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rPr>
        <w:id w:val="-1372831044"/>
        <w:docPartObj>
          <w:docPartGallery w:val="Cover Pages"/>
          <w:docPartUnique/>
        </w:docPartObj>
      </w:sdtPr>
      <w:sdtContent>
        <w:p w14:paraId="3BDBF581" w14:textId="0A220B43" w:rsidR="002176E3" w:rsidRPr="00E63D46" w:rsidRDefault="002176E3">
          <w:pPr>
            <w:rPr>
              <w:rFonts w:cstheme="minorHAnsi"/>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4"/>
          </w:tblGrid>
          <w:tr w:rsidR="002176E3" w:rsidRPr="00E63D46" w14:paraId="68529FD0" w14:textId="77777777" w:rsidTr="002176E3">
            <w:tc>
              <w:tcPr>
                <w:tcW w:w="7244" w:type="dxa"/>
                <w:tcMar>
                  <w:top w:w="216" w:type="dxa"/>
                  <w:left w:w="115" w:type="dxa"/>
                  <w:bottom w:w="216" w:type="dxa"/>
                  <w:right w:w="115" w:type="dxa"/>
                </w:tcMar>
              </w:tcPr>
              <w:p w14:paraId="00661C26" w14:textId="31814155" w:rsidR="002176E3" w:rsidRPr="00E63D46" w:rsidRDefault="002176E3" w:rsidP="002176E3">
                <w:pPr>
                  <w:pStyle w:val="Ingenmellomrom"/>
                  <w:rPr>
                    <w:rFonts w:cstheme="minorHAnsi"/>
                    <w:color w:val="365F91" w:themeColor="accent1" w:themeShade="BF"/>
                  </w:rPr>
                </w:pPr>
                <w:r w:rsidRPr="00E63D46">
                  <w:rPr>
                    <w:rFonts w:cstheme="minorHAnsi"/>
                  </w:rPr>
                  <w:t>Fagskolen i Østfold</w:t>
                </w:r>
              </w:p>
            </w:tc>
          </w:tr>
          <w:tr w:rsidR="002176E3" w:rsidRPr="00E63D46" w14:paraId="11FF1395" w14:textId="77777777" w:rsidTr="002176E3">
            <w:tc>
              <w:tcPr>
                <w:tcW w:w="7244" w:type="dxa"/>
              </w:tcPr>
              <w:p w14:paraId="49B66D9B" w14:textId="3DC8F2C7" w:rsidR="002176E3" w:rsidRDefault="002176E3" w:rsidP="002176E3">
                <w:pPr>
                  <w:pStyle w:val="Ingenmellomrom"/>
                  <w:spacing w:line="216" w:lineRule="auto"/>
                  <w:rPr>
                    <w:rFonts w:cstheme="minorHAnsi"/>
                    <w:sz w:val="72"/>
                    <w:szCs w:val="72"/>
                  </w:rPr>
                </w:pPr>
                <w:r w:rsidRPr="00E63D46">
                  <w:rPr>
                    <w:rFonts w:cstheme="minorHAnsi"/>
                    <w:sz w:val="52"/>
                    <w:szCs w:val="72"/>
                  </w:rPr>
                  <w:t>Studieplan 201</w:t>
                </w:r>
                <w:r w:rsidR="00ED3D3F">
                  <w:rPr>
                    <w:rFonts w:cstheme="minorHAnsi"/>
                    <w:sz w:val="52"/>
                    <w:szCs w:val="72"/>
                  </w:rPr>
                  <w:t>9</w:t>
                </w:r>
                <w:r w:rsidRPr="00E63D46">
                  <w:rPr>
                    <w:rFonts w:cstheme="minorHAnsi"/>
                    <w:sz w:val="52"/>
                    <w:szCs w:val="72"/>
                  </w:rPr>
                  <w:t>-202</w:t>
                </w:r>
                <w:r w:rsidR="00ED3D3F">
                  <w:rPr>
                    <w:rFonts w:cstheme="minorHAnsi"/>
                    <w:sz w:val="52"/>
                    <w:szCs w:val="72"/>
                  </w:rPr>
                  <w:t>1</w:t>
                </w:r>
                <w:r w:rsidRPr="00E63D46">
                  <w:rPr>
                    <w:rFonts w:cstheme="minorHAnsi"/>
                    <w:sz w:val="52"/>
                    <w:szCs w:val="72"/>
                  </w:rPr>
                  <w:t xml:space="preserve">   </w:t>
                </w:r>
                <w:r w:rsidR="00E21D14" w:rsidRPr="00E63D46">
                  <w:rPr>
                    <w:rFonts w:cstheme="minorHAnsi"/>
                    <w:sz w:val="72"/>
                    <w:szCs w:val="72"/>
                  </w:rPr>
                  <w:t>Barsel- og barnepleie</w:t>
                </w:r>
              </w:p>
              <w:p w14:paraId="44C9EFBE" w14:textId="5707BAE6" w:rsidR="006A0D76" w:rsidRPr="006A0D76" w:rsidRDefault="006A0D76" w:rsidP="002176E3">
                <w:pPr>
                  <w:pStyle w:val="Ingenmellomrom"/>
                  <w:spacing w:line="216" w:lineRule="auto"/>
                  <w:rPr>
                    <w:rFonts w:eastAsiaTheme="majorEastAsia" w:cstheme="minorHAnsi"/>
                    <w:color w:val="4F81BD" w:themeColor="accent1"/>
                    <w:sz w:val="52"/>
                    <w:szCs w:val="52"/>
                  </w:rPr>
                </w:pPr>
                <w:r w:rsidRPr="006A0D76">
                  <w:rPr>
                    <w:rFonts w:eastAsiaTheme="majorEastAsia" w:cstheme="minorHAnsi"/>
                    <w:sz w:val="52"/>
                    <w:szCs w:val="52"/>
                  </w:rPr>
                  <w:t>60 studiepoeng</w:t>
                </w:r>
              </w:p>
            </w:tc>
          </w:tr>
          <w:tr w:rsidR="002176E3" w:rsidRPr="00E63D46" w14:paraId="4BE38312" w14:textId="77777777" w:rsidTr="002176E3">
            <w:tc>
              <w:tcPr>
                <w:tcW w:w="7244" w:type="dxa"/>
                <w:tcMar>
                  <w:top w:w="216" w:type="dxa"/>
                  <w:left w:w="115" w:type="dxa"/>
                  <w:bottom w:w="216" w:type="dxa"/>
                  <w:right w:w="115" w:type="dxa"/>
                </w:tcMar>
              </w:tcPr>
              <w:p w14:paraId="019F0084" w14:textId="7A8F5C49" w:rsidR="002176E3" w:rsidRPr="00E63D46" w:rsidRDefault="002176E3" w:rsidP="002176E3">
                <w:pPr>
                  <w:pStyle w:val="Ingenmellomrom"/>
                  <w:rPr>
                    <w:rFonts w:cstheme="minorHAnsi"/>
                    <w:color w:val="365F91" w:themeColor="accent1" w:themeShade="BF"/>
                  </w:rPr>
                </w:pPr>
                <w:r w:rsidRPr="00E63D46">
                  <w:rPr>
                    <w:rFonts w:cstheme="minorHAnsi"/>
                  </w:rPr>
                  <w:t xml:space="preserve">Revidert </w:t>
                </w:r>
                <w:r w:rsidR="00ED3D3F">
                  <w:rPr>
                    <w:rFonts w:cstheme="minorHAnsi"/>
                  </w:rPr>
                  <w:t>14</w:t>
                </w:r>
                <w:r w:rsidRPr="00E63D46">
                  <w:rPr>
                    <w:rFonts w:cstheme="minorHAnsi"/>
                  </w:rPr>
                  <w:t>.0</w:t>
                </w:r>
                <w:r w:rsidR="00ED3D3F">
                  <w:rPr>
                    <w:rFonts w:cstheme="minorHAnsi"/>
                  </w:rPr>
                  <w:t>4</w:t>
                </w:r>
                <w:r w:rsidRPr="00E63D46">
                  <w:rPr>
                    <w:rFonts w:cstheme="minorHAnsi"/>
                  </w:rPr>
                  <w:t>.201</w:t>
                </w:r>
                <w:r w:rsidR="00ED3D3F">
                  <w:rPr>
                    <w:rFonts w:cstheme="minorHAnsi"/>
                  </w:rPr>
                  <w:t>9</w:t>
                </w:r>
              </w:p>
            </w:tc>
          </w:tr>
        </w:tbl>
        <w:p w14:paraId="22AAEB65" w14:textId="5D171CC8" w:rsidR="002176E3" w:rsidRPr="00E63D46" w:rsidRDefault="00A00A20">
          <w:pPr>
            <w:rPr>
              <w:rFonts w:cstheme="minorHAnsi"/>
            </w:rPr>
          </w:pPr>
        </w:p>
      </w:sdtContent>
    </w:sdt>
    <w:p w14:paraId="568DC5BB" w14:textId="77777777" w:rsidR="00BF0394" w:rsidRPr="00E63D46" w:rsidRDefault="00BF0394">
      <w:pPr>
        <w:rPr>
          <w:rFonts w:cstheme="minorHAnsi"/>
        </w:rPr>
      </w:pPr>
    </w:p>
    <w:p w14:paraId="282D2F98" w14:textId="77777777" w:rsidR="00866B5F" w:rsidRPr="00E63D46" w:rsidRDefault="00866B5F">
      <w:pPr>
        <w:rPr>
          <w:rFonts w:cstheme="minorHAnsi"/>
        </w:rPr>
      </w:pPr>
      <w:r w:rsidRPr="00E63D46">
        <w:rPr>
          <w:rFonts w:cstheme="minorHAnsi"/>
        </w:rPr>
        <w:br w:type="page"/>
      </w:r>
    </w:p>
    <w:sdt>
      <w:sdtPr>
        <w:rPr>
          <w:rFonts w:asciiTheme="minorHAnsi" w:eastAsiaTheme="minorEastAsia" w:hAnsiTheme="minorHAnsi" w:cstheme="minorHAnsi"/>
          <w:b w:val="0"/>
          <w:bCs w:val="0"/>
          <w:kern w:val="0"/>
          <w:sz w:val="24"/>
          <w:szCs w:val="24"/>
        </w:rPr>
        <w:id w:val="399633308"/>
        <w:docPartObj>
          <w:docPartGallery w:val="Table of Contents"/>
          <w:docPartUnique/>
        </w:docPartObj>
      </w:sdtPr>
      <w:sdtContent>
        <w:p w14:paraId="68879AF4" w14:textId="77777777" w:rsidR="00B433FC" w:rsidRPr="00E63D46" w:rsidRDefault="00B433FC" w:rsidP="002558DE">
          <w:pPr>
            <w:pStyle w:val="Overskriftforinnholdsfortegnelse"/>
            <w:rPr>
              <w:rFonts w:asciiTheme="minorHAnsi" w:hAnsiTheme="minorHAnsi" w:cstheme="minorHAnsi"/>
            </w:rPr>
          </w:pPr>
          <w:r w:rsidRPr="00E63D46">
            <w:rPr>
              <w:rFonts w:asciiTheme="minorHAnsi" w:hAnsiTheme="minorHAnsi" w:cstheme="minorHAnsi"/>
            </w:rPr>
            <w:t>Innholdsfortegnelse</w:t>
          </w:r>
        </w:p>
        <w:p w14:paraId="447DCDAF" w14:textId="6EC6AA06" w:rsidR="001E5A02" w:rsidRDefault="00B433FC">
          <w:pPr>
            <w:pStyle w:val="INNH1"/>
            <w:tabs>
              <w:tab w:val="left" w:pos="440"/>
              <w:tab w:val="right" w:leader="dot" w:pos="9060"/>
            </w:tabs>
            <w:rPr>
              <w:noProof/>
            </w:rPr>
          </w:pPr>
          <w:r w:rsidRPr="00E63D46">
            <w:rPr>
              <w:rFonts w:cstheme="minorHAnsi"/>
            </w:rPr>
            <w:fldChar w:fldCharType="begin"/>
          </w:r>
          <w:r w:rsidRPr="00E63D46">
            <w:rPr>
              <w:rFonts w:cstheme="minorHAnsi"/>
            </w:rPr>
            <w:instrText xml:space="preserve"> TOC \o "1-3" \h \z \u </w:instrText>
          </w:r>
          <w:r w:rsidRPr="00E63D46">
            <w:rPr>
              <w:rFonts w:cstheme="minorHAnsi"/>
            </w:rPr>
            <w:fldChar w:fldCharType="separate"/>
          </w:r>
          <w:hyperlink w:anchor="_Toc8134509" w:history="1">
            <w:r w:rsidR="001E5A02" w:rsidRPr="007E1A74">
              <w:rPr>
                <w:rStyle w:val="Hyperkobling"/>
                <w:rFonts w:cstheme="minorHAnsi"/>
                <w:noProof/>
              </w:rPr>
              <w:t>1.</w:t>
            </w:r>
            <w:r w:rsidR="001E5A02">
              <w:rPr>
                <w:noProof/>
              </w:rPr>
              <w:tab/>
            </w:r>
            <w:r w:rsidR="001E5A02" w:rsidRPr="007E1A74">
              <w:rPr>
                <w:rStyle w:val="Hyperkobling"/>
                <w:rFonts w:cstheme="minorHAnsi"/>
                <w:noProof/>
              </w:rPr>
              <w:t>Innledning</w:t>
            </w:r>
            <w:r w:rsidR="001E5A02">
              <w:rPr>
                <w:noProof/>
                <w:webHidden/>
              </w:rPr>
              <w:tab/>
            </w:r>
            <w:r w:rsidR="001E5A02">
              <w:rPr>
                <w:noProof/>
                <w:webHidden/>
              </w:rPr>
              <w:fldChar w:fldCharType="begin"/>
            </w:r>
            <w:r w:rsidR="001E5A02">
              <w:rPr>
                <w:noProof/>
                <w:webHidden/>
              </w:rPr>
              <w:instrText xml:space="preserve"> PAGEREF _Toc8134509 \h </w:instrText>
            </w:r>
            <w:r w:rsidR="001E5A02">
              <w:rPr>
                <w:noProof/>
                <w:webHidden/>
              </w:rPr>
            </w:r>
            <w:r w:rsidR="001E5A02">
              <w:rPr>
                <w:noProof/>
                <w:webHidden/>
              </w:rPr>
              <w:fldChar w:fldCharType="separate"/>
            </w:r>
            <w:r w:rsidR="001E5A02">
              <w:rPr>
                <w:noProof/>
                <w:webHidden/>
              </w:rPr>
              <w:t>2</w:t>
            </w:r>
            <w:r w:rsidR="001E5A02">
              <w:rPr>
                <w:noProof/>
                <w:webHidden/>
              </w:rPr>
              <w:fldChar w:fldCharType="end"/>
            </w:r>
          </w:hyperlink>
        </w:p>
        <w:p w14:paraId="2948915C" w14:textId="42E06A1B" w:rsidR="001E5A02" w:rsidRDefault="00A00A20">
          <w:pPr>
            <w:pStyle w:val="INNH1"/>
            <w:tabs>
              <w:tab w:val="left" w:pos="440"/>
              <w:tab w:val="right" w:leader="dot" w:pos="9060"/>
            </w:tabs>
            <w:rPr>
              <w:noProof/>
            </w:rPr>
          </w:pPr>
          <w:hyperlink w:anchor="_Toc8134510" w:history="1">
            <w:r w:rsidR="001E5A02" w:rsidRPr="007E1A74">
              <w:rPr>
                <w:rStyle w:val="Hyperkobling"/>
                <w:rFonts w:cstheme="minorHAnsi"/>
                <w:noProof/>
              </w:rPr>
              <w:t>2.</w:t>
            </w:r>
            <w:r w:rsidR="001E5A02">
              <w:rPr>
                <w:noProof/>
              </w:rPr>
              <w:tab/>
            </w:r>
            <w:r w:rsidR="001E5A02" w:rsidRPr="007E1A74">
              <w:rPr>
                <w:rStyle w:val="Hyperkobling"/>
                <w:rFonts w:cstheme="minorHAnsi"/>
                <w:noProof/>
              </w:rPr>
              <w:t>Forventet læringsutbytte</w:t>
            </w:r>
            <w:r w:rsidR="001E5A02">
              <w:rPr>
                <w:noProof/>
                <w:webHidden/>
              </w:rPr>
              <w:tab/>
            </w:r>
            <w:r w:rsidR="001E5A02">
              <w:rPr>
                <w:noProof/>
                <w:webHidden/>
              </w:rPr>
              <w:fldChar w:fldCharType="begin"/>
            </w:r>
            <w:r w:rsidR="001E5A02">
              <w:rPr>
                <w:noProof/>
                <w:webHidden/>
              </w:rPr>
              <w:instrText xml:space="preserve"> PAGEREF _Toc8134510 \h </w:instrText>
            </w:r>
            <w:r w:rsidR="001E5A02">
              <w:rPr>
                <w:noProof/>
                <w:webHidden/>
              </w:rPr>
            </w:r>
            <w:r w:rsidR="001E5A02">
              <w:rPr>
                <w:noProof/>
                <w:webHidden/>
              </w:rPr>
              <w:fldChar w:fldCharType="separate"/>
            </w:r>
            <w:r w:rsidR="001E5A02">
              <w:rPr>
                <w:noProof/>
                <w:webHidden/>
              </w:rPr>
              <w:t>4</w:t>
            </w:r>
            <w:r w:rsidR="001E5A02">
              <w:rPr>
                <w:noProof/>
                <w:webHidden/>
              </w:rPr>
              <w:fldChar w:fldCharType="end"/>
            </w:r>
          </w:hyperlink>
        </w:p>
        <w:p w14:paraId="5FFD47A4" w14:textId="7A10B27D" w:rsidR="001E5A02" w:rsidRDefault="00A00A20">
          <w:pPr>
            <w:pStyle w:val="INNH2"/>
            <w:tabs>
              <w:tab w:val="right" w:leader="dot" w:pos="9060"/>
            </w:tabs>
            <w:rPr>
              <w:noProof/>
            </w:rPr>
          </w:pPr>
          <w:hyperlink w:anchor="_Toc8134511" w:history="1">
            <w:r w:rsidR="001E5A02" w:rsidRPr="007E1A74">
              <w:rPr>
                <w:rStyle w:val="Hyperkobling"/>
                <w:rFonts w:cstheme="minorHAnsi"/>
                <w:noProof/>
              </w:rPr>
              <w:t>2.1 Kunnskaper</w:t>
            </w:r>
            <w:r w:rsidR="001E5A02">
              <w:rPr>
                <w:noProof/>
                <w:webHidden/>
              </w:rPr>
              <w:tab/>
            </w:r>
            <w:r w:rsidR="001E5A02">
              <w:rPr>
                <w:noProof/>
                <w:webHidden/>
              </w:rPr>
              <w:fldChar w:fldCharType="begin"/>
            </w:r>
            <w:r w:rsidR="001E5A02">
              <w:rPr>
                <w:noProof/>
                <w:webHidden/>
              </w:rPr>
              <w:instrText xml:space="preserve"> PAGEREF _Toc8134511 \h </w:instrText>
            </w:r>
            <w:r w:rsidR="001E5A02">
              <w:rPr>
                <w:noProof/>
                <w:webHidden/>
              </w:rPr>
            </w:r>
            <w:r w:rsidR="001E5A02">
              <w:rPr>
                <w:noProof/>
                <w:webHidden/>
              </w:rPr>
              <w:fldChar w:fldCharType="separate"/>
            </w:r>
            <w:r w:rsidR="001E5A02">
              <w:rPr>
                <w:noProof/>
                <w:webHidden/>
              </w:rPr>
              <w:t>4</w:t>
            </w:r>
            <w:r w:rsidR="001E5A02">
              <w:rPr>
                <w:noProof/>
                <w:webHidden/>
              </w:rPr>
              <w:fldChar w:fldCharType="end"/>
            </w:r>
          </w:hyperlink>
        </w:p>
        <w:p w14:paraId="12B25AE3" w14:textId="7F5521CC" w:rsidR="001E5A02" w:rsidRDefault="00A00A20">
          <w:pPr>
            <w:pStyle w:val="INNH2"/>
            <w:tabs>
              <w:tab w:val="right" w:leader="dot" w:pos="9060"/>
            </w:tabs>
            <w:rPr>
              <w:noProof/>
            </w:rPr>
          </w:pPr>
          <w:hyperlink w:anchor="_Toc8134512" w:history="1">
            <w:r w:rsidR="001E5A02" w:rsidRPr="007E1A74">
              <w:rPr>
                <w:rStyle w:val="Hyperkobling"/>
                <w:rFonts w:cstheme="minorHAnsi"/>
                <w:noProof/>
              </w:rPr>
              <w:t>2.2 Ferdigheter</w:t>
            </w:r>
            <w:r w:rsidR="001E5A02">
              <w:rPr>
                <w:noProof/>
                <w:webHidden/>
              </w:rPr>
              <w:tab/>
            </w:r>
            <w:r w:rsidR="001E5A02">
              <w:rPr>
                <w:noProof/>
                <w:webHidden/>
              </w:rPr>
              <w:fldChar w:fldCharType="begin"/>
            </w:r>
            <w:r w:rsidR="001E5A02">
              <w:rPr>
                <w:noProof/>
                <w:webHidden/>
              </w:rPr>
              <w:instrText xml:space="preserve"> PAGEREF _Toc8134512 \h </w:instrText>
            </w:r>
            <w:r w:rsidR="001E5A02">
              <w:rPr>
                <w:noProof/>
                <w:webHidden/>
              </w:rPr>
            </w:r>
            <w:r w:rsidR="001E5A02">
              <w:rPr>
                <w:noProof/>
                <w:webHidden/>
              </w:rPr>
              <w:fldChar w:fldCharType="separate"/>
            </w:r>
            <w:r w:rsidR="001E5A02">
              <w:rPr>
                <w:noProof/>
                <w:webHidden/>
              </w:rPr>
              <w:t>4</w:t>
            </w:r>
            <w:r w:rsidR="001E5A02">
              <w:rPr>
                <w:noProof/>
                <w:webHidden/>
              </w:rPr>
              <w:fldChar w:fldCharType="end"/>
            </w:r>
          </w:hyperlink>
        </w:p>
        <w:p w14:paraId="5F55770D" w14:textId="1364D7E3" w:rsidR="001E5A02" w:rsidRDefault="00A00A20">
          <w:pPr>
            <w:pStyle w:val="INNH2"/>
            <w:tabs>
              <w:tab w:val="right" w:leader="dot" w:pos="9060"/>
            </w:tabs>
            <w:rPr>
              <w:noProof/>
            </w:rPr>
          </w:pPr>
          <w:hyperlink w:anchor="_Toc8134513" w:history="1">
            <w:r w:rsidR="001E5A02" w:rsidRPr="007E1A74">
              <w:rPr>
                <w:rStyle w:val="Hyperkobling"/>
                <w:rFonts w:cstheme="minorHAnsi"/>
                <w:noProof/>
              </w:rPr>
              <w:t>2.3 Generell kompetanse</w:t>
            </w:r>
            <w:r w:rsidR="001E5A02">
              <w:rPr>
                <w:noProof/>
                <w:webHidden/>
              </w:rPr>
              <w:tab/>
            </w:r>
            <w:r w:rsidR="001E5A02">
              <w:rPr>
                <w:noProof/>
                <w:webHidden/>
              </w:rPr>
              <w:fldChar w:fldCharType="begin"/>
            </w:r>
            <w:r w:rsidR="001E5A02">
              <w:rPr>
                <w:noProof/>
                <w:webHidden/>
              </w:rPr>
              <w:instrText xml:space="preserve"> PAGEREF _Toc8134513 \h </w:instrText>
            </w:r>
            <w:r w:rsidR="001E5A02">
              <w:rPr>
                <w:noProof/>
                <w:webHidden/>
              </w:rPr>
            </w:r>
            <w:r w:rsidR="001E5A02">
              <w:rPr>
                <w:noProof/>
                <w:webHidden/>
              </w:rPr>
              <w:fldChar w:fldCharType="separate"/>
            </w:r>
            <w:r w:rsidR="001E5A02">
              <w:rPr>
                <w:noProof/>
                <w:webHidden/>
              </w:rPr>
              <w:t>5</w:t>
            </w:r>
            <w:r w:rsidR="001E5A02">
              <w:rPr>
                <w:noProof/>
                <w:webHidden/>
              </w:rPr>
              <w:fldChar w:fldCharType="end"/>
            </w:r>
          </w:hyperlink>
        </w:p>
        <w:p w14:paraId="6CC51D97" w14:textId="1756AE8C" w:rsidR="001E5A02" w:rsidRDefault="00A00A20">
          <w:pPr>
            <w:pStyle w:val="INNH1"/>
            <w:tabs>
              <w:tab w:val="left" w:pos="440"/>
              <w:tab w:val="right" w:leader="dot" w:pos="9060"/>
            </w:tabs>
            <w:rPr>
              <w:noProof/>
            </w:rPr>
          </w:pPr>
          <w:hyperlink w:anchor="_Toc8134514" w:history="1">
            <w:r w:rsidR="001E5A02" w:rsidRPr="007E1A74">
              <w:rPr>
                <w:rStyle w:val="Hyperkobling"/>
                <w:rFonts w:cstheme="minorHAnsi"/>
                <w:noProof/>
              </w:rPr>
              <w:t>3.</w:t>
            </w:r>
            <w:r w:rsidR="001E5A02">
              <w:rPr>
                <w:noProof/>
              </w:rPr>
              <w:tab/>
            </w:r>
            <w:r w:rsidR="001E5A02" w:rsidRPr="007E1A74">
              <w:rPr>
                <w:rStyle w:val="Hyperkobling"/>
                <w:rFonts w:cstheme="minorHAnsi"/>
                <w:noProof/>
              </w:rPr>
              <w:t>Opptakskrav</w:t>
            </w:r>
            <w:r w:rsidR="001E5A02">
              <w:rPr>
                <w:noProof/>
                <w:webHidden/>
              </w:rPr>
              <w:tab/>
            </w:r>
            <w:r w:rsidR="001E5A02">
              <w:rPr>
                <w:noProof/>
                <w:webHidden/>
              </w:rPr>
              <w:fldChar w:fldCharType="begin"/>
            </w:r>
            <w:r w:rsidR="001E5A02">
              <w:rPr>
                <w:noProof/>
                <w:webHidden/>
              </w:rPr>
              <w:instrText xml:space="preserve"> PAGEREF _Toc8134514 \h </w:instrText>
            </w:r>
            <w:r w:rsidR="001E5A02">
              <w:rPr>
                <w:noProof/>
                <w:webHidden/>
              </w:rPr>
            </w:r>
            <w:r w:rsidR="001E5A02">
              <w:rPr>
                <w:noProof/>
                <w:webHidden/>
              </w:rPr>
              <w:fldChar w:fldCharType="separate"/>
            </w:r>
            <w:r w:rsidR="001E5A02">
              <w:rPr>
                <w:noProof/>
                <w:webHidden/>
              </w:rPr>
              <w:t>5</w:t>
            </w:r>
            <w:r w:rsidR="001E5A02">
              <w:rPr>
                <w:noProof/>
                <w:webHidden/>
              </w:rPr>
              <w:fldChar w:fldCharType="end"/>
            </w:r>
          </w:hyperlink>
        </w:p>
        <w:p w14:paraId="610D0AF6" w14:textId="00444F2C" w:rsidR="001E5A02" w:rsidRDefault="00A00A20">
          <w:pPr>
            <w:pStyle w:val="INNH1"/>
            <w:tabs>
              <w:tab w:val="left" w:pos="440"/>
              <w:tab w:val="right" w:leader="dot" w:pos="9060"/>
            </w:tabs>
            <w:rPr>
              <w:noProof/>
            </w:rPr>
          </w:pPr>
          <w:hyperlink w:anchor="_Toc8134515" w:history="1">
            <w:r w:rsidR="001E5A02" w:rsidRPr="007E1A74">
              <w:rPr>
                <w:rStyle w:val="Hyperkobling"/>
                <w:rFonts w:cstheme="minorHAnsi"/>
                <w:noProof/>
              </w:rPr>
              <w:t>4.</w:t>
            </w:r>
            <w:r w:rsidR="001E5A02">
              <w:rPr>
                <w:noProof/>
              </w:rPr>
              <w:tab/>
            </w:r>
            <w:r w:rsidR="001E5A02" w:rsidRPr="007E1A74">
              <w:rPr>
                <w:rStyle w:val="Hyperkobling"/>
                <w:rFonts w:cstheme="minorHAnsi"/>
                <w:noProof/>
              </w:rPr>
              <w:t>Tekniske forutsetninger</w:t>
            </w:r>
            <w:r w:rsidR="001E5A02">
              <w:rPr>
                <w:noProof/>
                <w:webHidden/>
              </w:rPr>
              <w:tab/>
            </w:r>
            <w:r w:rsidR="001E5A02">
              <w:rPr>
                <w:noProof/>
                <w:webHidden/>
              </w:rPr>
              <w:fldChar w:fldCharType="begin"/>
            </w:r>
            <w:r w:rsidR="001E5A02">
              <w:rPr>
                <w:noProof/>
                <w:webHidden/>
              </w:rPr>
              <w:instrText xml:space="preserve"> PAGEREF _Toc8134515 \h </w:instrText>
            </w:r>
            <w:r w:rsidR="001E5A02">
              <w:rPr>
                <w:noProof/>
                <w:webHidden/>
              </w:rPr>
            </w:r>
            <w:r w:rsidR="001E5A02">
              <w:rPr>
                <w:noProof/>
                <w:webHidden/>
              </w:rPr>
              <w:fldChar w:fldCharType="separate"/>
            </w:r>
            <w:r w:rsidR="001E5A02">
              <w:rPr>
                <w:noProof/>
                <w:webHidden/>
              </w:rPr>
              <w:t>6</w:t>
            </w:r>
            <w:r w:rsidR="001E5A02">
              <w:rPr>
                <w:noProof/>
                <w:webHidden/>
              </w:rPr>
              <w:fldChar w:fldCharType="end"/>
            </w:r>
          </w:hyperlink>
        </w:p>
        <w:p w14:paraId="4C6A68CA" w14:textId="2C33CCA9" w:rsidR="001E5A02" w:rsidRDefault="00A00A20">
          <w:pPr>
            <w:pStyle w:val="INNH1"/>
            <w:tabs>
              <w:tab w:val="left" w:pos="440"/>
              <w:tab w:val="right" w:leader="dot" w:pos="9060"/>
            </w:tabs>
            <w:rPr>
              <w:noProof/>
            </w:rPr>
          </w:pPr>
          <w:hyperlink w:anchor="_Toc8134516" w:history="1">
            <w:r w:rsidR="001E5A02" w:rsidRPr="007E1A74">
              <w:rPr>
                <w:rStyle w:val="Hyperkobling"/>
                <w:rFonts w:cstheme="minorHAnsi"/>
                <w:noProof/>
              </w:rPr>
              <w:t>5.</w:t>
            </w:r>
            <w:r w:rsidR="001E5A02">
              <w:rPr>
                <w:noProof/>
              </w:rPr>
              <w:tab/>
            </w:r>
            <w:r w:rsidR="001E5A02" w:rsidRPr="007E1A74">
              <w:rPr>
                <w:rStyle w:val="Hyperkobling"/>
                <w:rFonts w:cstheme="minorHAnsi"/>
                <w:noProof/>
              </w:rPr>
              <w:t>Studietilbudets innhold, omfang og organisering</w:t>
            </w:r>
            <w:r w:rsidR="001E5A02">
              <w:rPr>
                <w:noProof/>
                <w:webHidden/>
              </w:rPr>
              <w:tab/>
            </w:r>
            <w:r w:rsidR="001E5A02">
              <w:rPr>
                <w:noProof/>
                <w:webHidden/>
              </w:rPr>
              <w:fldChar w:fldCharType="begin"/>
            </w:r>
            <w:r w:rsidR="001E5A02">
              <w:rPr>
                <w:noProof/>
                <w:webHidden/>
              </w:rPr>
              <w:instrText xml:space="preserve"> PAGEREF _Toc8134516 \h </w:instrText>
            </w:r>
            <w:r w:rsidR="001E5A02">
              <w:rPr>
                <w:noProof/>
                <w:webHidden/>
              </w:rPr>
            </w:r>
            <w:r w:rsidR="001E5A02">
              <w:rPr>
                <w:noProof/>
                <w:webHidden/>
              </w:rPr>
              <w:fldChar w:fldCharType="separate"/>
            </w:r>
            <w:r w:rsidR="001E5A02">
              <w:rPr>
                <w:noProof/>
                <w:webHidden/>
              </w:rPr>
              <w:t>7</w:t>
            </w:r>
            <w:r w:rsidR="001E5A02">
              <w:rPr>
                <w:noProof/>
                <w:webHidden/>
              </w:rPr>
              <w:fldChar w:fldCharType="end"/>
            </w:r>
          </w:hyperlink>
        </w:p>
        <w:p w14:paraId="2942FD07" w14:textId="1FF2FF1F" w:rsidR="001E5A02" w:rsidRDefault="00A00A20">
          <w:pPr>
            <w:pStyle w:val="INNH2"/>
            <w:tabs>
              <w:tab w:val="right" w:leader="dot" w:pos="9060"/>
            </w:tabs>
            <w:rPr>
              <w:noProof/>
            </w:rPr>
          </w:pPr>
          <w:hyperlink w:anchor="_Toc8134517" w:history="1">
            <w:r w:rsidR="001E5A02" w:rsidRPr="007E1A74">
              <w:rPr>
                <w:rStyle w:val="Hyperkobling"/>
                <w:rFonts w:cstheme="minorHAnsi"/>
                <w:noProof/>
              </w:rPr>
              <w:t>5.1 Omfang nettstudie med samlinger</w:t>
            </w:r>
            <w:r w:rsidR="001E5A02">
              <w:rPr>
                <w:noProof/>
                <w:webHidden/>
              </w:rPr>
              <w:tab/>
            </w:r>
            <w:r w:rsidR="001E5A02">
              <w:rPr>
                <w:noProof/>
                <w:webHidden/>
              </w:rPr>
              <w:fldChar w:fldCharType="begin"/>
            </w:r>
            <w:r w:rsidR="001E5A02">
              <w:rPr>
                <w:noProof/>
                <w:webHidden/>
              </w:rPr>
              <w:instrText xml:space="preserve"> PAGEREF _Toc8134517 \h </w:instrText>
            </w:r>
            <w:r w:rsidR="001E5A02">
              <w:rPr>
                <w:noProof/>
                <w:webHidden/>
              </w:rPr>
            </w:r>
            <w:r w:rsidR="001E5A02">
              <w:rPr>
                <w:noProof/>
                <w:webHidden/>
              </w:rPr>
              <w:fldChar w:fldCharType="separate"/>
            </w:r>
            <w:r w:rsidR="001E5A02">
              <w:rPr>
                <w:noProof/>
                <w:webHidden/>
              </w:rPr>
              <w:t>8</w:t>
            </w:r>
            <w:r w:rsidR="001E5A02">
              <w:rPr>
                <w:noProof/>
                <w:webHidden/>
              </w:rPr>
              <w:fldChar w:fldCharType="end"/>
            </w:r>
          </w:hyperlink>
        </w:p>
        <w:p w14:paraId="09F1C1C0" w14:textId="67241CCE" w:rsidR="001E5A02" w:rsidRDefault="00A00A20">
          <w:pPr>
            <w:pStyle w:val="INNH2"/>
            <w:tabs>
              <w:tab w:val="right" w:leader="dot" w:pos="9060"/>
            </w:tabs>
            <w:rPr>
              <w:noProof/>
            </w:rPr>
          </w:pPr>
          <w:hyperlink w:anchor="_Toc8134518" w:history="1">
            <w:r w:rsidR="001E5A02" w:rsidRPr="007E1A74">
              <w:rPr>
                <w:rStyle w:val="Hyperkobling"/>
                <w:rFonts w:cstheme="minorHAnsi"/>
                <w:noProof/>
              </w:rPr>
              <w:t>5.2 Omfang stedbasert studie</w:t>
            </w:r>
            <w:r w:rsidR="001E5A02">
              <w:rPr>
                <w:noProof/>
                <w:webHidden/>
              </w:rPr>
              <w:tab/>
            </w:r>
            <w:r w:rsidR="001E5A02">
              <w:rPr>
                <w:noProof/>
                <w:webHidden/>
              </w:rPr>
              <w:fldChar w:fldCharType="begin"/>
            </w:r>
            <w:r w:rsidR="001E5A02">
              <w:rPr>
                <w:noProof/>
                <w:webHidden/>
              </w:rPr>
              <w:instrText xml:space="preserve"> PAGEREF _Toc8134518 \h </w:instrText>
            </w:r>
            <w:r w:rsidR="001E5A02">
              <w:rPr>
                <w:noProof/>
                <w:webHidden/>
              </w:rPr>
            </w:r>
            <w:r w:rsidR="001E5A02">
              <w:rPr>
                <w:noProof/>
                <w:webHidden/>
              </w:rPr>
              <w:fldChar w:fldCharType="separate"/>
            </w:r>
            <w:r w:rsidR="001E5A02">
              <w:rPr>
                <w:noProof/>
                <w:webHidden/>
              </w:rPr>
              <w:t>9</w:t>
            </w:r>
            <w:r w:rsidR="001E5A02">
              <w:rPr>
                <w:noProof/>
                <w:webHidden/>
              </w:rPr>
              <w:fldChar w:fldCharType="end"/>
            </w:r>
          </w:hyperlink>
        </w:p>
        <w:p w14:paraId="1AA28BD0" w14:textId="66B3E698" w:rsidR="001E5A02" w:rsidRDefault="00A00A20">
          <w:pPr>
            <w:pStyle w:val="INNH1"/>
            <w:tabs>
              <w:tab w:val="right" w:leader="dot" w:pos="9060"/>
            </w:tabs>
            <w:rPr>
              <w:noProof/>
            </w:rPr>
          </w:pPr>
          <w:hyperlink w:anchor="_Toc8134519" w:history="1">
            <w:r w:rsidR="001E5A02" w:rsidRPr="007E1A74">
              <w:rPr>
                <w:rStyle w:val="Hyperkobling"/>
                <w:rFonts w:cstheme="minorHAnsi"/>
                <w:noProof/>
              </w:rPr>
              <w:t>6. Læringsformer</w:t>
            </w:r>
            <w:r w:rsidR="001E5A02">
              <w:rPr>
                <w:noProof/>
                <w:webHidden/>
              </w:rPr>
              <w:tab/>
            </w:r>
            <w:r w:rsidR="001E5A02">
              <w:rPr>
                <w:noProof/>
                <w:webHidden/>
              </w:rPr>
              <w:fldChar w:fldCharType="begin"/>
            </w:r>
            <w:r w:rsidR="001E5A02">
              <w:rPr>
                <w:noProof/>
                <w:webHidden/>
              </w:rPr>
              <w:instrText xml:space="preserve"> PAGEREF _Toc8134519 \h </w:instrText>
            </w:r>
            <w:r w:rsidR="001E5A02">
              <w:rPr>
                <w:noProof/>
                <w:webHidden/>
              </w:rPr>
            </w:r>
            <w:r w:rsidR="001E5A02">
              <w:rPr>
                <w:noProof/>
                <w:webHidden/>
              </w:rPr>
              <w:fldChar w:fldCharType="separate"/>
            </w:r>
            <w:r w:rsidR="001E5A02">
              <w:rPr>
                <w:noProof/>
                <w:webHidden/>
              </w:rPr>
              <w:t>10</w:t>
            </w:r>
            <w:r w:rsidR="001E5A02">
              <w:rPr>
                <w:noProof/>
                <w:webHidden/>
              </w:rPr>
              <w:fldChar w:fldCharType="end"/>
            </w:r>
          </w:hyperlink>
        </w:p>
        <w:p w14:paraId="68DA72B7" w14:textId="7F476634" w:rsidR="001E5A02" w:rsidRDefault="00A00A20">
          <w:pPr>
            <w:pStyle w:val="INNH1"/>
            <w:tabs>
              <w:tab w:val="right" w:leader="dot" w:pos="9060"/>
            </w:tabs>
            <w:rPr>
              <w:noProof/>
            </w:rPr>
          </w:pPr>
          <w:hyperlink w:anchor="_Toc8134520" w:history="1">
            <w:r w:rsidR="001E5A02" w:rsidRPr="007E1A74">
              <w:rPr>
                <w:rStyle w:val="Hyperkobling"/>
                <w:rFonts w:cstheme="minorHAnsi"/>
                <w:noProof/>
              </w:rPr>
              <w:t>7. Praksis</w:t>
            </w:r>
            <w:r w:rsidR="001E5A02">
              <w:rPr>
                <w:noProof/>
                <w:webHidden/>
              </w:rPr>
              <w:tab/>
            </w:r>
            <w:r w:rsidR="001E5A02">
              <w:rPr>
                <w:noProof/>
                <w:webHidden/>
              </w:rPr>
              <w:fldChar w:fldCharType="begin"/>
            </w:r>
            <w:r w:rsidR="001E5A02">
              <w:rPr>
                <w:noProof/>
                <w:webHidden/>
              </w:rPr>
              <w:instrText xml:space="preserve"> PAGEREF _Toc8134520 \h </w:instrText>
            </w:r>
            <w:r w:rsidR="001E5A02">
              <w:rPr>
                <w:noProof/>
                <w:webHidden/>
              </w:rPr>
            </w:r>
            <w:r w:rsidR="001E5A02">
              <w:rPr>
                <w:noProof/>
                <w:webHidden/>
              </w:rPr>
              <w:fldChar w:fldCharType="separate"/>
            </w:r>
            <w:r w:rsidR="001E5A02">
              <w:rPr>
                <w:noProof/>
                <w:webHidden/>
              </w:rPr>
              <w:t>12</w:t>
            </w:r>
            <w:r w:rsidR="001E5A02">
              <w:rPr>
                <w:noProof/>
                <w:webHidden/>
              </w:rPr>
              <w:fldChar w:fldCharType="end"/>
            </w:r>
          </w:hyperlink>
        </w:p>
        <w:p w14:paraId="1F6FD39D" w14:textId="728EB50B" w:rsidR="001E5A02" w:rsidRDefault="00A00A20">
          <w:pPr>
            <w:pStyle w:val="INNH1"/>
            <w:tabs>
              <w:tab w:val="right" w:leader="dot" w:pos="9060"/>
            </w:tabs>
            <w:rPr>
              <w:noProof/>
            </w:rPr>
          </w:pPr>
          <w:hyperlink w:anchor="_Toc8134521" w:history="1">
            <w:r w:rsidR="001E5A02" w:rsidRPr="007E1A74">
              <w:rPr>
                <w:rStyle w:val="Hyperkobling"/>
                <w:rFonts w:cstheme="minorHAnsi"/>
                <w:noProof/>
              </w:rPr>
              <w:t>8. Evaluering</w:t>
            </w:r>
            <w:r w:rsidR="001E5A02">
              <w:rPr>
                <w:noProof/>
                <w:webHidden/>
              </w:rPr>
              <w:tab/>
            </w:r>
            <w:r w:rsidR="001E5A02">
              <w:rPr>
                <w:noProof/>
                <w:webHidden/>
              </w:rPr>
              <w:fldChar w:fldCharType="begin"/>
            </w:r>
            <w:r w:rsidR="001E5A02">
              <w:rPr>
                <w:noProof/>
                <w:webHidden/>
              </w:rPr>
              <w:instrText xml:space="preserve"> PAGEREF _Toc8134521 \h </w:instrText>
            </w:r>
            <w:r w:rsidR="001E5A02">
              <w:rPr>
                <w:noProof/>
                <w:webHidden/>
              </w:rPr>
            </w:r>
            <w:r w:rsidR="001E5A02">
              <w:rPr>
                <w:noProof/>
                <w:webHidden/>
              </w:rPr>
              <w:fldChar w:fldCharType="separate"/>
            </w:r>
            <w:r w:rsidR="001E5A02">
              <w:rPr>
                <w:noProof/>
                <w:webHidden/>
              </w:rPr>
              <w:t>15</w:t>
            </w:r>
            <w:r w:rsidR="001E5A02">
              <w:rPr>
                <w:noProof/>
                <w:webHidden/>
              </w:rPr>
              <w:fldChar w:fldCharType="end"/>
            </w:r>
          </w:hyperlink>
        </w:p>
        <w:p w14:paraId="2015EE8D" w14:textId="2DA4BA7E" w:rsidR="001E5A02" w:rsidRDefault="00A00A20">
          <w:pPr>
            <w:pStyle w:val="INNH1"/>
            <w:tabs>
              <w:tab w:val="right" w:leader="dot" w:pos="9060"/>
            </w:tabs>
            <w:rPr>
              <w:noProof/>
            </w:rPr>
          </w:pPr>
          <w:hyperlink w:anchor="_Toc8134522" w:history="1">
            <w:r w:rsidR="001E5A02" w:rsidRPr="007E1A74">
              <w:rPr>
                <w:rStyle w:val="Hyperkobling"/>
                <w:rFonts w:cstheme="minorHAnsi"/>
                <w:noProof/>
              </w:rPr>
              <w:t>9. Vurdering</w:t>
            </w:r>
            <w:r w:rsidR="001E5A02">
              <w:rPr>
                <w:noProof/>
                <w:webHidden/>
              </w:rPr>
              <w:tab/>
            </w:r>
            <w:r w:rsidR="001E5A02">
              <w:rPr>
                <w:noProof/>
                <w:webHidden/>
              </w:rPr>
              <w:fldChar w:fldCharType="begin"/>
            </w:r>
            <w:r w:rsidR="001E5A02">
              <w:rPr>
                <w:noProof/>
                <w:webHidden/>
              </w:rPr>
              <w:instrText xml:space="preserve"> PAGEREF _Toc8134522 \h </w:instrText>
            </w:r>
            <w:r w:rsidR="001E5A02">
              <w:rPr>
                <w:noProof/>
                <w:webHidden/>
              </w:rPr>
            </w:r>
            <w:r w:rsidR="001E5A02">
              <w:rPr>
                <w:noProof/>
                <w:webHidden/>
              </w:rPr>
              <w:fldChar w:fldCharType="separate"/>
            </w:r>
            <w:r w:rsidR="001E5A02">
              <w:rPr>
                <w:noProof/>
                <w:webHidden/>
              </w:rPr>
              <w:t>15</w:t>
            </w:r>
            <w:r w:rsidR="001E5A02">
              <w:rPr>
                <w:noProof/>
                <w:webHidden/>
              </w:rPr>
              <w:fldChar w:fldCharType="end"/>
            </w:r>
          </w:hyperlink>
        </w:p>
        <w:p w14:paraId="046D59C3" w14:textId="17899469" w:rsidR="001E5A02" w:rsidRDefault="00A00A20">
          <w:pPr>
            <w:pStyle w:val="INNH2"/>
            <w:tabs>
              <w:tab w:val="right" w:leader="dot" w:pos="9060"/>
            </w:tabs>
            <w:rPr>
              <w:noProof/>
            </w:rPr>
          </w:pPr>
          <w:hyperlink w:anchor="_Toc8134523" w:history="1">
            <w:r w:rsidR="001E5A02" w:rsidRPr="007E1A74">
              <w:rPr>
                <w:rStyle w:val="Hyperkobling"/>
                <w:rFonts w:cstheme="minorHAnsi"/>
                <w:noProof/>
              </w:rPr>
              <w:t>9.1 Vurdering av praksis</w:t>
            </w:r>
            <w:r w:rsidR="001E5A02">
              <w:rPr>
                <w:noProof/>
                <w:webHidden/>
              </w:rPr>
              <w:tab/>
            </w:r>
            <w:r w:rsidR="001E5A02">
              <w:rPr>
                <w:noProof/>
                <w:webHidden/>
              </w:rPr>
              <w:fldChar w:fldCharType="begin"/>
            </w:r>
            <w:r w:rsidR="001E5A02">
              <w:rPr>
                <w:noProof/>
                <w:webHidden/>
              </w:rPr>
              <w:instrText xml:space="preserve"> PAGEREF _Toc8134523 \h </w:instrText>
            </w:r>
            <w:r w:rsidR="001E5A02">
              <w:rPr>
                <w:noProof/>
                <w:webHidden/>
              </w:rPr>
            </w:r>
            <w:r w:rsidR="001E5A02">
              <w:rPr>
                <w:noProof/>
                <w:webHidden/>
              </w:rPr>
              <w:fldChar w:fldCharType="separate"/>
            </w:r>
            <w:r w:rsidR="001E5A02">
              <w:rPr>
                <w:noProof/>
                <w:webHidden/>
              </w:rPr>
              <w:t>17</w:t>
            </w:r>
            <w:r w:rsidR="001E5A02">
              <w:rPr>
                <w:noProof/>
                <w:webHidden/>
              </w:rPr>
              <w:fldChar w:fldCharType="end"/>
            </w:r>
          </w:hyperlink>
        </w:p>
        <w:p w14:paraId="72194CB4" w14:textId="55A8D7AD" w:rsidR="001E5A02" w:rsidRDefault="00A00A20">
          <w:pPr>
            <w:pStyle w:val="INNH2"/>
            <w:tabs>
              <w:tab w:val="right" w:leader="dot" w:pos="9060"/>
            </w:tabs>
            <w:rPr>
              <w:noProof/>
            </w:rPr>
          </w:pPr>
          <w:hyperlink w:anchor="_Toc8134524" w:history="1">
            <w:r w:rsidR="001E5A02" w:rsidRPr="007E1A74">
              <w:rPr>
                <w:rStyle w:val="Hyperkobling"/>
                <w:rFonts w:cstheme="minorHAnsi"/>
                <w:noProof/>
              </w:rPr>
              <w:t>9.2 Kriterier for vurdering av skriftlige arbeidskrav</w:t>
            </w:r>
            <w:r w:rsidR="001E5A02">
              <w:rPr>
                <w:noProof/>
                <w:webHidden/>
              </w:rPr>
              <w:tab/>
            </w:r>
            <w:r w:rsidR="001E5A02">
              <w:rPr>
                <w:noProof/>
                <w:webHidden/>
              </w:rPr>
              <w:fldChar w:fldCharType="begin"/>
            </w:r>
            <w:r w:rsidR="001E5A02">
              <w:rPr>
                <w:noProof/>
                <w:webHidden/>
              </w:rPr>
              <w:instrText xml:space="preserve"> PAGEREF _Toc8134524 \h </w:instrText>
            </w:r>
            <w:r w:rsidR="001E5A02">
              <w:rPr>
                <w:noProof/>
                <w:webHidden/>
              </w:rPr>
            </w:r>
            <w:r w:rsidR="001E5A02">
              <w:rPr>
                <w:noProof/>
                <w:webHidden/>
              </w:rPr>
              <w:fldChar w:fldCharType="separate"/>
            </w:r>
            <w:r w:rsidR="001E5A02">
              <w:rPr>
                <w:noProof/>
                <w:webHidden/>
              </w:rPr>
              <w:t>18</w:t>
            </w:r>
            <w:r w:rsidR="001E5A02">
              <w:rPr>
                <w:noProof/>
                <w:webHidden/>
              </w:rPr>
              <w:fldChar w:fldCharType="end"/>
            </w:r>
          </w:hyperlink>
        </w:p>
        <w:p w14:paraId="4FA07E71" w14:textId="2F67D9C6" w:rsidR="001E5A02" w:rsidRDefault="001E5A02">
          <w:pPr>
            <w:pStyle w:val="INNH1"/>
            <w:tabs>
              <w:tab w:val="right" w:leader="dot" w:pos="9060"/>
            </w:tabs>
            <w:rPr>
              <w:noProof/>
            </w:rPr>
          </w:pPr>
          <w:hyperlink w:anchor="_Toc8134525" w:history="1">
            <w:r w:rsidRPr="007E1A74">
              <w:rPr>
                <w:rStyle w:val="Hyperkobling"/>
                <w:rFonts w:cstheme="minorHAnsi"/>
                <w:noProof/>
              </w:rPr>
              <w:t>10. Eksamen</w:t>
            </w:r>
            <w:r>
              <w:rPr>
                <w:noProof/>
                <w:webHidden/>
              </w:rPr>
              <w:tab/>
            </w:r>
            <w:r>
              <w:rPr>
                <w:noProof/>
                <w:webHidden/>
              </w:rPr>
              <w:fldChar w:fldCharType="begin"/>
            </w:r>
            <w:r>
              <w:rPr>
                <w:noProof/>
                <w:webHidden/>
              </w:rPr>
              <w:instrText xml:space="preserve"> PAGEREF _Toc8134525 \h </w:instrText>
            </w:r>
            <w:r>
              <w:rPr>
                <w:noProof/>
                <w:webHidden/>
              </w:rPr>
            </w:r>
            <w:r>
              <w:rPr>
                <w:noProof/>
                <w:webHidden/>
              </w:rPr>
              <w:fldChar w:fldCharType="separate"/>
            </w:r>
            <w:r>
              <w:rPr>
                <w:noProof/>
                <w:webHidden/>
              </w:rPr>
              <w:t>18</w:t>
            </w:r>
            <w:r>
              <w:rPr>
                <w:noProof/>
                <w:webHidden/>
              </w:rPr>
              <w:fldChar w:fldCharType="end"/>
            </w:r>
          </w:hyperlink>
        </w:p>
        <w:p w14:paraId="5B1F8200" w14:textId="09C7F4D5" w:rsidR="001E5A02" w:rsidRDefault="00A00A20">
          <w:pPr>
            <w:pStyle w:val="INNH2"/>
            <w:tabs>
              <w:tab w:val="right" w:leader="dot" w:pos="9060"/>
            </w:tabs>
            <w:rPr>
              <w:noProof/>
            </w:rPr>
          </w:pPr>
          <w:hyperlink w:anchor="_Toc8134526" w:history="1">
            <w:r w:rsidR="001E5A02" w:rsidRPr="007E1A74">
              <w:rPr>
                <w:rStyle w:val="Hyperkobling"/>
                <w:rFonts w:cstheme="minorHAnsi"/>
                <w:noProof/>
              </w:rPr>
              <w:t>10.1. Rett til begrunnelse og klage over karakterfastsetting</w:t>
            </w:r>
            <w:r w:rsidR="001E5A02">
              <w:rPr>
                <w:noProof/>
                <w:webHidden/>
              </w:rPr>
              <w:tab/>
            </w:r>
            <w:r w:rsidR="001E5A02">
              <w:rPr>
                <w:noProof/>
                <w:webHidden/>
              </w:rPr>
              <w:fldChar w:fldCharType="begin"/>
            </w:r>
            <w:r w:rsidR="001E5A02">
              <w:rPr>
                <w:noProof/>
                <w:webHidden/>
              </w:rPr>
              <w:instrText xml:space="preserve"> PAGEREF _Toc8134526 \h </w:instrText>
            </w:r>
            <w:r w:rsidR="001E5A02">
              <w:rPr>
                <w:noProof/>
                <w:webHidden/>
              </w:rPr>
            </w:r>
            <w:r w:rsidR="001E5A02">
              <w:rPr>
                <w:noProof/>
                <w:webHidden/>
              </w:rPr>
              <w:fldChar w:fldCharType="separate"/>
            </w:r>
            <w:r w:rsidR="001E5A02">
              <w:rPr>
                <w:noProof/>
                <w:webHidden/>
              </w:rPr>
              <w:t>19</w:t>
            </w:r>
            <w:r w:rsidR="001E5A02">
              <w:rPr>
                <w:noProof/>
                <w:webHidden/>
              </w:rPr>
              <w:fldChar w:fldCharType="end"/>
            </w:r>
          </w:hyperlink>
        </w:p>
        <w:p w14:paraId="62CB28BE" w14:textId="3CA4182E" w:rsidR="001E5A02" w:rsidRDefault="00A00A20">
          <w:pPr>
            <w:pStyle w:val="INNH2"/>
            <w:tabs>
              <w:tab w:val="right" w:leader="dot" w:pos="9060"/>
            </w:tabs>
            <w:rPr>
              <w:noProof/>
            </w:rPr>
          </w:pPr>
          <w:hyperlink w:anchor="_Toc8134527" w:history="1">
            <w:r w:rsidR="001E5A02" w:rsidRPr="007E1A74">
              <w:rPr>
                <w:rStyle w:val="Hyperkobling"/>
                <w:rFonts w:cstheme="minorHAnsi"/>
                <w:noProof/>
              </w:rPr>
              <w:t>10.2 Klage over formelle feil ved eksamen</w:t>
            </w:r>
            <w:r w:rsidR="001E5A02">
              <w:rPr>
                <w:noProof/>
                <w:webHidden/>
              </w:rPr>
              <w:tab/>
            </w:r>
            <w:r w:rsidR="001E5A02">
              <w:rPr>
                <w:noProof/>
                <w:webHidden/>
              </w:rPr>
              <w:fldChar w:fldCharType="begin"/>
            </w:r>
            <w:r w:rsidR="001E5A02">
              <w:rPr>
                <w:noProof/>
                <w:webHidden/>
              </w:rPr>
              <w:instrText xml:space="preserve"> PAGEREF _Toc8134527 \h </w:instrText>
            </w:r>
            <w:r w:rsidR="001E5A02">
              <w:rPr>
                <w:noProof/>
                <w:webHidden/>
              </w:rPr>
            </w:r>
            <w:r w:rsidR="001E5A02">
              <w:rPr>
                <w:noProof/>
                <w:webHidden/>
              </w:rPr>
              <w:fldChar w:fldCharType="separate"/>
            </w:r>
            <w:r w:rsidR="001E5A02">
              <w:rPr>
                <w:noProof/>
                <w:webHidden/>
              </w:rPr>
              <w:t>19</w:t>
            </w:r>
            <w:r w:rsidR="001E5A02">
              <w:rPr>
                <w:noProof/>
                <w:webHidden/>
              </w:rPr>
              <w:fldChar w:fldCharType="end"/>
            </w:r>
          </w:hyperlink>
        </w:p>
        <w:p w14:paraId="26E6ECB2" w14:textId="1089A177" w:rsidR="001E5A02" w:rsidRDefault="00A00A20">
          <w:pPr>
            <w:pStyle w:val="INNH1"/>
            <w:tabs>
              <w:tab w:val="right" w:leader="dot" w:pos="9060"/>
            </w:tabs>
            <w:rPr>
              <w:noProof/>
            </w:rPr>
          </w:pPr>
          <w:hyperlink w:anchor="_Toc8134528" w:history="1">
            <w:r w:rsidR="001E5A02" w:rsidRPr="007E1A74">
              <w:rPr>
                <w:rStyle w:val="Hyperkobling"/>
                <w:rFonts w:cstheme="minorHAnsi"/>
                <w:noProof/>
              </w:rPr>
              <w:t>11. Dokumentasjon</w:t>
            </w:r>
            <w:r w:rsidR="001E5A02">
              <w:rPr>
                <w:noProof/>
                <w:webHidden/>
              </w:rPr>
              <w:tab/>
            </w:r>
            <w:r w:rsidR="001E5A02">
              <w:rPr>
                <w:noProof/>
                <w:webHidden/>
              </w:rPr>
              <w:fldChar w:fldCharType="begin"/>
            </w:r>
            <w:r w:rsidR="001E5A02">
              <w:rPr>
                <w:noProof/>
                <w:webHidden/>
              </w:rPr>
              <w:instrText xml:space="preserve"> PAGEREF _Toc8134528 \h </w:instrText>
            </w:r>
            <w:r w:rsidR="001E5A02">
              <w:rPr>
                <w:noProof/>
                <w:webHidden/>
              </w:rPr>
            </w:r>
            <w:r w:rsidR="001E5A02">
              <w:rPr>
                <w:noProof/>
                <w:webHidden/>
              </w:rPr>
              <w:fldChar w:fldCharType="separate"/>
            </w:r>
            <w:r w:rsidR="001E5A02">
              <w:rPr>
                <w:noProof/>
                <w:webHidden/>
              </w:rPr>
              <w:t>19</w:t>
            </w:r>
            <w:r w:rsidR="001E5A02">
              <w:rPr>
                <w:noProof/>
                <w:webHidden/>
              </w:rPr>
              <w:fldChar w:fldCharType="end"/>
            </w:r>
          </w:hyperlink>
        </w:p>
        <w:p w14:paraId="0413432E" w14:textId="7E012049" w:rsidR="001E5A02" w:rsidRDefault="00A00A20">
          <w:pPr>
            <w:pStyle w:val="INNH2"/>
            <w:tabs>
              <w:tab w:val="right" w:leader="dot" w:pos="9060"/>
            </w:tabs>
            <w:rPr>
              <w:noProof/>
            </w:rPr>
          </w:pPr>
          <w:hyperlink w:anchor="_Toc8134529" w:history="1">
            <w:r w:rsidR="001E5A02" w:rsidRPr="007E1A74">
              <w:rPr>
                <w:rStyle w:val="Hyperkobling"/>
                <w:rFonts w:cstheme="minorHAnsi"/>
                <w:noProof/>
              </w:rPr>
              <w:t>11.1 Vitnemål</w:t>
            </w:r>
            <w:r w:rsidR="001E5A02">
              <w:rPr>
                <w:noProof/>
                <w:webHidden/>
              </w:rPr>
              <w:tab/>
            </w:r>
            <w:r w:rsidR="001E5A02">
              <w:rPr>
                <w:noProof/>
                <w:webHidden/>
              </w:rPr>
              <w:fldChar w:fldCharType="begin"/>
            </w:r>
            <w:r w:rsidR="001E5A02">
              <w:rPr>
                <w:noProof/>
                <w:webHidden/>
              </w:rPr>
              <w:instrText xml:space="preserve"> PAGEREF _Toc8134529 \h </w:instrText>
            </w:r>
            <w:r w:rsidR="001E5A02">
              <w:rPr>
                <w:noProof/>
                <w:webHidden/>
              </w:rPr>
            </w:r>
            <w:r w:rsidR="001E5A02">
              <w:rPr>
                <w:noProof/>
                <w:webHidden/>
              </w:rPr>
              <w:fldChar w:fldCharType="separate"/>
            </w:r>
            <w:r w:rsidR="001E5A02">
              <w:rPr>
                <w:noProof/>
                <w:webHidden/>
              </w:rPr>
              <w:t>19</w:t>
            </w:r>
            <w:r w:rsidR="001E5A02">
              <w:rPr>
                <w:noProof/>
                <w:webHidden/>
              </w:rPr>
              <w:fldChar w:fldCharType="end"/>
            </w:r>
          </w:hyperlink>
        </w:p>
        <w:p w14:paraId="7204FF5E" w14:textId="438CB6E1" w:rsidR="001E5A02" w:rsidRDefault="00A00A20">
          <w:pPr>
            <w:pStyle w:val="INNH2"/>
            <w:tabs>
              <w:tab w:val="right" w:leader="dot" w:pos="9060"/>
            </w:tabs>
            <w:rPr>
              <w:noProof/>
            </w:rPr>
          </w:pPr>
          <w:hyperlink w:anchor="_Toc8134530" w:history="1">
            <w:r w:rsidR="001E5A02" w:rsidRPr="007E1A74">
              <w:rPr>
                <w:rStyle w:val="Hyperkobling"/>
                <w:rFonts w:cstheme="minorHAnsi"/>
                <w:noProof/>
              </w:rPr>
              <w:t>11.2 Karakterutskrift</w:t>
            </w:r>
            <w:r w:rsidR="001E5A02">
              <w:rPr>
                <w:noProof/>
                <w:webHidden/>
              </w:rPr>
              <w:tab/>
            </w:r>
            <w:r w:rsidR="001E5A02">
              <w:rPr>
                <w:noProof/>
                <w:webHidden/>
              </w:rPr>
              <w:fldChar w:fldCharType="begin"/>
            </w:r>
            <w:r w:rsidR="001E5A02">
              <w:rPr>
                <w:noProof/>
                <w:webHidden/>
              </w:rPr>
              <w:instrText xml:space="preserve"> PAGEREF _Toc8134530 \h </w:instrText>
            </w:r>
            <w:r w:rsidR="001E5A02">
              <w:rPr>
                <w:noProof/>
                <w:webHidden/>
              </w:rPr>
            </w:r>
            <w:r w:rsidR="001E5A02">
              <w:rPr>
                <w:noProof/>
                <w:webHidden/>
              </w:rPr>
              <w:fldChar w:fldCharType="separate"/>
            </w:r>
            <w:r w:rsidR="001E5A02">
              <w:rPr>
                <w:noProof/>
                <w:webHidden/>
              </w:rPr>
              <w:t>19</w:t>
            </w:r>
            <w:r w:rsidR="001E5A02">
              <w:rPr>
                <w:noProof/>
                <w:webHidden/>
              </w:rPr>
              <w:fldChar w:fldCharType="end"/>
            </w:r>
          </w:hyperlink>
        </w:p>
        <w:p w14:paraId="44C5BA2D" w14:textId="20FD36C4" w:rsidR="001E5A02" w:rsidRDefault="00A00A20">
          <w:pPr>
            <w:pStyle w:val="INNH1"/>
            <w:tabs>
              <w:tab w:val="right" w:leader="dot" w:pos="9060"/>
            </w:tabs>
            <w:rPr>
              <w:noProof/>
            </w:rPr>
          </w:pPr>
          <w:hyperlink w:anchor="_Toc8134531" w:history="1">
            <w:r w:rsidR="001E5A02" w:rsidRPr="007E1A74">
              <w:rPr>
                <w:rStyle w:val="Hyperkobling"/>
                <w:rFonts w:cstheme="minorHAnsi"/>
                <w:noProof/>
              </w:rPr>
              <w:t>12. Litteratur</w:t>
            </w:r>
            <w:r w:rsidR="001E5A02">
              <w:rPr>
                <w:noProof/>
                <w:webHidden/>
              </w:rPr>
              <w:tab/>
            </w:r>
            <w:r w:rsidR="001E5A02">
              <w:rPr>
                <w:noProof/>
                <w:webHidden/>
              </w:rPr>
              <w:fldChar w:fldCharType="begin"/>
            </w:r>
            <w:r w:rsidR="001E5A02">
              <w:rPr>
                <w:noProof/>
                <w:webHidden/>
              </w:rPr>
              <w:instrText xml:space="preserve"> PAGEREF _Toc8134531 \h </w:instrText>
            </w:r>
            <w:r w:rsidR="001E5A02">
              <w:rPr>
                <w:noProof/>
                <w:webHidden/>
              </w:rPr>
            </w:r>
            <w:r w:rsidR="001E5A02">
              <w:rPr>
                <w:noProof/>
                <w:webHidden/>
              </w:rPr>
              <w:fldChar w:fldCharType="separate"/>
            </w:r>
            <w:r w:rsidR="001E5A02">
              <w:rPr>
                <w:noProof/>
                <w:webHidden/>
              </w:rPr>
              <w:t>19</w:t>
            </w:r>
            <w:r w:rsidR="001E5A02">
              <w:rPr>
                <w:noProof/>
                <w:webHidden/>
              </w:rPr>
              <w:fldChar w:fldCharType="end"/>
            </w:r>
          </w:hyperlink>
        </w:p>
        <w:p w14:paraId="70842217" w14:textId="7DE714DB" w:rsidR="001E5A02" w:rsidRDefault="00A00A20">
          <w:pPr>
            <w:pStyle w:val="INNH1"/>
            <w:tabs>
              <w:tab w:val="right" w:leader="dot" w:pos="9060"/>
            </w:tabs>
            <w:rPr>
              <w:noProof/>
            </w:rPr>
          </w:pPr>
          <w:hyperlink w:anchor="_Toc8134532" w:history="1">
            <w:r w:rsidR="001E5A02" w:rsidRPr="007E1A74">
              <w:rPr>
                <w:rStyle w:val="Hyperkobling"/>
                <w:rFonts w:cstheme="minorHAnsi"/>
                <w:noProof/>
              </w:rPr>
              <w:t>Vedlegg1. Emnebeskrivelser</w:t>
            </w:r>
            <w:r w:rsidR="001E5A02">
              <w:rPr>
                <w:noProof/>
                <w:webHidden/>
              </w:rPr>
              <w:tab/>
            </w:r>
            <w:r w:rsidR="001E5A02">
              <w:rPr>
                <w:noProof/>
                <w:webHidden/>
              </w:rPr>
              <w:fldChar w:fldCharType="begin"/>
            </w:r>
            <w:r w:rsidR="001E5A02">
              <w:rPr>
                <w:noProof/>
                <w:webHidden/>
              </w:rPr>
              <w:instrText xml:space="preserve"> PAGEREF _Toc8134532 \h </w:instrText>
            </w:r>
            <w:r w:rsidR="001E5A02">
              <w:rPr>
                <w:noProof/>
                <w:webHidden/>
              </w:rPr>
            </w:r>
            <w:r w:rsidR="001E5A02">
              <w:rPr>
                <w:noProof/>
                <w:webHidden/>
              </w:rPr>
              <w:fldChar w:fldCharType="separate"/>
            </w:r>
            <w:r w:rsidR="001E5A02">
              <w:rPr>
                <w:noProof/>
                <w:webHidden/>
              </w:rPr>
              <w:t>20</w:t>
            </w:r>
            <w:r w:rsidR="001E5A02">
              <w:rPr>
                <w:noProof/>
                <w:webHidden/>
              </w:rPr>
              <w:fldChar w:fldCharType="end"/>
            </w:r>
          </w:hyperlink>
        </w:p>
        <w:p w14:paraId="44CB5828" w14:textId="6AF49826" w:rsidR="00B433FC" w:rsidRPr="00E63D46" w:rsidRDefault="00B433FC">
          <w:pPr>
            <w:rPr>
              <w:rFonts w:cstheme="minorHAnsi"/>
            </w:rPr>
          </w:pPr>
          <w:r w:rsidRPr="00E63D46">
            <w:rPr>
              <w:rFonts w:cstheme="minorHAnsi"/>
              <w:b/>
              <w:bCs/>
            </w:rPr>
            <w:fldChar w:fldCharType="end"/>
          </w:r>
        </w:p>
      </w:sdtContent>
    </w:sdt>
    <w:p w14:paraId="4801BFBC" w14:textId="77777777" w:rsidR="00B433FC" w:rsidRPr="00E63D46" w:rsidRDefault="00B433FC" w:rsidP="002176E3">
      <w:pPr>
        <w:rPr>
          <w:rFonts w:cstheme="minorHAnsi"/>
        </w:rPr>
      </w:pPr>
      <w:r w:rsidRPr="00E63D46">
        <w:rPr>
          <w:rFonts w:cstheme="minorHAnsi"/>
        </w:rPr>
        <w:br w:type="page"/>
      </w:r>
    </w:p>
    <w:p w14:paraId="06257AE6" w14:textId="77777777" w:rsidR="0061773E" w:rsidRPr="00E63D46" w:rsidRDefault="00B433FC" w:rsidP="002176E3">
      <w:pPr>
        <w:pStyle w:val="Overskrift1"/>
        <w:numPr>
          <w:ilvl w:val="0"/>
          <w:numId w:val="1"/>
        </w:numPr>
        <w:rPr>
          <w:rFonts w:asciiTheme="minorHAnsi" w:hAnsiTheme="minorHAnsi" w:cstheme="minorHAnsi"/>
        </w:rPr>
      </w:pPr>
      <w:bookmarkStart w:id="0" w:name="_Toc8134509"/>
      <w:r w:rsidRPr="00E63D46">
        <w:rPr>
          <w:rFonts w:asciiTheme="minorHAnsi" w:hAnsiTheme="minorHAnsi" w:cstheme="minorHAnsi"/>
        </w:rPr>
        <w:lastRenderedPageBreak/>
        <w:t>Innledning</w:t>
      </w:r>
      <w:bookmarkEnd w:id="0"/>
    </w:p>
    <w:sdt>
      <w:sdtPr>
        <w:rPr>
          <w:rFonts w:cstheme="minorHAnsi"/>
        </w:rPr>
        <w:id w:val="1074241995"/>
      </w:sdtPr>
      <w:sdtContent>
        <w:p w14:paraId="66E876BC" w14:textId="77777777" w:rsidR="00B02BC4" w:rsidRPr="00E63D46" w:rsidRDefault="00B02BC4" w:rsidP="002176E3">
          <w:pPr>
            <w:spacing w:after="120"/>
            <w:rPr>
              <w:rFonts w:cstheme="minorHAnsi"/>
              <w:szCs w:val="22"/>
            </w:rPr>
          </w:pPr>
          <w:r w:rsidRPr="00E63D46">
            <w:rPr>
              <w:rFonts w:cstheme="minorHAnsi"/>
              <w:b/>
              <w:szCs w:val="22"/>
            </w:rPr>
            <w:t>Hovedmålsettingen for fagskoleutdanning i helse- og oppvekstfag</w:t>
          </w:r>
        </w:p>
        <w:p w14:paraId="7F1FF870" w14:textId="15894D3A" w:rsidR="00EA17D7" w:rsidRPr="00E63D46" w:rsidRDefault="00222BE6" w:rsidP="002176E3">
          <w:pPr>
            <w:rPr>
              <w:rFonts w:cstheme="minorHAnsi"/>
              <w:szCs w:val="22"/>
            </w:rPr>
          </w:pPr>
          <w:r>
            <w:rPr>
              <w:rFonts w:cstheme="minorHAnsi"/>
              <w:szCs w:val="22"/>
            </w:rPr>
            <w:t>F</w:t>
          </w:r>
          <w:r w:rsidR="00EA17D7" w:rsidRPr="00E63D46">
            <w:rPr>
              <w:rFonts w:cstheme="minorHAnsi"/>
              <w:szCs w:val="22"/>
            </w:rPr>
            <w:t>agskoleutdanning</w:t>
          </w:r>
          <w:r>
            <w:rPr>
              <w:rFonts w:cstheme="minorHAnsi"/>
              <w:szCs w:val="22"/>
            </w:rPr>
            <w:t xml:space="preserve"> er</w:t>
          </w:r>
          <w:r w:rsidR="00EA17D7" w:rsidRPr="00E63D46">
            <w:rPr>
              <w:rFonts w:cstheme="minorHAnsi"/>
              <w:szCs w:val="22"/>
            </w:rPr>
            <w:t xml:space="preserve"> </w:t>
          </w:r>
          <w:r w:rsidR="002040D3">
            <w:rPr>
              <w:rFonts w:cstheme="minorHAnsi"/>
              <w:szCs w:val="22"/>
            </w:rPr>
            <w:t xml:space="preserve">høyere yrkesfaglige </w:t>
          </w:r>
          <w:r w:rsidR="00EA17D7" w:rsidRPr="00E63D46">
            <w:rPr>
              <w:rFonts w:cstheme="minorHAnsi"/>
              <w:szCs w:val="22"/>
            </w:rPr>
            <w:t xml:space="preserve">utdanninger </w:t>
          </w:r>
          <w:r w:rsidR="002040D3">
            <w:rPr>
              <w:rFonts w:cstheme="minorHAnsi"/>
              <w:szCs w:val="22"/>
            </w:rPr>
            <w:t>på nivå over v</w:t>
          </w:r>
          <w:r w:rsidR="00EA17D7" w:rsidRPr="00E63D46">
            <w:rPr>
              <w:rFonts w:cstheme="minorHAnsi"/>
              <w:szCs w:val="22"/>
            </w:rPr>
            <w:t>ideregående opplæring</w:t>
          </w:r>
          <w:r w:rsidR="002040D3">
            <w:rPr>
              <w:rFonts w:cstheme="minorHAnsi"/>
              <w:szCs w:val="22"/>
            </w:rPr>
            <w:t>.</w:t>
          </w:r>
          <w:r w:rsidR="00EA17D7" w:rsidRPr="00E63D46">
            <w:rPr>
              <w:rFonts w:cstheme="minorHAnsi"/>
              <w:szCs w:val="22"/>
            </w:rPr>
            <w:t xml:space="preserve"> </w:t>
          </w:r>
          <w:r w:rsidR="002040D3">
            <w:rPr>
              <w:rFonts w:cstheme="minorHAnsi"/>
              <w:szCs w:val="22"/>
            </w:rPr>
            <w:t>Fagskoleutdanninger skal gi</w:t>
          </w:r>
          <w:r w:rsidR="00EA17D7" w:rsidRPr="00E63D46">
            <w:rPr>
              <w:rFonts w:cstheme="minorHAnsi"/>
              <w:szCs w:val="22"/>
            </w:rPr>
            <w:t xml:space="preserve"> kompetanse som kan tas i bruk i arbeidslivet uten ytterligere generelle opplæringstiltak.</w:t>
          </w:r>
        </w:p>
        <w:p w14:paraId="088AE158" w14:textId="77777777" w:rsidR="00B63F3B" w:rsidRPr="00E63D46" w:rsidRDefault="00B63F3B" w:rsidP="002176E3">
          <w:pPr>
            <w:rPr>
              <w:rFonts w:cstheme="minorHAnsi"/>
              <w:szCs w:val="22"/>
            </w:rPr>
          </w:pPr>
        </w:p>
        <w:p w14:paraId="52F39BCC" w14:textId="77777777" w:rsidR="00EA17D7" w:rsidRPr="00E63D46" w:rsidRDefault="00EA17D7" w:rsidP="002176E3">
          <w:pPr>
            <w:rPr>
              <w:rFonts w:cstheme="minorHAnsi"/>
              <w:szCs w:val="22"/>
            </w:rPr>
          </w:pPr>
          <w:r w:rsidRPr="00E63D46">
            <w:rPr>
              <w:rFonts w:cstheme="minorHAnsi"/>
              <w:szCs w:val="22"/>
            </w:rPr>
            <w:t>De</w:t>
          </w:r>
          <w:r w:rsidR="000D224A" w:rsidRPr="00E63D46">
            <w:rPr>
              <w:rFonts w:cstheme="minorHAnsi"/>
              <w:szCs w:val="22"/>
            </w:rPr>
            <w:t>n</w:t>
          </w:r>
          <w:r w:rsidRPr="00E63D46">
            <w:rPr>
              <w:rFonts w:cstheme="minorHAnsi"/>
              <w:szCs w:val="22"/>
            </w:rPr>
            <w:t xml:space="preserve"> fagspesifikke, nasj</w:t>
          </w:r>
          <w:r w:rsidR="000D224A" w:rsidRPr="00E63D46">
            <w:rPr>
              <w:rFonts w:cstheme="minorHAnsi"/>
              <w:szCs w:val="22"/>
            </w:rPr>
            <w:t>onale planen</w:t>
          </w:r>
          <w:r w:rsidR="00465227" w:rsidRPr="00E63D46">
            <w:rPr>
              <w:rFonts w:cstheme="minorHAnsi"/>
              <w:szCs w:val="22"/>
            </w:rPr>
            <w:t xml:space="preserve"> gir rammene hvor t</w:t>
          </w:r>
          <w:r w:rsidRPr="00E63D46">
            <w:rPr>
              <w:rFonts w:cstheme="minorHAnsi"/>
              <w:szCs w:val="22"/>
            </w:rPr>
            <w:t xml:space="preserve">ilbyder utarbeider mer detaljerte </w:t>
          </w:r>
          <w:r w:rsidR="0083301D" w:rsidRPr="00E63D46">
            <w:rPr>
              <w:rFonts w:cstheme="minorHAnsi"/>
              <w:szCs w:val="22"/>
            </w:rPr>
            <w:t>studie</w:t>
          </w:r>
          <w:r w:rsidR="000D224A" w:rsidRPr="00E63D46">
            <w:rPr>
              <w:rFonts w:cstheme="minorHAnsi"/>
              <w:szCs w:val="22"/>
            </w:rPr>
            <w:t>plan</w:t>
          </w:r>
          <w:r w:rsidRPr="00E63D46">
            <w:rPr>
              <w:rFonts w:cstheme="minorHAnsi"/>
              <w:szCs w:val="22"/>
            </w:rPr>
            <w:t xml:space="preserve"> for utda</w:t>
          </w:r>
          <w:r w:rsidR="0083301D" w:rsidRPr="00E63D46">
            <w:rPr>
              <w:rFonts w:cstheme="minorHAnsi"/>
              <w:szCs w:val="22"/>
            </w:rPr>
            <w:t xml:space="preserve">nningen i samsvar med gjeldende </w:t>
          </w:r>
          <w:r w:rsidRPr="00E63D46">
            <w:rPr>
              <w:rFonts w:cstheme="minorHAnsi"/>
              <w:szCs w:val="22"/>
            </w:rPr>
            <w:t>læringsutbyttebeskrivelser. Dette skal sikre et nasjonalt faglig nivå slik at ut</w:t>
          </w:r>
          <w:r w:rsidR="0083301D" w:rsidRPr="00E63D46">
            <w:rPr>
              <w:rFonts w:cstheme="minorHAnsi"/>
              <w:szCs w:val="22"/>
            </w:rPr>
            <w:t xml:space="preserve">danningene </w:t>
          </w:r>
          <w:r w:rsidRPr="00E63D46">
            <w:rPr>
              <w:rFonts w:cstheme="minorHAnsi"/>
              <w:szCs w:val="22"/>
            </w:rPr>
            <w:t>framstår som enhetlige og gjenkjennelige, uavhengig av ti</w:t>
          </w:r>
          <w:r w:rsidR="0083301D" w:rsidRPr="00E63D46">
            <w:rPr>
              <w:rFonts w:cstheme="minorHAnsi"/>
              <w:szCs w:val="22"/>
            </w:rPr>
            <w:t xml:space="preserve">lbyder. Nasjonalt planverk skal </w:t>
          </w:r>
          <w:r w:rsidRPr="00E63D46">
            <w:rPr>
              <w:rFonts w:cstheme="minorHAnsi"/>
              <w:szCs w:val="22"/>
            </w:rPr>
            <w:t>også sikre at utdanningene nivåmessig er i overensstemme</w:t>
          </w:r>
          <w:r w:rsidR="0083301D" w:rsidRPr="00E63D46">
            <w:rPr>
              <w:rFonts w:cstheme="minorHAnsi"/>
              <w:szCs w:val="22"/>
            </w:rPr>
            <w:t xml:space="preserve">lse med tilsvarende utdanninger </w:t>
          </w:r>
          <w:r w:rsidRPr="00E63D46">
            <w:rPr>
              <w:rFonts w:cstheme="minorHAnsi"/>
              <w:szCs w:val="22"/>
            </w:rPr>
            <w:t>internasjonalt jfr. Nasjonal</w:t>
          </w:r>
          <w:r w:rsidR="00465227" w:rsidRPr="00E63D46">
            <w:rPr>
              <w:rFonts w:cstheme="minorHAnsi"/>
              <w:szCs w:val="22"/>
            </w:rPr>
            <w:t>t kvalifikasjonsrammeverk /</w:t>
          </w:r>
          <w:r w:rsidRPr="00E63D46">
            <w:rPr>
              <w:rFonts w:cstheme="minorHAnsi"/>
              <w:szCs w:val="22"/>
            </w:rPr>
            <w:t xml:space="preserve"> European Qualification</w:t>
          </w:r>
          <w:r w:rsidR="00465227" w:rsidRPr="00E63D46">
            <w:rPr>
              <w:rFonts w:cstheme="minorHAnsi"/>
              <w:szCs w:val="22"/>
            </w:rPr>
            <w:t xml:space="preserve"> Framework</w:t>
          </w:r>
          <w:r w:rsidRPr="00E63D46">
            <w:rPr>
              <w:rFonts w:cstheme="minorHAnsi"/>
              <w:szCs w:val="22"/>
            </w:rPr>
            <w:t>.</w:t>
          </w:r>
        </w:p>
        <w:p w14:paraId="66ACCF1A" w14:textId="77777777" w:rsidR="00B63F3B" w:rsidRPr="00E63D46" w:rsidRDefault="00B63F3B" w:rsidP="002176E3">
          <w:pPr>
            <w:rPr>
              <w:rFonts w:cstheme="minorHAnsi"/>
              <w:szCs w:val="22"/>
            </w:rPr>
          </w:pPr>
        </w:p>
        <w:p w14:paraId="0E920B2A" w14:textId="77777777" w:rsidR="00EA17D7" w:rsidRPr="00E63D46" w:rsidRDefault="00EA17D7" w:rsidP="002176E3">
          <w:pPr>
            <w:rPr>
              <w:rFonts w:cstheme="minorHAnsi"/>
              <w:szCs w:val="22"/>
            </w:rPr>
          </w:pPr>
          <w:r w:rsidRPr="00E63D46">
            <w:rPr>
              <w:rFonts w:cstheme="minorHAnsi"/>
              <w:szCs w:val="22"/>
            </w:rPr>
            <w:t>Bruke</w:t>
          </w:r>
          <w:r w:rsidR="0083301D" w:rsidRPr="00E63D46">
            <w:rPr>
              <w:rFonts w:cstheme="minorHAnsi"/>
              <w:szCs w:val="22"/>
            </w:rPr>
            <w:t xml:space="preserve">rne stiller krav til </w:t>
          </w:r>
          <w:r w:rsidR="00465227" w:rsidRPr="00E63D46">
            <w:rPr>
              <w:rFonts w:cstheme="minorHAnsi"/>
              <w:szCs w:val="22"/>
            </w:rPr>
            <w:t>kvalitet på tjenestene og f</w:t>
          </w:r>
          <w:r w:rsidRPr="00E63D46">
            <w:rPr>
              <w:rFonts w:cstheme="minorHAnsi"/>
              <w:szCs w:val="22"/>
            </w:rPr>
            <w:t>agskoleutdanning vil kunne gi e</w:t>
          </w:r>
          <w:r w:rsidR="0083301D" w:rsidRPr="00E63D46">
            <w:rPr>
              <w:rFonts w:cstheme="minorHAnsi"/>
              <w:szCs w:val="22"/>
            </w:rPr>
            <w:t>n s</w:t>
          </w:r>
          <w:r w:rsidR="00B468C7" w:rsidRPr="00E63D46">
            <w:rPr>
              <w:rFonts w:cstheme="minorHAnsi"/>
              <w:szCs w:val="22"/>
            </w:rPr>
            <w:t>pisskompetanse for fagarbeidere</w:t>
          </w:r>
          <w:r w:rsidR="0083301D" w:rsidRPr="00E63D46">
            <w:rPr>
              <w:rFonts w:cstheme="minorHAnsi"/>
              <w:szCs w:val="22"/>
            </w:rPr>
            <w:t xml:space="preserve"> i </w:t>
          </w:r>
          <w:r w:rsidRPr="00E63D46">
            <w:rPr>
              <w:rFonts w:cstheme="minorHAnsi"/>
              <w:szCs w:val="22"/>
            </w:rPr>
            <w:t>sektoren.</w:t>
          </w:r>
        </w:p>
        <w:p w14:paraId="13C30142" w14:textId="77777777" w:rsidR="0083301D" w:rsidRPr="00E63D46" w:rsidRDefault="0083301D" w:rsidP="002176E3">
          <w:pPr>
            <w:rPr>
              <w:rFonts w:cstheme="minorHAnsi"/>
              <w:szCs w:val="22"/>
            </w:rPr>
          </w:pPr>
        </w:p>
        <w:p w14:paraId="3B1400E4" w14:textId="77777777" w:rsidR="00B02BC4" w:rsidRPr="00E63D46" w:rsidRDefault="00B02BC4" w:rsidP="002176E3">
          <w:pPr>
            <w:rPr>
              <w:rFonts w:cstheme="minorHAnsi"/>
              <w:szCs w:val="22"/>
            </w:rPr>
          </w:pPr>
          <w:r w:rsidRPr="00E63D46">
            <w:rPr>
              <w:rFonts w:cstheme="minorHAnsi"/>
              <w:szCs w:val="22"/>
            </w:rPr>
            <w:t xml:space="preserve">Overordnet mål </w:t>
          </w:r>
          <w:r w:rsidR="0083301D" w:rsidRPr="00E63D46">
            <w:rPr>
              <w:rFonts w:cstheme="minorHAnsi"/>
              <w:szCs w:val="22"/>
            </w:rPr>
            <w:t xml:space="preserve">for fagskoleutdanningene </w:t>
          </w:r>
          <w:r w:rsidRPr="00E63D46">
            <w:rPr>
              <w:rFonts w:cstheme="minorHAnsi"/>
              <w:szCs w:val="22"/>
            </w:rPr>
            <w:t>er å utdanne reflekterte yrkesutøvere, med høy yrkesetisk standard som tar initiativ til å planlegge, organisere og iverksette tiltak med tjenesteytere og brukere. Fagskoleutdanningen</w:t>
          </w:r>
          <w:r w:rsidR="0083301D" w:rsidRPr="00E63D46">
            <w:rPr>
              <w:rFonts w:cstheme="minorHAnsi"/>
              <w:szCs w:val="22"/>
            </w:rPr>
            <w:t>e</w:t>
          </w:r>
          <w:r w:rsidRPr="00E63D46">
            <w:rPr>
              <w:rFonts w:cstheme="minorHAnsi"/>
              <w:szCs w:val="22"/>
            </w:rPr>
            <w:t xml:space="preserve"> skal sikre den enkeltes, samfunnets og arbeidslivets behov for ny kompetanse i tråd med nye oppgaver og utfordringer innen helse- og oppvekstsektoren. Dagens og </w:t>
          </w:r>
          <w:r w:rsidR="00465227" w:rsidRPr="00E63D46">
            <w:rPr>
              <w:rFonts w:cstheme="minorHAnsi"/>
              <w:szCs w:val="22"/>
            </w:rPr>
            <w:t>framtidens</w:t>
          </w:r>
          <w:r w:rsidRPr="00E63D46">
            <w:rPr>
              <w:rFonts w:cstheme="minorHAnsi"/>
              <w:szCs w:val="22"/>
            </w:rPr>
            <w:t xml:space="preserve"> utfordringer for samfunnet generelt og innen helse- og oppvekstsektoren spesielt</w:t>
          </w:r>
          <w:r w:rsidR="0083301D" w:rsidRPr="00E63D46">
            <w:rPr>
              <w:rFonts w:cstheme="minorHAnsi"/>
              <w:szCs w:val="22"/>
            </w:rPr>
            <w:t>,</w:t>
          </w:r>
          <w:r w:rsidRPr="00E63D46">
            <w:rPr>
              <w:rFonts w:cstheme="minorHAnsi"/>
              <w:szCs w:val="22"/>
            </w:rPr>
            <w:t xml:space="preserve"> innebærer behov for nytenkning innen utdanningene.</w:t>
          </w:r>
        </w:p>
        <w:p w14:paraId="09730259" w14:textId="77777777" w:rsidR="00B02BC4" w:rsidRPr="00E63D46" w:rsidRDefault="00B02BC4" w:rsidP="002176E3">
          <w:pPr>
            <w:rPr>
              <w:rFonts w:cstheme="minorHAnsi"/>
              <w:szCs w:val="22"/>
            </w:rPr>
          </w:pPr>
          <w:r w:rsidRPr="00E63D46">
            <w:rPr>
              <w:rFonts w:cstheme="minorHAnsi"/>
              <w:szCs w:val="22"/>
            </w:rPr>
            <w:t>Fagskoleutdanningen er tverrfaglig, og har et klart brukerperspektiv. Med</w:t>
          </w:r>
          <w:r w:rsidR="00465227" w:rsidRPr="00E63D46">
            <w:rPr>
              <w:rFonts w:cstheme="minorHAnsi"/>
              <w:szCs w:val="22"/>
            </w:rPr>
            <w:t xml:space="preserve"> tverrfaglig i denne sammenheng</w:t>
          </w:r>
          <w:r w:rsidRPr="00E63D46">
            <w:rPr>
              <w:rFonts w:cstheme="minorHAnsi"/>
              <w:szCs w:val="22"/>
            </w:rPr>
            <w:t xml:space="preserve"> menes at fagskoleutdanningene er rettet mot arbeidstakere med forskjellig faglig bakgrunn innen helse- og oppvekstfagene </w:t>
          </w:r>
          <w:r w:rsidR="00CE67ED" w:rsidRPr="00E63D46">
            <w:rPr>
              <w:rFonts w:cstheme="minorHAnsi"/>
              <w:szCs w:val="22"/>
            </w:rPr>
            <w:t>fra</w:t>
          </w:r>
          <w:r w:rsidRPr="00E63D46">
            <w:rPr>
              <w:rFonts w:cstheme="minorHAnsi"/>
              <w:szCs w:val="22"/>
            </w:rPr>
            <w:t xml:space="preserve"> videregående opplæring.</w:t>
          </w:r>
        </w:p>
        <w:p w14:paraId="1C2DC9CE" w14:textId="77777777" w:rsidR="00B02BC4" w:rsidRPr="00E63D46" w:rsidRDefault="00B02BC4" w:rsidP="002176E3">
          <w:pPr>
            <w:rPr>
              <w:rFonts w:cstheme="minorHAnsi"/>
              <w:szCs w:val="22"/>
            </w:rPr>
          </w:pPr>
        </w:p>
        <w:p w14:paraId="23A3A387" w14:textId="77777777" w:rsidR="000815FD" w:rsidRPr="00E63D46" w:rsidRDefault="00B02BC4" w:rsidP="002176E3">
          <w:pPr>
            <w:rPr>
              <w:rFonts w:cstheme="minorHAnsi"/>
              <w:szCs w:val="22"/>
            </w:rPr>
          </w:pPr>
          <w:r w:rsidRPr="00E63D46">
            <w:rPr>
              <w:rFonts w:cstheme="minorHAnsi"/>
              <w:szCs w:val="22"/>
            </w:rPr>
            <w:t xml:space="preserve">Helse- og oppvekstfaglig yrkesutøvelse er basert på en kombinasjon av praktiske erfaringer fra arbeid med mennesker og nyere relevant kunnskap om det helse- og oppvekstfaglige området. I tillegg er det nødvendig at </w:t>
          </w:r>
          <w:r w:rsidR="005A01A5" w:rsidRPr="00E63D46">
            <w:rPr>
              <w:rFonts w:cstheme="minorHAnsi"/>
              <w:szCs w:val="22"/>
            </w:rPr>
            <w:t>yrkesutøvere</w:t>
          </w:r>
          <w:r w:rsidRPr="00E63D46">
            <w:rPr>
              <w:rFonts w:cstheme="minorHAnsi"/>
              <w:szCs w:val="22"/>
            </w:rPr>
            <w:t xml:space="preserve"> gjør vurderinger og fatter beslutninger på et rettslig og etisk holdbart grunnlag.</w:t>
          </w:r>
        </w:p>
        <w:p w14:paraId="57C534A7" w14:textId="77777777" w:rsidR="000815FD" w:rsidRPr="00E63D46" w:rsidRDefault="000815FD" w:rsidP="002176E3">
          <w:pPr>
            <w:rPr>
              <w:rFonts w:cstheme="minorHAnsi"/>
              <w:szCs w:val="22"/>
            </w:rPr>
          </w:pPr>
        </w:p>
        <w:p w14:paraId="4381D6DD" w14:textId="77777777" w:rsidR="0083301D" w:rsidRPr="00E63D46" w:rsidRDefault="00411601" w:rsidP="002176E3">
          <w:pPr>
            <w:rPr>
              <w:rFonts w:cstheme="minorHAnsi"/>
              <w:szCs w:val="22"/>
            </w:rPr>
          </w:pPr>
          <w:r w:rsidRPr="00E63D46">
            <w:rPr>
              <w:rFonts w:cstheme="minorHAnsi"/>
              <w:szCs w:val="22"/>
            </w:rPr>
            <w:t>Helse- og oppvekstsektoren p</w:t>
          </w:r>
          <w:r w:rsidR="00465227" w:rsidRPr="00E63D46">
            <w:rPr>
              <w:rFonts w:cstheme="minorHAnsi"/>
              <w:szCs w:val="22"/>
            </w:rPr>
            <w:t>åvirkes av samfunnsutviklingen, d</w:t>
          </w:r>
          <w:r w:rsidRPr="00E63D46">
            <w:rPr>
              <w:rFonts w:cstheme="minorHAnsi"/>
              <w:szCs w:val="22"/>
            </w:rPr>
            <w:t>et skjer også raske endringer i medisinsk utvikling og befolkningens helsetilstand. De siste årene har vært preget av gjennomgripende helse- og oppvekstpolitiske reformer.</w:t>
          </w:r>
          <w:r w:rsidR="000815FD" w:rsidRPr="00E63D46">
            <w:rPr>
              <w:rFonts w:cstheme="minorHAnsi"/>
              <w:szCs w:val="22"/>
            </w:rPr>
            <w:t xml:space="preserve"> </w:t>
          </w:r>
          <w:r w:rsidRPr="00E63D46">
            <w:rPr>
              <w:rFonts w:cstheme="minorHAnsi"/>
              <w:szCs w:val="22"/>
            </w:rPr>
            <w:t>Grunnet både demografiske forhold og en samfunnsutvikling med økende etterspørsel etter alle typer helse- og oppveksttjenester, er det av avgjørende betydning for vårt velferdssamfunn at vi klarer å rekruttere nytt samt beholde kompetent personell. Samfunnet endrer seg raskt, og blir stadig mer komplekst. Dette fordrer en kontinuerlig ut</w:t>
          </w:r>
          <w:r w:rsidR="00CE67ED" w:rsidRPr="00E63D46">
            <w:rPr>
              <w:rFonts w:cstheme="minorHAnsi"/>
              <w:szCs w:val="22"/>
            </w:rPr>
            <w:t>vikling av velferdstjenestene og d</w:t>
          </w:r>
          <w:r w:rsidRPr="00E63D46">
            <w:rPr>
              <w:rFonts w:cstheme="minorHAnsi"/>
              <w:szCs w:val="22"/>
            </w:rPr>
            <w:t>et er viktig at også ansatte får delta i denne utviklingen. Kvalifisert personell utgjør den viktigste ressursen i helse- og oppveksttjenesten og denne tilgangen er en forutsetning for å kunne gjennomføre reformer og opptrappingsplaner innen denne tjenesten.</w:t>
          </w:r>
        </w:p>
        <w:p w14:paraId="671CC136" w14:textId="77777777" w:rsidR="00CE67ED" w:rsidRPr="00E63D46" w:rsidRDefault="00CE67ED" w:rsidP="002176E3">
          <w:pPr>
            <w:rPr>
              <w:rFonts w:cstheme="minorHAnsi"/>
              <w:szCs w:val="22"/>
            </w:rPr>
          </w:pPr>
        </w:p>
        <w:p w14:paraId="552D2828" w14:textId="77777777" w:rsidR="00CE67ED" w:rsidRPr="00E63D46" w:rsidRDefault="00CE67ED" w:rsidP="002176E3">
          <w:pPr>
            <w:rPr>
              <w:rFonts w:cstheme="minorHAnsi"/>
              <w:szCs w:val="22"/>
            </w:rPr>
          </w:pPr>
        </w:p>
        <w:p w14:paraId="406A63D1" w14:textId="77777777" w:rsidR="00465227" w:rsidRPr="00E63D46" w:rsidRDefault="00465227" w:rsidP="002176E3">
          <w:pPr>
            <w:rPr>
              <w:rFonts w:cstheme="minorHAnsi"/>
              <w:b/>
            </w:rPr>
          </w:pPr>
          <w:r w:rsidRPr="00E63D46">
            <w:rPr>
              <w:rFonts w:cstheme="minorHAnsi"/>
              <w:b/>
            </w:rPr>
            <w:br w:type="page"/>
          </w:r>
        </w:p>
        <w:p w14:paraId="4C84283C" w14:textId="0A9C1323" w:rsidR="0083301D" w:rsidRPr="00E63D46" w:rsidRDefault="0083301D" w:rsidP="002176E3">
          <w:pPr>
            <w:spacing w:after="120"/>
            <w:rPr>
              <w:rFonts w:cstheme="minorHAnsi"/>
              <w:b/>
            </w:rPr>
          </w:pPr>
          <w:r w:rsidRPr="00E63D46">
            <w:rPr>
              <w:rFonts w:cstheme="minorHAnsi"/>
              <w:b/>
            </w:rPr>
            <w:lastRenderedPageBreak/>
            <w:t>Begrunnelse for fagskoleutdanning i barsel- og barnepleie</w:t>
          </w:r>
          <w:r w:rsidR="006A0D76">
            <w:rPr>
              <w:rFonts w:cstheme="minorHAnsi"/>
              <w:b/>
            </w:rPr>
            <w:t>, 60 studiepoeng</w:t>
          </w:r>
        </w:p>
        <w:p w14:paraId="05086170" w14:textId="77777777" w:rsidR="00341D39" w:rsidRPr="00E63D46" w:rsidRDefault="00411601" w:rsidP="002176E3">
          <w:pPr>
            <w:rPr>
              <w:rFonts w:cstheme="minorHAnsi"/>
            </w:rPr>
          </w:pPr>
          <w:r w:rsidRPr="00E63D46">
            <w:rPr>
              <w:rFonts w:cstheme="minorHAnsi"/>
            </w:rPr>
            <w:t>En fagskoleutdanning i barsel- og barnepleie er et viktig bidra</w:t>
          </w:r>
          <w:r w:rsidR="00B662C2" w:rsidRPr="00E63D46">
            <w:rPr>
              <w:rFonts w:cstheme="minorHAnsi"/>
            </w:rPr>
            <w:t>g til å gi gode helsetjenester innenfor dette fagområdet.</w:t>
          </w:r>
          <w:r w:rsidRPr="00E63D46">
            <w:rPr>
              <w:rFonts w:cstheme="minorHAnsi"/>
            </w:rPr>
            <w:t xml:space="preserve"> Med mer differensiert og spesialisert fødselsomsorg og brukere som stiller krav til kvalitet og medbestemmelse, stilles det store krav til yrkesutøveren.</w:t>
          </w:r>
        </w:p>
        <w:p w14:paraId="2D8EBEC9" w14:textId="77777777" w:rsidR="00411601" w:rsidRPr="00E63D46" w:rsidRDefault="00341D39" w:rsidP="002176E3">
          <w:pPr>
            <w:rPr>
              <w:rFonts w:cstheme="minorHAnsi"/>
            </w:rPr>
          </w:pPr>
          <w:r w:rsidRPr="00E63D46">
            <w:rPr>
              <w:rFonts w:cstheme="minorHAnsi"/>
            </w:rPr>
            <w:t xml:space="preserve">Helsedirektoratet har i 2014 gitt føringer for barselomsorgen gjennom </w:t>
          </w:r>
          <w:r w:rsidRPr="00E63D46">
            <w:rPr>
              <w:rFonts w:cstheme="minorHAnsi"/>
              <w:i/>
            </w:rPr>
            <w:t>«Nytt liv og trygg barseltid for familien – Nasjonal faglig retningslinje for barselomsorgen (IS – 2057)</w:t>
          </w:r>
          <w:r w:rsidRPr="00E63D46">
            <w:rPr>
              <w:rFonts w:cstheme="minorHAnsi"/>
            </w:rPr>
            <w:t>»</w:t>
          </w:r>
          <w:r w:rsidR="009C4006" w:rsidRPr="00E63D46">
            <w:rPr>
              <w:rFonts w:cstheme="minorHAnsi"/>
            </w:rPr>
            <w:t xml:space="preserve"> </w:t>
          </w:r>
          <w:r w:rsidRPr="00E63D46">
            <w:rPr>
              <w:rFonts w:cstheme="minorHAnsi"/>
            </w:rPr>
            <w:t>som skal bidra til en faglig forsvarlig barselomsorg. Uavhengig av om mor og barn er hjemme eller på sykehus den første perioden av barseltiden, skal den tilrettelegges slik at den blir forutsigbar og familievennlig.</w:t>
          </w:r>
          <w:r w:rsidR="00465227" w:rsidRPr="00E63D46">
            <w:rPr>
              <w:rFonts w:cstheme="minorHAnsi"/>
            </w:rPr>
            <w:t xml:space="preserve"> </w:t>
          </w:r>
          <w:r w:rsidRPr="00E63D46">
            <w:rPr>
              <w:rFonts w:cstheme="minorHAnsi"/>
            </w:rPr>
            <w:t>Den kommunale helse- og omsorgstjenesten og spesialisthelsetjenesten har et felles ansvar for organiseringen av et sammenhengende og helhetlig tilbud i svangerskaps-, fødsels- og barselomsorgen. En kontinuitet i omsorgen er en forutsetning, og kunnskap om familien gjør det enklere for helsepersonell å tilrettelegge et forutsigbart pasientforløp.</w:t>
          </w:r>
          <w:r w:rsidR="00465227" w:rsidRPr="00E63D46">
            <w:rPr>
              <w:rFonts w:cstheme="minorHAnsi"/>
            </w:rPr>
            <w:t xml:space="preserve"> </w:t>
          </w:r>
          <w:r w:rsidRPr="00E63D46">
            <w:rPr>
              <w:rFonts w:cstheme="minorHAnsi"/>
            </w:rPr>
            <w:t>Organisering innebærer tydelig fordeling av oppgaver og ansvar med forpliktende samhandling mellom den kommunale helse- og omsorgstjenesten og spesialisthelsetjenesten. Ressurser betyr her helsepersonell med tilstrekkelig fagkompetanse og tid. F</w:t>
          </w:r>
          <w:r w:rsidR="00411601" w:rsidRPr="00E63D46">
            <w:rPr>
              <w:rFonts w:cstheme="minorHAnsi"/>
            </w:rPr>
            <w:t>agutdanningen i barsel- og barnepleie har som mål å utdanne reflekterte yrkesutøvere som med høy yrkesetiske forståelse kan ta initiativ til å utføre målrettet pleie og omsorg til fødende, barselkvinner, friske nyfødte barn, syke barn og deres pårørende.</w:t>
          </w:r>
        </w:p>
        <w:p w14:paraId="5839E83B" w14:textId="77777777" w:rsidR="00B02BC4" w:rsidRPr="00E63D46" w:rsidRDefault="00B02BC4" w:rsidP="002176E3">
          <w:pPr>
            <w:rPr>
              <w:rFonts w:cstheme="minorHAnsi"/>
              <w:szCs w:val="22"/>
            </w:rPr>
          </w:pPr>
        </w:p>
        <w:p w14:paraId="408EF6A7" w14:textId="026E17F9" w:rsidR="00B02BC4" w:rsidRPr="00E63D46" w:rsidRDefault="00341D39" w:rsidP="002176E3">
          <w:pPr>
            <w:rPr>
              <w:rFonts w:cstheme="minorHAnsi"/>
              <w:szCs w:val="22"/>
            </w:rPr>
          </w:pPr>
          <w:r w:rsidRPr="00E63D46">
            <w:rPr>
              <w:rFonts w:cstheme="minorHAnsi"/>
              <w:szCs w:val="22"/>
            </w:rPr>
            <w:t xml:space="preserve">Studieplanen i barsel- og barnepleie ved </w:t>
          </w:r>
          <w:r w:rsidR="00BF0394" w:rsidRPr="00E63D46">
            <w:rPr>
              <w:rFonts w:cstheme="minorHAnsi"/>
              <w:szCs w:val="22"/>
            </w:rPr>
            <w:t>Fagskolen i Østfold</w:t>
          </w:r>
          <w:r w:rsidRPr="00E63D46">
            <w:rPr>
              <w:rFonts w:cstheme="minorHAnsi"/>
              <w:szCs w:val="22"/>
            </w:rPr>
            <w:t xml:space="preserve"> bygger på den gjeldende nasjonale plan for «Videreutdanning i barsel- og barnepleie for helse- og sosialpersonell med videregående opplæring», utgitt av Sosial- og helsedirektoratet juli 2004, sammen med «Nasjonal plan for ettårig fagskoleutdanning i helse og oppvekstfag – generell del» godkjent av Nasjonalt utvalg for fagskoleutdanning i helse og oppvekstfag (NUFHO) 22.04.2013. </w:t>
          </w:r>
          <w:r w:rsidR="00B60FDD" w:rsidRPr="00ED3D3F">
            <w:rPr>
              <w:rFonts w:cstheme="minorHAnsi"/>
              <w:szCs w:val="22"/>
            </w:rPr>
            <w:t>Revidert 31.12.2017</w:t>
          </w:r>
          <w:r w:rsidR="00101F6C" w:rsidRPr="00ED3D3F">
            <w:rPr>
              <w:rFonts w:cstheme="minorHAnsi"/>
              <w:szCs w:val="22"/>
            </w:rPr>
            <w:t>.</w:t>
          </w:r>
          <w:r w:rsidR="00CA2C5C" w:rsidRPr="00ED3D3F">
            <w:rPr>
              <w:rFonts w:cstheme="minorHAnsi"/>
              <w:szCs w:val="22"/>
            </w:rPr>
            <w:t xml:space="preserve"> </w:t>
          </w:r>
          <w:r w:rsidR="0083301D" w:rsidRPr="00E63D46">
            <w:rPr>
              <w:rFonts w:cstheme="minorHAnsi"/>
              <w:szCs w:val="22"/>
            </w:rPr>
            <w:t>S</w:t>
          </w:r>
          <w:r w:rsidR="00447881" w:rsidRPr="00E63D46">
            <w:rPr>
              <w:rFonts w:cstheme="minorHAnsi"/>
              <w:szCs w:val="22"/>
            </w:rPr>
            <w:t>tudieplanen</w:t>
          </w:r>
          <w:r w:rsidR="00B02BC4" w:rsidRPr="00E63D46">
            <w:rPr>
              <w:rFonts w:cstheme="minorHAnsi"/>
              <w:szCs w:val="22"/>
            </w:rPr>
            <w:t xml:space="preserve"> i barsel- og barnepleie er bygget over samme lest som andre fagskoleutdanninger i</w:t>
          </w:r>
          <w:r w:rsidR="00F417AE" w:rsidRPr="00E63D46">
            <w:rPr>
              <w:rFonts w:cstheme="minorHAnsi"/>
              <w:szCs w:val="22"/>
            </w:rPr>
            <w:t>nnen</w:t>
          </w:r>
          <w:r w:rsidR="00B02BC4" w:rsidRPr="00E63D46">
            <w:rPr>
              <w:rFonts w:cstheme="minorHAnsi"/>
              <w:szCs w:val="22"/>
            </w:rPr>
            <w:t xml:space="preserve"> helse- og oppvekstfag, med felles</w:t>
          </w:r>
          <w:r w:rsidR="00447881" w:rsidRPr="00E63D46">
            <w:rPr>
              <w:rFonts w:cstheme="minorHAnsi"/>
              <w:szCs w:val="22"/>
            </w:rPr>
            <w:t xml:space="preserve"> i</w:t>
          </w:r>
          <w:r w:rsidR="000D224A" w:rsidRPr="00E63D46">
            <w:rPr>
              <w:rFonts w:cstheme="minorHAnsi"/>
              <w:szCs w:val="22"/>
            </w:rPr>
            <w:t>nnholdsdel i studiets 1. emne</w:t>
          </w:r>
          <w:r w:rsidR="00B02BC4" w:rsidRPr="00E63D46">
            <w:rPr>
              <w:rFonts w:cstheme="minorHAnsi"/>
              <w:szCs w:val="22"/>
            </w:rPr>
            <w:t>. Dette skal bidra til at studentene utvikler nødvendig</w:t>
          </w:r>
          <w:r w:rsidR="00465227" w:rsidRPr="00E63D46">
            <w:rPr>
              <w:rFonts w:cstheme="minorHAnsi"/>
              <w:szCs w:val="22"/>
            </w:rPr>
            <w:t>e</w:t>
          </w:r>
          <w:r w:rsidR="00B02BC4" w:rsidRPr="00E63D46">
            <w:rPr>
              <w:rFonts w:cstheme="minorHAnsi"/>
              <w:szCs w:val="22"/>
            </w:rPr>
            <w:t xml:space="preserve"> </w:t>
          </w:r>
          <w:r w:rsidR="00465227" w:rsidRPr="00E63D46">
            <w:rPr>
              <w:rFonts w:cstheme="minorHAnsi"/>
              <w:szCs w:val="22"/>
            </w:rPr>
            <w:t xml:space="preserve">kunnskaper, ferdigheter og generell kompetanse </w:t>
          </w:r>
          <w:r w:rsidR="00B02BC4" w:rsidRPr="00E63D46">
            <w:rPr>
              <w:rFonts w:cstheme="minorHAnsi"/>
              <w:szCs w:val="22"/>
            </w:rPr>
            <w:t xml:space="preserve">for </w:t>
          </w:r>
          <w:r w:rsidR="00465227" w:rsidRPr="00E63D46">
            <w:rPr>
              <w:rFonts w:cstheme="minorHAnsi"/>
              <w:szCs w:val="22"/>
            </w:rPr>
            <w:t>fagarbeidere</w:t>
          </w:r>
          <w:r w:rsidR="00B02BC4" w:rsidRPr="00E63D46">
            <w:rPr>
              <w:rFonts w:cstheme="minorHAnsi"/>
              <w:szCs w:val="22"/>
            </w:rPr>
            <w:t xml:space="preserve"> i helse- og oppveksttjenestene. En sentral begrunnelse for en felles del er også </w:t>
          </w:r>
          <w:r w:rsidR="00CE67ED" w:rsidRPr="00E63D46">
            <w:rPr>
              <w:rFonts w:cstheme="minorHAnsi"/>
              <w:szCs w:val="22"/>
            </w:rPr>
            <w:t>målet</w:t>
          </w:r>
          <w:r w:rsidR="00B02BC4" w:rsidRPr="00E63D46">
            <w:rPr>
              <w:rFonts w:cstheme="minorHAnsi"/>
              <w:szCs w:val="22"/>
            </w:rPr>
            <w:t xml:space="preserve"> om et bedre samarbeid mellom ansatte</w:t>
          </w:r>
          <w:r w:rsidR="00FB0F55" w:rsidRPr="00E63D46">
            <w:rPr>
              <w:rFonts w:cstheme="minorHAnsi"/>
              <w:szCs w:val="22"/>
            </w:rPr>
            <w:t xml:space="preserve"> og bred kompetanse</w:t>
          </w:r>
          <w:r w:rsidR="00B02BC4" w:rsidRPr="00E63D46">
            <w:rPr>
              <w:rFonts w:cstheme="minorHAnsi"/>
              <w:szCs w:val="22"/>
            </w:rPr>
            <w:t xml:space="preserve"> </w:t>
          </w:r>
          <w:r w:rsidR="00FB0F55" w:rsidRPr="00E63D46">
            <w:rPr>
              <w:rFonts w:cstheme="minorHAnsi"/>
              <w:szCs w:val="22"/>
            </w:rPr>
            <w:t xml:space="preserve">på tvers av faggrensene </w:t>
          </w:r>
          <w:r w:rsidR="00B02BC4" w:rsidRPr="00E63D46">
            <w:rPr>
              <w:rFonts w:cstheme="minorHAnsi"/>
              <w:szCs w:val="22"/>
            </w:rPr>
            <w:t xml:space="preserve">innen helse- og oppvekstsektoren. </w:t>
          </w:r>
          <w:r w:rsidR="005A01A5" w:rsidRPr="00E63D46">
            <w:rPr>
              <w:rFonts w:cstheme="minorHAnsi"/>
              <w:szCs w:val="22"/>
            </w:rPr>
            <w:t>Temaene i studiet</w:t>
          </w:r>
          <w:r w:rsidR="00411601" w:rsidRPr="00E63D46">
            <w:rPr>
              <w:rFonts w:cstheme="minorHAnsi"/>
              <w:szCs w:val="22"/>
            </w:rPr>
            <w:t>s</w:t>
          </w:r>
          <w:r w:rsidR="005A01A5" w:rsidRPr="00E63D46">
            <w:rPr>
              <w:rFonts w:cstheme="minorHAnsi"/>
              <w:szCs w:val="22"/>
            </w:rPr>
            <w:t xml:space="preserve"> 1. </w:t>
          </w:r>
          <w:r w:rsidR="00B02BC4" w:rsidRPr="00E63D46">
            <w:rPr>
              <w:rFonts w:cstheme="minorHAnsi"/>
              <w:szCs w:val="22"/>
            </w:rPr>
            <w:t>emne danner basis</w:t>
          </w:r>
          <w:r w:rsidR="00411601" w:rsidRPr="00E63D46">
            <w:rPr>
              <w:rFonts w:cstheme="minorHAnsi"/>
              <w:szCs w:val="22"/>
            </w:rPr>
            <w:t xml:space="preserve"> for,</w:t>
          </w:r>
          <w:r w:rsidR="00B02BC4" w:rsidRPr="00E63D46">
            <w:rPr>
              <w:rFonts w:cstheme="minorHAnsi"/>
              <w:szCs w:val="22"/>
            </w:rPr>
            <w:t xml:space="preserve"> og skal videreføres i de enkelte fagspesifikke emner.</w:t>
          </w:r>
        </w:p>
        <w:p w14:paraId="479928A1" w14:textId="77777777" w:rsidR="00B02BC4" w:rsidRPr="00E63D46" w:rsidRDefault="00B02BC4" w:rsidP="002176E3">
          <w:pPr>
            <w:rPr>
              <w:rFonts w:cstheme="minorHAnsi"/>
            </w:rPr>
          </w:pPr>
        </w:p>
        <w:p w14:paraId="59B878A9" w14:textId="77777777" w:rsidR="00EE3AB1" w:rsidRPr="00E63D46" w:rsidRDefault="00B02BC4" w:rsidP="002176E3">
          <w:pPr>
            <w:rPr>
              <w:rFonts w:cstheme="minorHAnsi"/>
            </w:rPr>
          </w:pPr>
          <w:r w:rsidRPr="00E63D46">
            <w:rPr>
              <w:rFonts w:cstheme="minorHAnsi"/>
            </w:rPr>
            <w:t xml:space="preserve">Tittelen på studiet er </w:t>
          </w:r>
          <w:r w:rsidR="00EE3AB1" w:rsidRPr="00E63D46">
            <w:rPr>
              <w:rFonts w:cstheme="minorHAnsi"/>
            </w:rPr>
            <w:t>dekkende for innholdet, og beskriver</w:t>
          </w:r>
          <w:r w:rsidRPr="00E63D46">
            <w:rPr>
              <w:rFonts w:cstheme="minorHAnsi"/>
            </w:rPr>
            <w:t xml:space="preserve"> hva studenten</w:t>
          </w:r>
          <w:r w:rsidR="00EE3AB1" w:rsidRPr="00E63D46">
            <w:rPr>
              <w:rFonts w:cstheme="minorHAnsi"/>
            </w:rPr>
            <w:t xml:space="preserve"> kan a</w:t>
          </w:r>
          <w:r w:rsidR="00B662C2" w:rsidRPr="00E63D46">
            <w:rPr>
              <w:rFonts w:cstheme="minorHAnsi"/>
            </w:rPr>
            <w:t>rbeide med etter avlagt eksamen:</w:t>
          </w:r>
        </w:p>
        <w:p w14:paraId="14F9D2E0" w14:textId="77777777" w:rsidR="00B662C2" w:rsidRPr="00E63D46" w:rsidRDefault="00D75B41" w:rsidP="002176E3">
          <w:pPr>
            <w:pStyle w:val="Listeavsnitt"/>
            <w:numPr>
              <w:ilvl w:val="0"/>
              <w:numId w:val="16"/>
            </w:numPr>
            <w:rPr>
              <w:rFonts w:cstheme="minorHAnsi"/>
            </w:rPr>
          </w:pPr>
          <w:r w:rsidRPr="00E63D46">
            <w:rPr>
              <w:rFonts w:cstheme="minorHAnsi"/>
            </w:rPr>
            <w:t>Barselpleie gir kunnskaper, ferdigheter og generell kompetanse innen relevante temaer som omfatter</w:t>
          </w:r>
          <w:r w:rsidR="00B662C2" w:rsidRPr="00E63D46">
            <w:rPr>
              <w:rFonts w:cstheme="minorHAnsi"/>
            </w:rPr>
            <w:t xml:space="preserve"> fødsel og barseltid og kvalifiserer for arbeid på sykehus, på føde- og barselavdelinger</w:t>
          </w:r>
          <w:r w:rsidR="00BC4D27" w:rsidRPr="00E63D46">
            <w:rPr>
              <w:rFonts w:cstheme="minorHAnsi"/>
            </w:rPr>
            <w:t xml:space="preserve"> og i kommunehelsetjenesten, på helsestasjon, mor/barn – institusjon osv</w:t>
          </w:r>
          <w:r w:rsidR="00B662C2" w:rsidRPr="00E63D46">
            <w:rPr>
              <w:rFonts w:cstheme="minorHAnsi"/>
            </w:rPr>
            <w:t xml:space="preserve">. </w:t>
          </w:r>
        </w:p>
        <w:p w14:paraId="4F1B88EE" w14:textId="77777777" w:rsidR="00B662C2" w:rsidRPr="00E63D46" w:rsidRDefault="00B662C2" w:rsidP="002176E3">
          <w:pPr>
            <w:pStyle w:val="Listeavsnitt"/>
            <w:numPr>
              <w:ilvl w:val="0"/>
              <w:numId w:val="16"/>
            </w:numPr>
            <w:rPr>
              <w:rFonts w:cstheme="minorHAnsi"/>
            </w:rPr>
          </w:pPr>
          <w:r w:rsidRPr="00E63D46">
            <w:rPr>
              <w:rFonts w:cstheme="minorHAnsi"/>
            </w:rPr>
            <w:t>Barnepleie gir kunnskaper</w:t>
          </w:r>
          <w:r w:rsidR="00D75B41" w:rsidRPr="00E63D46">
            <w:rPr>
              <w:rFonts w:cstheme="minorHAnsi"/>
            </w:rPr>
            <w:t>, ferdigheter og generell kompetanse innen temaer som omfatter</w:t>
          </w:r>
          <w:r w:rsidRPr="00E63D46">
            <w:rPr>
              <w:rFonts w:cstheme="minorHAnsi"/>
            </w:rPr>
            <w:t xml:space="preserve"> barnet fra fosterlivet fram til 18</w:t>
          </w:r>
          <w:r w:rsidR="00E2113E" w:rsidRPr="00E63D46">
            <w:rPr>
              <w:rFonts w:cstheme="minorHAnsi"/>
            </w:rPr>
            <w:t xml:space="preserve"> </w:t>
          </w:r>
          <w:r w:rsidRPr="00E63D46">
            <w:rPr>
              <w:rFonts w:cstheme="minorHAnsi"/>
            </w:rPr>
            <w:t xml:space="preserve">år, og kvalifiserer til å arbeide med barn på sykehus, </w:t>
          </w:r>
          <w:r w:rsidR="00BC4D27" w:rsidRPr="00E63D46">
            <w:rPr>
              <w:rFonts w:cstheme="minorHAnsi"/>
            </w:rPr>
            <w:t xml:space="preserve">i kommunale </w:t>
          </w:r>
          <w:r w:rsidRPr="00E63D46">
            <w:rPr>
              <w:rFonts w:cstheme="minorHAnsi"/>
            </w:rPr>
            <w:t>institusjoner og andre arbeidsplasser</w:t>
          </w:r>
          <w:r w:rsidR="00BC4D27" w:rsidRPr="00E63D46">
            <w:rPr>
              <w:rFonts w:cstheme="minorHAnsi"/>
            </w:rPr>
            <w:t xml:space="preserve"> med barn</w:t>
          </w:r>
          <w:r w:rsidRPr="00E63D46">
            <w:rPr>
              <w:rFonts w:cstheme="minorHAnsi"/>
            </w:rPr>
            <w:t>.</w:t>
          </w:r>
        </w:p>
        <w:p w14:paraId="6E60FD15" w14:textId="77777777" w:rsidR="00E2112F" w:rsidRPr="00E63D46" w:rsidRDefault="00E2112F" w:rsidP="002176E3">
          <w:pPr>
            <w:pStyle w:val="Listeavsnitt"/>
            <w:rPr>
              <w:rFonts w:cstheme="minorHAnsi"/>
            </w:rPr>
          </w:pPr>
        </w:p>
        <w:p w14:paraId="1B0A38A9" w14:textId="737941D6" w:rsidR="002040D3" w:rsidRDefault="00E2112F" w:rsidP="002176E3">
          <w:pPr>
            <w:rPr>
              <w:rFonts w:cstheme="minorHAnsi"/>
            </w:rPr>
          </w:pPr>
          <w:r w:rsidRPr="00E63D46">
            <w:rPr>
              <w:rFonts w:cstheme="minorHAnsi"/>
            </w:rPr>
            <w:t xml:space="preserve">Fagskoleutdanningen i barsel- og barnepleie gjennomføres som </w:t>
          </w:r>
          <w:r w:rsidR="00E2113E" w:rsidRPr="00E63D46">
            <w:rPr>
              <w:rFonts w:cstheme="minorHAnsi"/>
            </w:rPr>
            <w:t xml:space="preserve">et </w:t>
          </w:r>
          <w:r w:rsidR="00BB719D" w:rsidRPr="00E63D46">
            <w:rPr>
              <w:rFonts w:cstheme="minorHAnsi"/>
            </w:rPr>
            <w:t>deltids</w:t>
          </w:r>
          <w:r w:rsidR="00E2113E" w:rsidRPr="00E63D46">
            <w:rPr>
              <w:rFonts w:cstheme="minorHAnsi"/>
            </w:rPr>
            <w:t>studium</w:t>
          </w:r>
          <w:r w:rsidRPr="00E63D46">
            <w:rPr>
              <w:rFonts w:cstheme="minorHAnsi"/>
            </w:rPr>
            <w:t xml:space="preserve"> over to år med omfang tilsvarende ett år som</w:t>
          </w:r>
          <w:r w:rsidR="00BF1E87" w:rsidRPr="00E63D46">
            <w:rPr>
              <w:rFonts w:cstheme="minorHAnsi"/>
            </w:rPr>
            <w:t xml:space="preserve"> heltidsstudium. </w:t>
          </w:r>
        </w:p>
        <w:p w14:paraId="0DDF9FF6" w14:textId="24B06C6B" w:rsidR="002040D3" w:rsidRDefault="002040D3" w:rsidP="002176E3">
          <w:pPr>
            <w:rPr>
              <w:rFonts w:cstheme="minorHAnsi"/>
            </w:rPr>
          </w:pPr>
        </w:p>
        <w:p w14:paraId="1F3BFCFF" w14:textId="78A5F7E4" w:rsidR="002040D3" w:rsidRPr="002040D3" w:rsidRDefault="002040D3" w:rsidP="002176E3">
          <w:pPr>
            <w:rPr>
              <w:rFonts w:cstheme="minorHAnsi"/>
            </w:rPr>
          </w:pPr>
          <w:r w:rsidRPr="002040D3">
            <w:rPr>
              <w:rFonts w:cstheme="minorHAnsi"/>
              <w:bCs/>
            </w:rPr>
            <w:t>Løpende skikkethetsvurdering av den enkelte student foregår kontinuerlig gjennom hele studieløpet, både i den teoretiske og den praktiske delen av studiet.</w:t>
          </w:r>
          <w:r>
            <w:rPr>
              <w:rFonts w:cstheme="minorHAnsi"/>
              <w:bCs/>
            </w:rPr>
            <w:t xml:space="preserve"> Fagskolen</w:t>
          </w:r>
          <w:r w:rsidRPr="002040D3">
            <w:rPr>
              <w:rFonts w:cstheme="minorHAnsi"/>
              <w:bCs/>
            </w:rPr>
            <w:t xml:space="preserve"> skal i henhold </w:t>
          </w:r>
          <w:r w:rsidRPr="002040D3">
            <w:rPr>
              <w:rFonts w:cstheme="minorHAnsi"/>
              <w:bCs/>
            </w:rPr>
            <w:lastRenderedPageBreak/>
            <w:t xml:space="preserve">til Lov om </w:t>
          </w:r>
          <w:r>
            <w:rPr>
              <w:rFonts w:cstheme="minorHAnsi"/>
              <w:bCs/>
            </w:rPr>
            <w:t>høyere yrkesfaglig utdanning</w:t>
          </w:r>
          <w:r w:rsidRPr="002040D3">
            <w:rPr>
              <w:rFonts w:cstheme="minorHAnsi"/>
              <w:bCs/>
            </w:rPr>
            <w:t xml:space="preserve"> § </w:t>
          </w:r>
          <w:r>
            <w:rPr>
              <w:rFonts w:cstheme="minorHAnsi"/>
              <w:bCs/>
            </w:rPr>
            <w:t>26</w:t>
          </w:r>
          <w:r w:rsidRPr="002040D3">
            <w:rPr>
              <w:rFonts w:cstheme="minorHAnsi"/>
              <w:bCs/>
            </w:rPr>
            <w:t xml:space="preserve"> foreta en helhetsvurdering av en students faglige og personlige forutsetninger for å kunne fungere i yrket. </w:t>
          </w:r>
        </w:p>
        <w:p w14:paraId="635D9022" w14:textId="77777777" w:rsidR="002040D3" w:rsidRDefault="002040D3" w:rsidP="002176E3">
          <w:pPr>
            <w:rPr>
              <w:rFonts w:cstheme="minorHAnsi"/>
            </w:rPr>
          </w:pPr>
        </w:p>
        <w:p w14:paraId="78F0EE43" w14:textId="4DA55432" w:rsidR="00B433FC" w:rsidRPr="00E63D46" w:rsidRDefault="00BF1E87" w:rsidP="002040D3">
          <w:pPr>
            <w:rPr>
              <w:rFonts w:cstheme="minorHAnsi"/>
            </w:rPr>
          </w:pPr>
          <w:r w:rsidRPr="00E63D46">
            <w:rPr>
              <w:rFonts w:cstheme="minorHAnsi"/>
            </w:rPr>
            <w:t>Alle studenter</w:t>
          </w:r>
          <w:r w:rsidR="00E2112F" w:rsidRPr="00E63D46">
            <w:rPr>
              <w:rFonts w:cstheme="minorHAnsi"/>
            </w:rPr>
            <w:t xml:space="preserve"> som fullfører og består utdanningen, vil få vitnemål med gradsbenevnelsen </w:t>
          </w:r>
          <w:r w:rsidR="00ED3D3F">
            <w:rPr>
              <w:rFonts w:cstheme="minorHAnsi"/>
            </w:rPr>
            <w:t>fagskolegrad.</w:t>
          </w:r>
        </w:p>
      </w:sdtContent>
    </w:sdt>
    <w:p w14:paraId="4DF17AFF" w14:textId="77777777" w:rsidR="00B433FC" w:rsidRPr="00E63D46" w:rsidRDefault="00EB6B0A" w:rsidP="002176E3">
      <w:pPr>
        <w:pStyle w:val="Overskrift1"/>
        <w:numPr>
          <w:ilvl w:val="0"/>
          <w:numId w:val="1"/>
        </w:numPr>
        <w:rPr>
          <w:rFonts w:asciiTheme="minorHAnsi" w:hAnsiTheme="minorHAnsi" w:cstheme="minorHAnsi"/>
        </w:rPr>
      </w:pPr>
      <w:bookmarkStart w:id="1" w:name="_Toc8134510"/>
      <w:r w:rsidRPr="00E63D46">
        <w:rPr>
          <w:rFonts w:asciiTheme="minorHAnsi" w:hAnsiTheme="minorHAnsi" w:cstheme="minorHAnsi"/>
        </w:rPr>
        <w:t>Forventet læringsutbytte</w:t>
      </w:r>
      <w:bookmarkEnd w:id="1"/>
    </w:p>
    <w:p w14:paraId="44086FD0" w14:textId="33B322D9" w:rsidR="00EB6B0A" w:rsidRPr="00E63D46" w:rsidRDefault="00936A71" w:rsidP="002176E3">
      <w:pPr>
        <w:pStyle w:val="Overskrift2"/>
        <w:rPr>
          <w:rFonts w:asciiTheme="minorHAnsi" w:hAnsiTheme="minorHAnsi" w:cstheme="minorHAnsi"/>
        </w:rPr>
      </w:pPr>
      <w:bookmarkStart w:id="2" w:name="_Toc8134511"/>
      <w:r>
        <w:rPr>
          <w:rFonts w:asciiTheme="minorHAnsi" w:hAnsiTheme="minorHAnsi" w:cstheme="minorHAnsi"/>
        </w:rPr>
        <w:t>2</w:t>
      </w:r>
      <w:r w:rsidR="00586B6F" w:rsidRPr="00E63D46">
        <w:rPr>
          <w:rFonts w:asciiTheme="minorHAnsi" w:hAnsiTheme="minorHAnsi" w:cstheme="minorHAnsi"/>
        </w:rPr>
        <w:t xml:space="preserve">.1 </w:t>
      </w:r>
      <w:r w:rsidR="00EB6B0A" w:rsidRPr="00E63D46">
        <w:rPr>
          <w:rFonts w:asciiTheme="minorHAnsi" w:hAnsiTheme="minorHAnsi" w:cstheme="minorHAnsi"/>
        </w:rPr>
        <w:t>Kunnskaper</w:t>
      </w:r>
      <w:bookmarkEnd w:id="2"/>
    </w:p>
    <w:sdt>
      <w:sdtPr>
        <w:rPr>
          <w:rFonts w:cstheme="minorHAnsi"/>
        </w:rPr>
        <w:id w:val="-132645492"/>
      </w:sdtPr>
      <w:sdtContent>
        <w:p w14:paraId="12B65CFA" w14:textId="77777777" w:rsidR="00463218" w:rsidRPr="00E63D46" w:rsidRDefault="008538B0" w:rsidP="002176E3">
          <w:pPr>
            <w:spacing w:after="120"/>
            <w:rPr>
              <w:rFonts w:cstheme="minorHAnsi"/>
              <w:b/>
            </w:rPr>
          </w:pPr>
          <w:r w:rsidRPr="00E63D46">
            <w:rPr>
              <w:rFonts w:cstheme="minorHAnsi"/>
              <w:b/>
            </w:rPr>
            <w:t>Kandidaten:</w:t>
          </w:r>
        </w:p>
      </w:sdtContent>
    </w:sdt>
    <w:p w14:paraId="79199133" w14:textId="77777777" w:rsidR="00AF0B8B" w:rsidRPr="00E63D46" w:rsidRDefault="00AF0B8B" w:rsidP="002176E3">
      <w:pPr>
        <w:pStyle w:val="Listeavsnitt"/>
        <w:numPr>
          <w:ilvl w:val="0"/>
          <w:numId w:val="21"/>
        </w:numPr>
        <w:autoSpaceDE w:val="0"/>
        <w:autoSpaceDN w:val="0"/>
        <w:adjustRightInd w:val="0"/>
        <w:spacing w:after="200"/>
        <w:rPr>
          <w:rFonts w:eastAsia="WineSymbol" w:cstheme="minorHAnsi"/>
        </w:rPr>
      </w:pPr>
      <w:r w:rsidRPr="00E63D46">
        <w:rPr>
          <w:rFonts w:eastAsia="WineSymbol" w:cstheme="minorHAnsi"/>
        </w:rPr>
        <w:t>har kunnskap om befruktning, fosterets utvikling, fysiske og psykiske endringer og plager i svangerskapet og neonatal påvirkning</w:t>
      </w:r>
    </w:p>
    <w:p w14:paraId="64E43C13" w14:textId="77777777" w:rsidR="00AF0B8B" w:rsidRPr="00E63D46" w:rsidRDefault="00AF0B8B" w:rsidP="002176E3">
      <w:pPr>
        <w:pStyle w:val="Listeavsnitt"/>
        <w:numPr>
          <w:ilvl w:val="0"/>
          <w:numId w:val="21"/>
        </w:numPr>
        <w:autoSpaceDE w:val="0"/>
        <w:autoSpaceDN w:val="0"/>
        <w:adjustRightInd w:val="0"/>
        <w:spacing w:after="200"/>
        <w:rPr>
          <w:rFonts w:eastAsia="WineSymbol" w:cstheme="minorHAnsi"/>
        </w:rPr>
      </w:pPr>
      <w:r w:rsidRPr="00E63D46">
        <w:rPr>
          <w:rFonts w:eastAsia="WineSymbol" w:cstheme="minorHAnsi"/>
        </w:rPr>
        <w:t>har kunnskap om den naturlige fødselsprosessen, indikasjoner for assistert fødselshjelp og komplikasjoner som kan oppstå under en forløsning</w:t>
      </w:r>
    </w:p>
    <w:p w14:paraId="22E18A22" w14:textId="77777777" w:rsidR="00AF0B8B" w:rsidRPr="00E63D46" w:rsidRDefault="00AF0B8B" w:rsidP="002176E3">
      <w:pPr>
        <w:pStyle w:val="Listeavsnitt"/>
        <w:numPr>
          <w:ilvl w:val="0"/>
          <w:numId w:val="21"/>
        </w:numPr>
        <w:autoSpaceDE w:val="0"/>
        <w:autoSpaceDN w:val="0"/>
        <w:adjustRightInd w:val="0"/>
        <w:spacing w:after="200"/>
        <w:rPr>
          <w:rFonts w:eastAsia="WineSymbol" w:cstheme="minorHAnsi"/>
        </w:rPr>
      </w:pPr>
      <w:r w:rsidRPr="00E63D46">
        <w:rPr>
          <w:rFonts w:eastAsia="WineSymbol" w:cstheme="minorHAnsi"/>
        </w:rPr>
        <w:t>har kunnskap om observasjoner og pleie av barselkvinnen og det nyfødte barnet, amming og komplikasjoner som kan oppstå i barseltiden</w:t>
      </w:r>
    </w:p>
    <w:p w14:paraId="417CFD0A" w14:textId="77777777" w:rsidR="00AF0B8B" w:rsidRPr="00E63D46" w:rsidRDefault="00AF0B8B" w:rsidP="002176E3">
      <w:pPr>
        <w:pStyle w:val="Listeavsnitt"/>
        <w:numPr>
          <w:ilvl w:val="0"/>
          <w:numId w:val="21"/>
        </w:numPr>
        <w:autoSpaceDE w:val="0"/>
        <w:autoSpaceDN w:val="0"/>
        <w:adjustRightInd w:val="0"/>
        <w:spacing w:after="200"/>
        <w:rPr>
          <w:rFonts w:eastAsia="WineSymbol" w:cstheme="minorHAnsi"/>
        </w:rPr>
      </w:pPr>
      <w:r w:rsidRPr="00E63D46">
        <w:rPr>
          <w:rFonts w:eastAsia="WineSymbol" w:cstheme="minorHAnsi"/>
        </w:rPr>
        <w:t>har kunnskap om årsaker til prematur fødsel og utviklingstilpasset neonatal omsorg</w:t>
      </w:r>
    </w:p>
    <w:p w14:paraId="7304356E" w14:textId="77777777" w:rsidR="00AF0B8B" w:rsidRPr="00E63D46" w:rsidRDefault="00AF0B8B" w:rsidP="002176E3">
      <w:pPr>
        <w:pStyle w:val="Listeavsnitt"/>
        <w:numPr>
          <w:ilvl w:val="0"/>
          <w:numId w:val="21"/>
        </w:numPr>
        <w:autoSpaceDE w:val="0"/>
        <w:autoSpaceDN w:val="0"/>
        <w:adjustRightInd w:val="0"/>
        <w:spacing w:after="200"/>
        <w:rPr>
          <w:rFonts w:eastAsia="WineSymbol" w:cstheme="minorHAnsi"/>
        </w:rPr>
      </w:pPr>
      <w:r w:rsidRPr="00E63D46">
        <w:rPr>
          <w:rFonts w:eastAsia="WineSymbol" w:cstheme="minorHAnsi"/>
        </w:rPr>
        <w:t>har kunnskap om barns normale utvikling, faktorer som kan true denne, sykdommer hos barn og observasjon og pleie av barn ut fra barnets behov og funksjonsnivå</w:t>
      </w:r>
    </w:p>
    <w:p w14:paraId="0382C423" w14:textId="77777777" w:rsidR="00AF0B8B" w:rsidRPr="00E63D46" w:rsidRDefault="00AF0B8B" w:rsidP="002176E3">
      <w:pPr>
        <w:pStyle w:val="Listeavsnitt"/>
        <w:numPr>
          <w:ilvl w:val="0"/>
          <w:numId w:val="21"/>
        </w:numPr>
        <w:autoSpaceDE w:val="0"/>
        <w:autoSpaceDN w:val="0"/>
        <w:adjustRightInd w:val="0"/>
        <w:spacing w:after="200"/>
        <w:rPr>
          <w:rFonts w:eastAsia="WineSymbol" w:cstheme="minorHAnsi"/>
        </w:rPr>
      </w:pPr>
      <w:r w:rsidRPr="00E63D46">
        <w:rPr>
          <w:rFonts w:eastAsia="WineSymbol" w:cstheme="minorHAnsi"/>
        </w:rPr>
        <w:t>har kunnskap om verdier, målrettet kommunikasjon og etiske prinsipper for å kunne bygge gode relasjoner til fødekvinnen, barselkvinnen, barnet, pårørende og kollegaer</w:t>
      </w:r>
    </w:p>
    <w:p w14:paraId="4AAB19E7" w14:textId="77777777" w:rsidR="00AF0B8B" w:rsidRPr="00E63D46" w:rsidRDefault="00AF0B8B" w:rsidP="002176E3">
      <w:pPr>
        <w:pStyle w:val="Listeavsnitt"/>
        <w:numPr>
          <w:ilvl w:val="0"/>
          <w:numId w:val="21"/>
        </w:numPr>
        <w:autoSpaceDE w:val="0"/>
        <w:autoSpaceDN w:val="0"/>
        <w:adjustRightInd w:val="0"/>
        <w:spacing w:after="200"/>
        <w:rPr>
          <w:rFonts w:eastAsia="WineSymbol" w:cstheme="minorHAnsi"/>
        </w:rPr>
      </w:pPr>
      <w:r w:rsidRPr="00E63D46">
        <w:rPr>
          <w:rFonts w:eastAsia="WineSymbol" w:cstheme="minorHAnsi"/>
        </w:rPr>
        <w:t>har kunnskap om helsesektoren, etikk, kommunikasjon, sosiologi og psykologi rettet mot gravide, fødende, barselkvinnen og barnet</w:t>
      </w:r>
    </w:p>
    <w:p w14:paraId="210D8CAF" w14:textId="77777777" w:rsidR="00AF0B8B" w:rsidRPr="00E63D46" w:rsidRDefault="00AF0B8B" w:rsidP="002176E3">
      <w:pPr>
        <w:pStyle w:val="Listeavsnitt"/>
        <w:numPr>
          <w:ilvl w:val="0"/>
          <w:numId w:val="21"/>
        </w:numPr>
        <w:autoSpaceDE w:val="0"/>
        <w:autoSpaceDN w:val="0"/>
        <w:adjustRightInd w:val="0"/>
        <w:spacing w:after="200"/>
        <w:rPr>
          <w:rFonts w:eastAsia="WineSymbol" w:cstheme="minorHAnsi"/>
        </w:rPr>
      </w:pPr>
      <w:r w:rsidRPr="00E63D46">
        <w:rPr>
          <w:rFonts w:eastAsiaTheme="minorHAnsi" w:cstheme="minorHAnsi"/>
        </w:rPr>
        <w:t>har innsikt i sentrale lover og forskrifter som regulerer og ivaretar fødekvinnen, barn, pasienter, pårørende og yrkesutøveres rettigheter og plikter</w:t>
      </w:r>
    </w:p>
    <w:p w14:paraId="1FDAE048" w14:textId="77777777" w:rsidR="00AF0B8B" w:rsidRPr="00E63D46" w:rsidRDefault="00AF0B8B" w:rsidP="002176E3">
      <w:pPr>
        <w:pStyle w:val="Listeavsnitt"/>
        <w:numPr>
          <w:ilvl w:val="0"/>
          <w:numId w:val="21"/>
        </w:numPr>
        <w:autoSpaceDE w:val="0"/>
        <w:autoSpaceDN w:val="0"/>
        <w:adjustRightInd w:val="0"/>
        <w:spacing w:after="200"/>
        <w:rPr>
          <w:rFonts w:eastAsia="WineSymbol" w:cstheme="minorHAnsi"/>
        </w:rPr>
      </w:pPr>
      <w:r w:rsidRPr="00E63D46">
        <w:rPr>
          <w:rFonts w:eastAsiaTheme="minorHAnsi" w:cstheme="minorHAnsi"/>
        </w:rPr>
        <w:t>har kunnskap om organisering av helsetjenester og kjennskap til ansvar og oppgaver for ulike aktører knyttet til barsel- og barnepleie</w:t>
      </w:r>
    </w:p>
    <w:p w14:paraId="2ADAE14E" w14:textId="77777777" w:rsidR="00AF0B8B" w:rsidRPr="00E63D46" w:rsidRDefault="00AF0B8B" w:rsidP="002176E3">
      <w:pPr>
        <w:pStyle w:val="Listeavsnitt"/>
        <w:numPr>
          <w:ilvl w:val="0"/>
          <w:numId w:val="21"/>
        </w:numPr>
        <w:autoSpaceDE w:val="0"/>
        <w:autoSpaceDN w:val="0"/>
        <w:adjustRightInd w:val="0"/>
        <w:spacing w:after="200"/>
        <w:rPr>
          <w:rFonts w:eastAsia="WineSymbol" w:cstheme="minorHAnsi"/>
        </w:rPr>
      </w:pPr>
      <w:r w:rsidRPr="00E63D46">
        <w:rPr>
          <w:rFonts w:eastAsiaTheme="minorHAnsi" w:cstheme="minorHAnsi"/>
        </w:rPr>
        <w:t>kan oppdatere sin yrkesfaglige kunnskap om barsel- og barnepleie, helsefremmende og forebyggende arbeid</w:t>
      </w:r>
    </w:p>
    <w:p w14:paraId="2A023B30" w14:textId="77777777" w:rsidR="00463218" w:rsidRPr="00E63D46" w:rsidRDefault="00AF0B8B" w:rsidP="002176E3">
      <w:pPr>
        <w:pStyle w:val="Listeavsnitt"/>
        <w:numPr>
          <w:ilvl w:val="0"/>
          <w:numId w:val="21"/>
        </w:numPr>
        <w:autoSpaceDE w:val="0"/>
        <w:autoSpaceDN w:val="0"/>
        <w:adjustRightInd w:val="0"/>
        <w:spacing w:after="200"/>
        <w:rPr>
          <w:rFonts w:eastAsia="WineSymbol" w:cstheme="minorHAnsi"/>
        </w:rPr>
      </w:pPr>
      <w:r w:rsidRPr="00E63D46">
        <w:rPr>
          <w:rFonts w:eastAsiaTheme="minorHAnsi" w:cstheme="minorHAnsi"/>
        </w:rPr>
        <w:t>forstår betydningen av tverrfaglig samarbeid og sitt eget kompetanseområde i behandling og utøvelse av omsorg til fødekvinnen, barselkvinnen, barnet og pårørende</w:t>
      </w:r>
    </w:p>
    <w:p w14:paraId="32A56FB6" w14:textId="6E6B5EFF" w:rsidR="00EB6B0A" w:rsidRPr="00E63D46" w:rsidRDefault="00936A71" w:rsidP="002176E3">
      <w:pPr>
        <w:pStyle w:val="Overskrift2"/>
        <w:rPr>
          <w:rFonts w:asciiTheme="minorHAnsi" w:hAnsiTheme="minorHAnsi" w:cstheme="minorHAnsi"/>
        </w:rPr>
      </w:pPr>
      <w:bookmarkStart w:id="3" w:name="_Toc8134512"/>
      <w:r>
        <w:rPr>
          <w:rFonts w:asciiTheme="minorHAnsi" w:hAnsiTheme="minorHAnsi" w:cstheme="minorHAnsi"/>
        </w:rPr>
        <w:t>2</w:t>
      </w:r>
      <w:r w:rsidR="00586B6F" w:rsidRPr="00E63D46">
        <w:rPr>
          <w:rFonts w:asciiTheme="minorHAnsi" w:hAnsiTheme="minorHAnsi" w:cstheme="minorHAnsi"/>
        </w:rPr>
        <w:t xml:space="preserve">.2 </w:t>
      </w:r>
      <w:r w:rsidR="00EB6B0A" w:rsidRPr="00E63D46">
        <w:rPr>
          <w:rFonts w:asciiTheme="minorHAnsi" w:hAnsiTheme="minorHAnsi" w:cstheme="minorHAnsi"/>
        </w:rPr>
        <w:t>Ferdigheter</w:t>
      </w:r>
      <w:bookmarkEnd w:id="3"/>
    </w:p>
    <w:sdt>
      <w:sdtPr>
        <w:rPr>
          <w:rFonts w:cstheme="minorHAnsi"/>
        </w:rPr>
        <w:id w:val="-2087452977"/>
      </w:sdtPr>
      <w:sdtContent>
        <w:p w14:paraId="0FBB79B4" w14:textId="77777777" w:rsidR="00447881" w:rsidRPr="00E63D46" w:rsidRDefault="00447881" w:rsidP="002176E3">
          <w:pPr>
            <w:spacing w:after="120"/>
            <w:rPr>
              <w:rFonts w:cstheme="minorHAnsi"/>
              <w:b/>
            </w:rPr>
          </w:pPr>
          <w:r w:rsidRPr="00E63D46">
            <w:rPr>
              <w:rFonts w:cstheme="minorHAnsi"/>
              <w:b/>
            </w:rPr>
            <w:t>Kandidaten:</w:t>
          </w:r>
        </w:p>
        <w:sdt>
          <w:sdtPr>
            <w:rPr>
              <w:rFonts w:cstheme="minorHAnsi"/>
            </w:rPr>
            <w:id w:val="968709765"/>
          </w:sdtPr>
          <w:sdtEndPr>
            <w:rPr>
              <w:color w:val="FF0000"/>
            </w:rPr>
          </w:sdtEndPr>
          <w:sdtContent>
            <w:p w14:paraId="2638A70A" w14:textId="77777777" w:rsidR="00AF0B8B" w:rsidRPr="00E63D46" w:rsidRDefault="00AF0B8B" w:rsidP="002176E3">
              <w:pPr>
                <w:pStyle w:val="Listeavsnitt"/>
                <w:numPr>
                  <w:ilvl w:val="0"/>
                  <w:numId w:val="22"/>
                </w:numPr>
                <w:autoSpaceDE w:val="0"/>
                <w:autoSpaceDN w:val="0"/>
                <w:adjustRightInd w:val="0"/>
                <w:rPr>
                  <w:rFonts w:eastAsiaTheme="minorHAnsi" w:cstheme="minorHAnsi"/>
                </w:rPr>
              </w:pPr>
              <w:r w:rsidRPr="00E63D46">
                <w:rPr>
                  <w:rFonts w:eastAsiaTheme="minorHAnsi" w:cstheme="minorHAnsi"/>
                </w:rPr>
                <w:t>kan anvende kunnskap om kvinner i svangerskap, fødsel- og barseltid og barnet fra 0 – 18 år, for å delta i behandling og pleie ut fra deres individuelle behov og iverksette tiltak i samarbeid med andre fagpersoner</w:t>
              </w:r>
            </w:p>
            <w:p w14:paraId="666CEA65" w14:textId="77777777" w:rsidR="00AF0B8B" w:rsidRPr="00E63D46" w:rsidRDefault="00AF0B8B" w:rsidP="002176E3">
              <w:pPr>
                <w:pStyle w:val="Listeavsnitt"/>
                <w:numPr>
                  <w:ilvl w:val="0"/>
                  <w:numId w:val="22"/>
                </w:numPr>
                <w:autoSpaceDE w:val="0"/>
                <w:autoSpaceDN w:val="0"/>
                <w:adjustRightInd w:val="0"/>
                <w:rPr>
                  <w:rFonts w:eastAsiaTheme="minorHAnsi" w:cstheme="minorHAnsi"/>
                </w:rPr>
              </w:pPr>
              <w:r w:rsidRPr="00E63D46">
                <w:rPr>
                  <w:rFonts w:eastAsiaTheme="minorHAnsi" w:cstheme="minorHAnsi"/>
                </w:rPr>
                <w:t>kan anvende observasjon for å delta i behandling og pleie til gravide med komplikasjoner, fødende, barselkvinnen og barnet kan anvende veiledning, undervisning og rådgivning i stell og pleie av det nyfødte barnet og barselkvinnen og i forhold til amming</w:t>
              </w:r>
            </w:p>
            <w:p w14:paraId="7B6914A2" w14:textId="77777777" w:rsidR="00AF0B8B" w:rsidRPr="00E63D46" w:rsidRDefault="00AF0B8B" w:rsidP="002176E3">
              <w:pPr>
                <w:pStyle w:val="Listeavsnitt"/>
                <w:numPr>
                  <w:ilvl w:val="0"/>
                  <w:numId w:val="22"/>
                </w:numPr>
                <w:autoSpaceDE w:val="0"/>
                <w:autoSpaceDN w:val="0"/>
                <w:adjustRightInd w:val="0"/>
                <w:rPr>
                  <w:rFonts w:eastAsiaTheme="minorHAnsi" w:cstheme="minorHAnsi"/>
                </w:rPr>
              </w:pPr>
              <w:r w:rsidRPr="00E63D46">
                <w:rPr>
                  <w:rFonts w:eastAsiaTheme="minorHAnsi" w:cstheme="minorHAnsi"/>
                </w:rPr>
                <w:t>kan anvende kommunikasjon og samhandling for å skape tillit, forberede og veilede barn i ulik alder og modningsnivå og deres omsorgspersoner</w:t>
              </w:r>
            </w:p>
            <w:p w14:paraId="094972EE" w14:textId="77777777" w:rsidR="00AF0B8B" w:rsidRPr="00E63D46" w:rsidRDefault="00AF0B8B" w:rsidP="002176E3">
              <w:pPr>
                <w:pStyle w:val="Listeavsnitt"/>
                <w:numPr>
                  <w:ilvl w:val="0"/>
                  <w:numId w:val="22"/>
                </w:numPr>
                <w:autoSpaceDE w:val="0"/>
                <w:autoSpaceDN w:val="0"/>
                <w:adjustRightInd w:val="0"/>
                <w:rPr>
                  <w:rFonts w:eastAsiaTheme="minorHAnsi" w:cstheme="minorHAnsi"/>
                </w:rPr>
              </w:pPr>
              <w:r w:rsidRPr="00E63D46">
                <w:rPr>
                  <w:rFonts w:eastAsiaTheme="minorHAnsi" w:cstheme="minorHAnsi"/>
                </w:rPr>
                <w:lastRenderedPageBreak/>
                <w:t>kan finne, bruke og henvise til fagstoff som er relevant for problemstillinger knyttet opp mot yrkesfeltet barsel- og barnepleie</w:t>
              </w:r>
            </w:p>
            <w:p w14:paraId="61CAD379" w14:textId="2EA18A9B" w:rsidR="00AF0B8B" w:rsidRPr="00E63D46" w:rsidRDefault="00AF0B8B" w:rsidP="002176E3">
              <w:pPr>
                <w:pStyle w:val="Listeavsnitt"/>
                <w:numPr>
                  <w:ilvl w:val="0"/>
                  <w:numId w:val="22"/>
                </w:numPr>
                <w:autoSpaceDE w:val="0"/>
                <w:autoSpaceDN w:val="0"/>
                <w:adjustRightInd w:val="0"/>
                <w:rPr>
                  <w:rFonts w:eastAsiaTheme="minorHAnsi" w:cstheme="minorHAnsi"/>
                </w:rPr>
              </w:pPr>
              <w:r w:rsidRPr="00E63D46">
                <w:rPr>
                  <w:rFonts w:eastAsiaTheme="minorHAnsi" w:cstheme="minorHAnsi"/>
                </w:rPr>
                <w:t>kan kartlegge og observere det premature barnets behov og anvende neonatal</w:t>
              </w:r>
              <w:r w:rsidR="00E63D46">
                <w:rPr>
                  <w:rFonts w:eastAsiaTheme="minorHAnsi" w:cstheme="minorHAnsi"/>
                </w:rPr>
                <w:t>t</w:t>
              </w:r>
              <w:r w:rsidRPr="00E63D46">
                <w:rPr>
                  <w:rFonts w:eastAsiaTheme="minorHAnsi" w:cstheme="minorHAnsi"/>
                </w:rPr>
                <w:t xml:space="preserve"> utviklingsbasert stell og pleie ut fra disse</w:t>
              </w:r>
            </w:p>
            <w:p w14:paraId="3D1FBFF2" w14:textId="77777777" w:rsidR="00EB6B0A" w:rsidRPr="00E63D46" w:rsidRDefault="00AF0B8B" w:rsidP="002176E3">
              <w:pPr>
                <w:pStyle w:val="Listeavsnitt"/>
                <w:numPr>
                  <w:ilvl w:val="0"/>
                  <w:numId w:val="22"/>
                </w:numPr>
                <w:autoSpaceDE w:val="0"/>
                <w:autoSpaceDN w:val="0"/>
                <w:adjustRightInd w:val="0"/>
                <w:rPr>
                  <w:rFonts w:eastAsiaTheme="minorHAnsi" w:cstheme="minorHAnsi"/>
                </w:rPr>
              </w:pPr>
              <w:r w:rsidRPr="00E63D46">
                <w:rPr>
                  <w:rFonts w:eastAsia="WineSymbol" w:cstheme="minorHAnsi"/>
                </w:rPr>
                <w:t xml:space="preserve"> </w:t>
              </w:r>
              <w:r w:rsidRPr="00E63D46">
                <w:rPr>
                  <w:rFonts w:eastAsiaTheme="minorHAnsi" w:cstheme="minorHAnsi"/>
                </w:rPr>
                <w:t>kan kartlegge og identifisere faglige problemstillinger og iverksette tiltak knyttet til den fødende-, barnets-, og barselkvinnens behov</w:t>
              </w:r>
            </w:p>
          </w:sdtContent>
        </w:sdt>
      </w:sdtContent>
    </w:sdt>
    <w:p w14:paraId="320EE284" w14:textId="4CC854A5" w:rsidR="00EB6B0A" w:rsidRPr="00E63D46" w:rsidRDefault="00936A71" w:rsidP="002176E3">
      <w:pPr>
        <w:pStyle w:val="Overskrift2"/>
        <w:rPr>
          <w:rFonts w:asciiTheme="minorHAnsi" w:hAnsiTheme="minorHAnsi" w:cstheme="minorHAnsi"/>
        </w:rPr>
      </w:pPr>
      <w:bookmarkStart w:id="4" w:name="_Toc8134513"/>
      <w:r>
        <w:rPr>
          <w:rFonts w:asciiTheme="minorHAnsi" w:hAnsiTheme="minorHAnsi" w:cstheme="minorHAnsi"/>
        </w:rPr>
        <w:t>2</w:t>
      </w:r>
      <w:r w:rsidR="00586B6F" w:rsidRPr="00E63D46">
        <w:rPr>
          <w:rFonts w:asciiTheme="minorHAnsi" w:hAnsiTheme="minorHAnsi" w:cstheme="minorHAnsi"/>
        </w:rPr>
        <w:t xml:space="preserve">.3 </w:t>
      </w:r>
      <w:r w:rsidR="00EB6B0A" w:rsidRPr="00E63D46">
        <w:rPr>
          <w:rFonts w:asciiTheme="minorHAnsi" w:hAnsiTheme="minorHAnsi" w:cstheme="minorHAnsi"/>
        </w:rPr>
        <w:t>Generell kompetanse</w:t>
      </w:r>
      <w:bookmarkEnd w:id="4"/>
    </w:p>
    <w:p w14:paraId="0014A877" w14:textId="77777777" w:rsidR="001E0414" w:rsidRPr="00E63D46" w:rsidRDefault="00447881" w:rsidP="002176E3">
      <w:pPr>
        <w:rPr>
          <w:rFonts w:cstheme="minorHAnsi"/>
          <w:b/>
        </w:rPr>
      </w:pPr>
      <w:r w:rsidRPr="00E63D46">
        <w:rPr>
          <w:rFonts w:cstheme="minorHAnsi"/>
          <w:b/>
        </w:rPr>
        <w:t>Kandidaten:</w:t>
      </w:r>
    </w:p>
    <w:sdt>
      <w:sdtPr>
        <w:rPr>
          <w:rFonts w:cstheme="minorHAnsi"/>
        </w:rPr>
        <w:id w:val="1086573113"/>
      </w:sdtPr>
      <w:sdtContent>
        <w:p w14:paraId="338F8DC9" w14:textId="77777777" w:rsidR="00AF0B8B" w:rsidRPr="00E63D46" w:rsidRDefault="00AF0B8B" w:rsidP="002176E3">
          <w:pPr>
            <w:pStyle w:val="Listeavsnitt"/>
            <w:numPr>
              <w:ilvl w:val="0"/>
              <w:numId w:val="23"/>
            </w:numPr>
            <w:autoSpaceDE w:val="0"/>
            <w:autoSpaceDN w:val="0"/>
            <w:adjustRightInd w:val="0"/>
            <w:rPr>
              <w:rFonts w:eastAsiaTheme="minorHAnsi" w:cstheme="minorHAnsi"/>
            </w:rPr>
          </w:pPr>
          <w:r w:rsidRPr="00E63D46">
            <w:rPr>
              <w:rFonts w:eastAsiaTheme="minorHAnsi" w:cstheme="minorHAnsi"/>
            </w:rPr>
            <w:t>har forståelse for etiske problemstillinger knyttet til ulike sosiale strukturer og ulik kulturell bakgrunn hos den fødende, barselkvinnen og deres pårørende</w:t>
          </w:r>
        </w:p>
        <w:p w14:paraId="253F2679" w14:textId="77777777" w:rsidR="00AF0B8B" w:rsidRPr="00E63D46" w:rsidRDefault="00AF0B8B" w:rsidP="002176E3">
          <w:pPr>
            <w:pStyle w:val="Listeavsnitt"/>
            <w:numPr>
              <w:ilvl w:val="0"/>
              <w:numId w:val="23"/>
            </w:numPr>
            <w:autoSpaceDE w:val="0"/>
            <w:autoSpaceDN w:val="0"/>
            <w:adjustRightInd w:val="0"/>
            <w:rPr>
              <w:rFonts w:eastAsiaTheme="minorHAnsi" w:cstheme="minorHAnsi"/>
            </w:rPr>
          </w:pPr>
          <w:r w:rsidRPr="00E63D46">
            <w:rPr>
              <w:rFonts w:eastAsiaTheme="minorHAnsi" w:cstheme="minorHAnsi"/>
            </w:rPr>
            <w:t>har forståelse for og kan reflektere over etiske utfordringer og dilemmaer i eget arbeid med barnet, barselkvinnen og pårørende</w:t>
          </w:r>
        </w:p>
        <w:p w14:paraId="02B3B7E4" w14:textId="77777777" w:rsidR="00AF0B8B" w:rsidRPr="00E63D46" w:rsidRDefault="00AF0B8B" w:rsidP="002176E3">
          <w:pPr>
            <w:pStyle w:val="Listeavsnitt"/>
            <w:numPr>
              <w:ilvl w:val="0"/>
              <w:numId w:val="23"/>
            </w:numPr>
            <w:autoSpaceDE w:val="0"/>
            <w:autoSpaceDN w:val="0"/>
            <w:adjustRightInd w:val="0"/>
            <w:rPr>
              <w:rFonts w:eastAsiaTheme="minorHAnsi" w:cstheme="minorHAnsi"/>
            </w:rPr>
          </w:pPr>
          <w:r w:rsidRPr="00E63D46">
            <w:rPr>
              <w:rFonts w:eastAsiaTheme="minorHAnsi" w:cstheme="minorHAnsi"/>
            </w:rPr>
            <w:t>har utviklet en etisk grunnholdning og kan reflektere over egen praksis i fagfeltet barsel- og barnepleie og begrunne sine vurderinger faglig, etisk og juridisk</w:t>
          </w:r>
        </w:p>
        <w:p w14:paraId="43A267B1" w14:textId="77777777" w:rsidR="00AF0B8B" w:rsidRPr="00E63D46" w:rsidRDefault="00AF0B8B" w:rsidP="002176E3">
          <w:pPr>
            <w:pStyle w:val="Listeavsnitt"/>
            <w:numPr>
              <w:ilvl w:val="0"/>
              <w:numId w:val="23"/>
            </w:numPr>
            <w:autoSpaceDE w:val="0"/>
            <w:autoSpaceDN w:val="0"/>
            <w:adjustRightInd w:val="0"/>
            <w:rPr>
              <w:rFonts w:eastAsiaTheme="minorHAnsi" w:cstheme="minorHAnsi"/>
            </w:rPr>
          </w:pPr>
          <w:r w:rsidRPr="00E63D46">
            <w:rPr>
              <w:rFonts w:eastAsiaTheme="minorHAnsi" w:cstheme="minorHAnsi"/>
            </w:rPr>
            <w:t>kan utføre pleie og omsorg til den fødende og barselkvinnen ut ifra individuelle behov</w:t>
          </w:r>
        </w:p>
        <w:p w14:paraId="4870BE2E" w14:textId="77777777" w:rsidR="00AF0B8B" w:rsidRPr="00E63D46" w:rsidRDefault="00AF0B8B" w:rsidP="002176E3">
          <w:pPr>
            <w:pStyle w:val="Listeavsnitt"/>
            <w:numPr>
              <w:ilvl w:val="0"/>
              <w:numId w:val="23"/>
            </w:numPr>
            <w:autoSpaceDE w:val="0"/>
            <w:autoSpaceDN w:val="0"/>
            <w:adjustRightInd w:val="0"/>
            <w:spacing w:after="200"/>
            <w:rPr>
              <w:rFonts w:eastAsiaTheme="minorHAnsi" w:cstheme="minorHAnsi"/>
            </w:rPr>
          </w:pPr>
          <w:r w:rsidRPr="00E63D46">
            <w:rPr>
              <w:rFonts w:eastAsiaTheme="minorHAnsi" w:cstheme="minorHAnsi"/>
            </w:rPr>
            <w:t>kan utføre neonatal utviklingstilpasset omsorg på en profesjonell og etisk forsvarlig måte, i samarbeid med omsorgspersoner og annet helsepersonell</w:t>
          </w:r>
        </w:p>
        <w:p w14:paraId="283CC321" w14:textId="77777777" w:rsidR="00AF0B8B" w:rsidRPr="00E63D46" w:rsidRDefault="00AF0B8B" w:rsidP="002176E3">
          <w:pPr>
            <w:pStyle w:val="Listeavsnitt"/>
            <w:numPr>
              <w:ilvl w:val="0"/>
              <w:numId w:val="23"/>
            </w:numPr>
            <w:autoSpaceDE w:val="0"/>
            <w:autoSpaceDN w:val="0"/>
            <w:adjustRightInd w:val="0"/>
            <w:spacing w:after="200"/>
            <w:rPr>
              <w:rFonts w:eastAsiaTheme="minorHAnsi" w:cstheme="minorHAnsi"/>
            </w:rPr>
          </w:pPr>
          <w:r w:rsidRPr="00E63D46">
            <w:rPr>
              <w:rFonts w:eastAsiaTheme="minorHAnsi" w:cstheme="minorHAnsi"/>
            </w:rPr>
            <w:t>kan bygge relasjoner med kollegaer og andre faggrupper for å kvalitetssikre og videreutvikle sin kompetanse innen fagfeltet barsel- og barnepleie</w:t>
          </w:r>
        </w:p>
        <w:p w14:paraId="3E16895A" w14:textId="77777777" w:rsidR="00D84391" w:rsidRPr="00E63D46" w:rsidRDefault="00AF0B8B" w:rsidP="002176E3">
          <w:pPr>
            <w:pStyle w:val="Listeavsnitt"/>
            <w:numPr>
              <w:ilvl w:val="0"/>
              <w:numId w:val="23"/>
            </w:numPr>
            <w:autoSpaceDE w:val="0"/>
            <w:autoSpaceDN w:val="0"/>
            <w:adjustRightInd w:val="0"/>
            <w:spacing w:after="200"/>
            <w:rPr>
              <w:rFonts w:eastAsiaTheme="minorHAnsi" w:cstheme="minorHAnsi"/>
            </w:rPr>
          </w:pPr>
          <w:r w:rsidRPr="00E63D46">
            <w:rPr>
              <w:rFonts w:eastAsiaTheme="minorHAnsi" w:cstheme="minorHAnsi"/>
            </w:rPr>
            <w:t>kan utvikle tjenestetilbudet gjennom erfaring- og kunnskapsdeling på arbeidsplassen innenfor fagfeltet barsel- og barnepleie</w:t>
          </w:r>
        </w:p>
      </w:sdtContent>
    </w:sdt>
    <w:p w14:paraId="01A01CAA" w14:textId="77777777" w:rsidR="00B433FC" w:rsidRPr="00E63D46" w:rsidRDefault="00B433FC" w:rsidP="002176E3">
      <w:pPr>
        <w:pStyle w:val="Overskrift1"/>
        <w:numPr>
          <w:ilvl w:val="0"/>
          <w:numId w:val="1"/>
        </w:numPr>
        <w:rPr>
          <w:rFonts w:asciiTheme="minorHAnsi" w:hAnsiTheme="minorHAnsi" w:cstheme="minorHAnsi"/>
        </w:rPr>
      </w:pPr>
      <w:bookmarkStart w:id="5" w:name="_Toc8134514"/>
      <w:bookmarkStart w:id="6" w:name="_Hlk522541137"/>
      <w:r w:rsidRPr="00E63D46">
        <w:rPr>
          <w:rFonts w:asciiTheme="minorHAnsi" w:hAnsiTheme="minorHAnsi" w:cstheme="minorHAnsi"/>
        </w:rPr>
        <w:t>Opptakskrav</w:t>
      </w:r>
      <w:bookmarkEnd w:id="5"/>
    </w:p>
    <w:bookmarkStart w:id="7" w:name="_Hlk522542901" w:displacedByCustomXml="next"/>
    <w:sdt>
      <w:sdtPr>
        <w:rPr>
          <w:rFonts w:cstheme="minorHAnsi"/>
        </w:rPr>
        <w:id w:val="1173146237"/>
      </w:sdtPr>
      <w:sdtEndPr>
        <w:rPr>
          <w:color w:val="FF0000"/>
        </w:rPr>
      </w:sdtEndPr>
      <w:sdtContent>
        <w:sdt>
          <w:sdtPr>
            <w:rPr>
              <w:rFonts w:cstheme="minorHAnsi"/>
              <w:color w:val="FF0000"/>
            </w:rPr>
            <w:id w:val="-1823575909"/>
          </w:sdtPr>
          <w:sdtContent>
            <w:p w14:paraId="70926AFB" w14:textId="584FFE0F" w:rsidR="00F046ED" w:rsidRDefault="000E59B5" w:rsidP="002176E3">
              <w:pPr>
                <w:rPr>
                  <w:rFonts w:cstheme="minorHAnsi"/>
                  <w:bCs/>
                </w:rPr>
              </w:pPr>
              <w:r w:rsidRPr="00E63D46">
                <w:rPr>
                  <w:rFonts w:cstheme="minorHAnsi"/>
                  <w:bCs/>
                </w:rPr>
                <w:t xml:space="preserve">Krav til opptak er fullført og bestått videregående opplæring med fagbrev /vitnemål </w:t>
              </w:r>
              <w:r w:rsidR="00F44E98" w:rsidRPr="00E63D46">
                <w:rPr>
                  <w:rFonts w:cstheme="minorHAnsi"/>
                  <w:bCs/>
                </w:rPr>
                <w:t xml:space="preserve">og autorisasjon </w:t>
              </w:r>
              <w:r w:rsidR="00912B69" w:rsidRPr="00E63D46">
                <w:rPr>
                  <w:rFonts w:cstheme="minorHAnsi"/>
                  <w:bCs/>
                </w:rPr>
                <w:t>som helsefagarbeider, hjelpepleier</w:t>
              </w:r>
              <w:r w:rsidR="00B17C34" w:rsidRPr="00E63D46">
                <w:rPr>
                  <w:rFonts w:cstheme="minorHAnsi"/>
                  <w:bCs/>
                </w:rPr>
                <w:t xml:space="preserve"> eller </w:t>
              </w:r>
              <w:r w:rsidR="00F046ED">
                <w:rPr>
                  <w:rFonts w:cstheme="minorHAnsi"/>
                  <w:bCs/>
                </w:rPr>
                <w:t>omsorgsarbeider</w:t>
              </w:r>
              <w:r w:rsidR="00B17C34" w:rsidRPr="00E63D46">
                <w:rPr>
                  <w:rFonts w:cstheme="minorHAnsi"/>
                  <w:bCs/>
                </w:rPr>
                <w:t xml:space="preserve"> </w:t>
              </w:r>
              <w:r w:rsidRPr="00E63D46">
                <w:rPr>
                  <w:rFonts w:cstheme="minorHAnsi"/>
                  <w:bCs/>
                </w:rPr>
                <w:t xml:space="preserve">fra studieretning for helse- og oppvekstfag. </w:t>
              </w:r>
              <w:r w:rsidR="00F046ED">
                <w:rPr>
                  <w:rFonts w:cstheme="minorHAnsi"/>
                  <w:bCs/>
                </w:rPr>
                <w:t>Omsorgsarbeidere må konvertere sin utdanning til helsefagarbeider.</w:t>
              </w:r>
            </w:p>
            <w:p w14:paraId="384378D8" w14:textId="77777777" w:rsidR="00F046ED" w:rsidRDefault="00F046ED" w:rsidP="002176E3">
              <w:pPr>
                <w:rPr>
                  <w:rFonts w:cstheme="minorHAnsi"/>
                  <w:bCs/>
                </w:rPr>
              </w:pPr>
            </w:p>
            <w:p w14:paraId="76784680" w14:textId="271A5534" w:rsidR="00912B69" w:rsidRPr="00E63D46" w:rsidRDefault="000E59B5" w:rsidP="002176E3">
              <w:pPr>
                <w:rPr>
                  <w:rFonts w:cstheme="minorHAnsi"/>
                  <w:color w:val="FF0000"/>
                </w:rPr>
              </w:pPr>
              <w:r w:rsidRPr="00E63D46">
                <w:rPr>
                  <w:rFonts w:cstheme="minorHAnsi"/>
                  <w:bCs/>
                </w:rPr>
                <w:t>S</w:t>
              </w:r>
              <w:r w:rsidRPr="00E63D46">
                <w:rPr>
                  <w:rFonts w:cstheme="minorHAnsi"/>
                </w:rPr>
                <w:t>økere som kan dokumentere at de skal gjennomføre fagprøve etter opptaksfristen, kan tildeles plass på vilkår om bestått prøve</w:t>
              </w:r>
              <w:r w:rsidRPr="00E63D46">
                <w:rPr>
                  <w:rFonts w:cstheme="minorHAnsi"/>
                  <w:color w:val="FF0000"/>
                </w:rPr>
                <w:t>.</w:t>
              </w:r>
            </w:p>
            <w:p w14:paraId="7F3584CC" w14:textId="77777777" w:rsidR="00912B69" w:rsidRPr="00E63D46" w:rsidRDefault="00A00A20" w:rsidP="002176E3">
              <w:pPr>
                <w:rPr>
                  <w:rFonts w:cstheme="minorHAnsi"/>
                  <w:color w:val="FF0000"/>
                </w:rPr>
              </w:pPr>
            </w:p>
          </w:sdtContent>
        </w:sdt>
      </w:sdtContent>
    </w:sdt>
    <w:p w14:paraId="43348BDB" w14:textId="439977FA" w:rsidR="00912B69" w:rsidRDefault="00912B69" w:rsidP="002176E3">
      <w:pPr>
        <w:rPr>
          <w:rFonts w:cstheme="minorHAnsi"/>
        </w:rPr>
      </w:pPr>
      <w:r w:rsidRPr="00E63D46">
        <w:rPr>
          <w:rFonts w:cstheme="minorHAnsi"/>
        </w:rPr>
        <w:t xml:space="preserve">Søkere uten fagbrev som vurderes tatt opp til studiet barsel- og barnepleie ved Fagskolen i Østfold på bakgrunn av realkompetansevurdering, </w:t>
      </w:r>
      <w:r w:rsidR="00692503">
        <w:rPr>
          <w:rFonts w:cstheme="minorHAnsi"/>
        </w:rPr>
        <w:t xml:space="preserve">må ha </w:t>
      </w:r>
      <w:r w:rsidRPr="00E63D46">
        <w:rPr>
          <w:rFonts w:cstheme="minorHAnsi"/>
        </w:rPr>
        <w:t>minst fem års</w:t>
      </w:r>
      <w:r w:rsidR="00F046ED">
        <w:rPr>
          <w:rFonts w:cstheme="minorHAnsi"/>
        </w:rPr>
        <w:t xml:space="preserve"> (100%)</w:t>
      </w:r>
      <w:r w:rsidRPr="00E63D46">
        <w:rPr>
          <w:rFonts w:cstheme="minorHAnsi"/>
        </w:rPr>
        <w:t xml:space="preserve"> yrkespraksis </w:t>
      </w:r>
      <w:r w:rsidR="00F046ED">
        <w:rPr>
          <w:rFonts w:cstheme="minorHAnsi"/>
        </w:rPr>
        <w:t xml:space="preserve">fra føde- og barselavdeling. </w:t>
      </w:r>
      <w:r w:rsidRPr="00E63D46">
        <w:rPr>
          <w:rFonts w:cstheme="minorHAnsi"/>
        </w:rPr>
        <w:t>Det må også kunne dokumenteres tilstrekkelig grunnlag i felles allmenne fag tilsvarende læreplanene i Vg1 og Vg2 i yrkesfaglige utdanningsprogram.</w:t>
      </w:r>
      <w:bookmarkEnd w:id="6"/>
      <w:r w:rsidRPr="00E63D46">
        <w:rPr>
          <w:rFonts w:cstheme="minorHAnsi"/>
        </w:rPr>
        <w:t xml:space="preserve"> </w:t>
      </w:r>
    </w:p>
    <w:p w14:paraId="267DCD7F" w14:textId="2C27406D" w:rsidR="00692503" w:rsidRDefault="00F046ED" w:rsidP="002176E3">
      <w:pPr>
        <w:rPr>
          <w:rFonts w:cstheme="minorHAnsi"/>
        </w:rPr>
      </w:pPr>
      <w:r>
        <w:rPr>
          <w:rFonts w:cstheme="minorHAnsi"/>
        </w:rPr>
        <w:t xml:space="preserve">Søkere som har autorisasjon som sykepleier eller vernepleier kan søke på bakgrunn av realkompetanse. </w:t>
      </w:r>
    </w:p>
    <w:bookmarkEnd w:id="7"/>
    <w:p w14:paraId="5E6867C7" w14:textId="307A39CA" w:rsidR="002558DE" w:rsidRPr="00E63D46" w:rsidRDefault="002558DE" w:rsidP="002176E3">
      <w:pPr>
        <w:rPr>
          <w:rFonts w:cstheme="minorHAnsi"/>
        </w:rPr>
      </w:pPr>
    </w:p>
    <w:p w14:paraId="5C07C981" w14:textId="7C6C59C4" w:rsidR="002558DE" w:rsidRPr="00E63D46" w:rsidRDefault="002558DE" w:rsidP="002176E3">
      <w:pPr>
        <w:rPr>
          <w:rFonts w:cstheme="minorHAnsi"/>
        </w:rPr>
      </w:pPr>
      <w:r w:rsidRPr="00E63D46">
        <w:rPr>
          <w:rFonts w:cstheme="minorHAnsi"/>
        </w:rPr>
        <w:t>Søkere må levere politiattest</w:t>
      </w:r>
      <w:r w:rsidR="00642360">
        <w:rPr>
          <w:rFonts w:cstheme="minorHAnsi"/>
        </w:rPr>
        <w:t xml:space="preserve"> ved opptak.</w:t>
      </w:r>
    </w:p>
    <w:p w14:paraId="51E6333D" w14:textId="77777777" w:rsidR="00EB6B0A" w:rsidRPr="00E63D46" w:rsidRDefault="00EB6B0A" w:rsidP="002176E3">
      <w:pPr>
        <w:rPr>
          <w:rFonts w:cstheme="minorHAnsi"/>
          <w:color w:val="FF0000"/>
        </w:rPr>
      </w:pPr>
    </w:p>
    <w:sdt>
      <w:sdtPr>
        <w:rPr>
          <w:rFonts w:cstheme="minorHAnsi"/>
          <w:strike/>
          <w:color w:val="95B3D7" w:themeColor="accent1" w:themeTint="99"/>
        </w:rPr>
        <w:id w:val="1382757975"/>
      </w:sdtPr>
      <w:sdtEndPr>
        <w:rPr>
          <w:strike w:val="0"/>
          <w:color w:val="auto"/>
        </w:rPr>
      </w:sdtEndPr>
      <w:sdtContent>
        <w:p w14:paraId="07488D78" w14:textId="77777777" w:rsidR="00D84391" w:rsidRPr="00E63D46" w:rsidRDefault="00D84391" w:rsidP="002176E3">
          <w:pPr>
            <w:rPr>
              <w:rFonts w:eastAsia="Arial Unicode MS" w:cstheme="minorHAnsi"/>
              <w:b/>
              <w:kern w:val="2"/>
              <w:szCs w:val="22"/>
            </w:rPr>
          </w:pPr>
          <w:r w:rsidRPr="00E63D46">
            <w:rPr>
              <w:rFonts w:eastAsia="Arial Unicode MS" w:cstheme="minorHAnsi"/>
              <w:b/>
              <w:kern w:val="2"/>
              <w:szCs w:val="22"/>
            </w:rPr>
            <w:t>Søkere med utenlandsk utdanning</w:t>
          </w:r>
        </w:p>
        <w:p w14:paraId="0567F410" w14:textId="77777777" w:rsidR="00D84391" w:rsidRPr="00E63D46" w:rsidRDefault="00D84391" w:rsidP="002176E3">
          <w:pPr>
            <w:rPr>
              <w:rFonts w:cstheme="minorHAnsi"/>
            </w:rPr>
          </w:pPr>
          <w:r w:rsidRPr="00E63D46">
            <w:rPr>
              <w:rFonts w:cstheme="minorHAnsi"/>
            </w:rPr>
            <w:t xml:space="preserve">Søkere med fullført videregående opplæring fra de andre nordiske landene er kvalifiserte for opptak når den videregående opplæringen i de respektive landene gir generelt opptaksgrunnlag til tertiærutdanning tilsvarende norsk ett-årig fagskoleutdanning i helse- og </w:t>
          </w:r>
          <w:r w:rsidR="00317EF8" w:rsidRPr="00E63D46">
            <w:rPr>
              <w:rFonts w:cstheme="minorHAnsi"/>
            </w:rPr>
            <w:t>oppvekstfag</w:t>
          </w:r>
          <w:r w:rsidR="00B03560" w:rsidRPr="00E63D46">
            <w:rPr>
              <w:rFonts w:cstheme="minorHAnsi"/>
            </w:rPr>
            <w:t xml:space="preserve"> og som beskrevet ovenfor.</w:t>
          </w:r>
        </w:p>
        <w:p w14:paraId="000AB786" w14:textId="77777777" w:rsidR="00D84391" w:rsidRPr="00E63D46" w:rsidRDefault="00D84391" w:rsidP="002176E3">
          <w:pPr>
            <w:rPr>
              <w:rFonts w:cstheme="minorHAnsi"/>
              <w:color w:val="FF0000"/>
            </w:rPr>
          </w:pPr>
        </w:p>
        <w:p w14:paraId="362F3B83" w14:textId="77777777" w:rsidR="00D84391" w:rsidRPr="00E63D46" w:rsidRDefault="00D84391" w:rsidP="002176E3">
          <w:pPr>
            <w:rPr>
              <w:rFonts w:cstheme="minorHAnsi"/>
            </w:rPr>
          </w:pPr>
          <w:r w:rsidRPr="00E63D46">
            <w:rPr>
              <w:rFonts w:cstheme="minorHAnsi"/>
            </w:rPr>
            <w:t>Søkere utenfor Norden må dokumentere opplæring og praksis ved autorisert translatør, og ha bestått eller ha likeverdig realkompetanse i de felles allmenne fagene tilsvarende Vg1 og Vg2 i yrkesfaglige studieretninger i Kunnskapsløftet 2006.</w:t>
          </w:r>
        </w:p>
        <w:p w14:paraId="4D0AF465" w14:textId="5FF5495A" w:rsidR="00D84391" w:rsidRDefault="00D84391" w:rsidP="002176E3">
          <w:pPr>
            <w:rPr>
              <w:rFonts w:cstheme="minorHAnsi"/>
            </w:rPr>
          </w:pPr>
          <w:r w:rsidRPr="00E63D46">
            <w:rPr>
              <w:rFonts w:cstheme="minorHAnsi"/>
            </w:rPr>
            <w:t>Søkere må ha kunnskaper i norsk ti</w:t>
          </w:r>
          <w:r w:rsidR="00317EF8" w:rsidRPr="00E63D46">
            <w:rPr>
              <w:rFonts w:cstheme="minorHAnsi"/>
            </w:rPr>
            <w:t xml:space="preserve">lsvarende test for høyere nivå </w:t>
          </w:r>
          <w:r w:rsidRPr="00E63D46">
            <w:rPr>
              <w:rFonts w:cstheme="minorHAnsi"/>
            </w:rPr>
            <w:t>med minimum ferdighetsnivå på B2.</w:t>
          </w:r>
        </w:p>
        <w:p w14:paraId="600BFA1A" w14:textId="77777777" w:rsidR="008D198D" w:rsidRPr="00E63D46" w:rsidRDefault="008D198D" w:rsidP="002176E3">
          <w:pPr>
            <w:rPr>
              <w:rFonts w:cstheme="minorHAnsi"/>
            </w:rPr>
          </w:pPr>
        </w:p>
        <w:p w14:paraId="384EAC12" w14:textId="77777777" w:rsidR="003955EF" w:rsidRPr="00E63D46" w:rsidRDefault="003955EF" w:rsidP="002176E3">
          <w:pPr>
            <w:rPr>
              <w:rFonts w:cstheme="minorHAnsi"/>
              <w:b/>
            </w:rPr>
          </w:pPr>
          <w:r w:rsidRPr="00E63D46">
            <w:rPr>
              <w:rFonts w:cstheme="minorHAnsi"/>
              <w:b/>
            </w:rPr>
            <w:t>Klage på opptak</w:t>
          </w:r>
        </w:p>
        <w:p w14:paraId="0920DD7C" w14:textId="0DB41F12" w:rsidR="007E5D25" w:rsidRPr="002040D3" w:rsidRDefault="003955EF" w:rsidP="002176E3">
          <w:pPr>
            <w:rPr>
              <w:rFonts w:cstheme="minorHAnsi"/>
              <w:b/>
            </w:rPr>
          </w:pPr>
          <w:r w:rsidRPr="00E63D46">
            <w:rPr>
              <w:rFonts w:cstheme="minorHAnsi"/>
            </w:rPr>
            <w:t xml:space="preserve">Det er mulig å klage på vedtak om opptak, </w:t>
          </w:r>
          <w:r w:rsidR="00E63D46" w:rsidRPr="00E63D46">
            <w:rPr>
              <w:rFonts w:cstheme="minorHAnsi"/>
            </w:rPr>
            <w:t>jf.</w:t>
          </w:r>
          <w:r w:rsidR="00E63D46">
            <w:rPr>
              <w:rFonts w:cstheme="minorHAnsi"/>
            </w:rPr>
            <w:t xml:space="preserve"> f</w:t>
          </w:r>
          <w:r w:rsidR="004463D9" w:rsidRPr="00E63D46">
            <w:rPr>
              <w:rFonts w:cstheme="minorHAnsi"/>
            </w:rPr>
            <w:t>orskrift om opptak, studier og eksamen ved Fagskolen i Østfold</w:t>
          </w:r>
        </w:p>
      </w:sdtContent>
    </w:sdt>
    <w:p w14:paraId="4CDDA48E" w14:textId="77777777" w:rsidR="00611011" w:rsidRPr="00E63D46" w:rsidRDefault="00611011" w:rsidP="002176E3">
      <w:pPr>
        <w:pStyle w:val="Overskrift1"/>
        <w:numPr>
          <w:ilvl w:val="0"/>
          <w:numId w:val="1"/>
        </w:numPr>
        <w:rPr>
          <w:rFonts w:asciiTheme="minorHAnsi" w:hAnsiTheme="minorHAnsi" w:cstheme="minorHAnsi"/>
        </w:rPr>
      </w:pPr>
      <w:bookmarkStart w:id="8" w:name="_Toc8134515"/>
      <w:r w:rsidRPr="00E63D46">
        <w:rPr>
          <w:rFonts w:asciiTheme="minorHAnsi" w:hAnsiTheme="minorHAnsi" w:cstheme="minorHAnsi"/>
        </w:rPr>
        <w:t>Tekniske forutsetninger</w:t>
      </w:r>
      <w:bookmarkEnd w:id="8"/>
    </w:p>
    <w:p w14:paraId="6A7C2968" w14:textId="0A66E27F" w:rsidR="002558DE" w:rsidRDefault="002558DE" w:rsidP="002176E3">
      <w:pPr>
        <w:rPr>
          <w:rFonts w:cstheme="minorHAnsi"/>
        </w:rPr>
      </w:pPr>
      <w:bookmarkStart w:id="9" w:name="_Toc378073824"/>
      <w:r w:rsidRPr="00E63D46">
        <w:rPr>
          <w:rFonts w:cstheme="minorHAnsi"/>
        </w:rPr>
        <w:t>Studentene må disponere egen PC under studiet. Oppdaterte spesifikasjoner og programvare på bærbar PC ligger tilgjengelig som veiledning på skolens hjemmeside</w:t>
      </w:r>
      <w:r w:rsidR="00ED3D3F">
        <w:rPr>
          <w:rFonts w:cstheme="minorHAnsi"/>
        </w:rPr>
        <w:t xml:space="preserve"> på «for studenter». </w:t>
      </w:r>
      <w:r w:rsidRPr="00E63D46">
        <w:rPr>
          <w:rFonts w:cstheme="minorHAnsi"/>
        </w:rPr>
        <w:t>Skolen tilbyr trådløs tilgang til internett og multifunksjonsmaskiner med mulighet for utskrift, kopiering og skanning. I tillegg får hver student egen epost, fagapplikasjoner via citrix og tilgang til programpakken O365.</w:t>
      </w:r>
    </w:p>
    <w:p w14:paraId="4C00D2B2" w14:textId="77777777" w:rsidR="00E63D46" w:rsidRPr="00E63D46" w:rsidRDefault="00E63D46" w:rsidP="002176E3">
      <w:pPr>
        <w:rPr>
          <w:rFonts w:cstheme="minorHAnsi"/>
        </w:rPr>
      </w:pPr>
    </w:p>
    <w:p w14:paraId="0F90A5EE" w14:textId="33D38E79" w:rsidR="002558DE" w:rsidRDefault="00ED3D3F" w:rsidP="002176E3">
      <w:pPr>
        <w:rPr>
          <w:rFonts w:cstheme="minorHAnsi"/>
        </w:rPr>
      </w:pPr>
      <w:r>
        <w:rPr>
          <w:rFonts w:cstheme="minorHAnsi"/>
        </w:rPr>
        <w:t xml:space="preserve">Undervisningsrommene har </w:t>
      </w:r>
      <w:r w:rsidR="002558DE" w:rsidRPr="00E63D46">
        <w:rPr>
          <w:rFonts w:cstheme="minorHAnsi"/>
        </w:rPr>
        <w:t>interaktive tavler og White Board og studentene disponerer 11 grupperom med tilgang til visningsskjerm for PC og White Board. I tillegg er det infoskjermer i hver etasje.</w:t>
      </w:r>
      <w:r>
        <w:rPr>
          <w:rFonts w:cstheme="minorHAnsi"/>
        </w:rPr>
        <w:t xml:space="preserve"> </w:t>
      </w:r>
      <w:r w:rsidR="002558DE" w:rsidRPr="00E63D46">
        <w:rPr>
          <w:rFonts w:cstheme="minorHAnsi"/>
        </w:rPr>
        <w:t xml:space="preserve">Skolen har egen systemansvarlig som vedlikeholder skolens datautstyr og yter service til studenter. I tillegg har studentene muligheten for support gjennom fylkeskommunens hjelpdesk. </w:t>
      </w:r>
    </w:p>
    <w:p w14:paraId="66F142E1" w14:textId="77777777" w:rsidR="00E63D46" w:rsidRPr="00E63D46" w:rsidRDefault="00E63D46" w:rsidP="002176E3">
      <w:pPr>
        <w:rPr>
          <w:rFonts w:cstheme="minorHAnsi"/>
        </w:rPr>
      </w:pPr>
    </w:p>
    <w:p w14:paraId="3B3A4BA4" w14:textId="0831F36C" w:rsidR="002558DE" w:rsidRDefault="002558DE" w:rsidP="002176E3">
      <w:pPr>
        <w:rPr>
          <w:rFonts w:cstheme="minorHAnsi"/>
        </w:rPr>
      </w:pPr>
      <w:r w:rsidRPr="00E63D46">
        <w:rPr>
          <w:rFonts w:cstheme="minorHAnsi"/>
        </w:rPr>
        <w:t xml:space="preserve">Skolens formelle pedagogiske arbeidsflate er læringsplattformen, for tiden Fronter. Der publiseres </w:t>
      </w:r>
      <w:r w:rsidR="00A85898">
        <w:rPr>
          <w:rFonts w:cstheme="minorHAnsi"/>
        </w:rPr>
        <w:t>lokal forskrift</w:t>
      </w:r>
      <w:r w:rsidRPr="00E63D46">
        <w:rPr>
          <w:rFonts w:cstheme="minorHAnsi"/>
        </w:rPr>
        <w:t>, studieplaner, arbeidskrav, undervisningsplaner, beskjeder etc. Innleveringer og veiledning på skriftlig studiearbeid gjøres i skolens læringsplattform. Ved starten av studiet får studentene opplæring i skolens digitale læringsplattform som vedlikeholdes under studiet ved aktiv bruk.</w:t>
      </w:r>
    </w:p>
    <w:p w14:paraId="699C8E63" w14:textId="77777777" w:rsidR="00E63D46" w:rsidRPr="00E63D46" w:rsidRDefault="00E63D46" w:rsidP="002176E3">
      <w:pPr>
        <w:rPr>
          <w:rFonts w:cstheme="minorHAnsi"/>
        </w:rPr>
      </w:pPr>
    </w:p>
    <w:p w14:paraId="03D98420" w14:textId="076025BA" w:rsidR="002558DE" w:rsidRPr="00E63D46" w:rsidRDefault="002558DE" w:rsidP="002176E3">
      <w:pPr>
        <w:rPr>
          <w:rFonts w:cstheme="minorHAnsi"/>
        </w:rPr>
      </w:pPr>
      <w:r w:rsidRPr="00E63D46">
        <w:rPr>
          <w:rFonts w:cstheme="minorHAnsi"/>
        </w:rPr>
        <w:t>For at studentene skal bli komfortable med den teknologien som benyttes under det samlingsbaserte studium, gjennomføres det opplæring med samtlige studenter under den første samlingen som finner sted ved fagskolen.  Under denne samlingen vil studentene selv prøve ut de digitale plattformene som benyttes, under veiledning av undervisningspersonellet. Dette er også viktig for å kvalitetssikre at studentenes hardware (PC) takler den softwaren som studiet krever.</w:t>
      </w:r>
    </w:p>
    <w:p w14:paraId="4AAE7D5E" w14:textId="77777777" w:rsidR="002558DE" w:rsidRPr="00E63D46" w:rsidRDefault="002558DE" w:rsidP="002176E3">
      <w:pPr>
        <w:rPr>
          <w:rFonts w:cstheme="minorHAnsi"/>
        </w:rPr>
      </w:pPr>
    </w:p>
    <w:p w14:paraId="702AE255" w14:textId="230C4C67" w:rsidR="00645C25" w:rsidRPr="00E63D46" w:rsidRDefault="002558DE" w:rsidP="002176E3">
      <w:pPr>
        <w:rPr>
          <w:rFonts w:eastAsiaTheme="majorEastAsia" w:cstheme="minorHAnsi"/>
          <w:b/>
          <w:bCs/>
          <w:kern w:val="32"/>
          <w:sz w:val="32"/>
          <w:szCs w:val="32"/>
        </w:rPr>
      </w:pPr>
      <w:r w:rsidRPr="00E63D46">
        <w:rPr>
          <w:rFonts w:cstheme="minorHAnsi"/>
        </w:rPr>
        <w:t>Se: Beskrivelse av tekniske løsninger nettbaserte studier.</w:t>
      </w:r>
      <w:r w:rsidR="00645C25" w:rsidRPr="00E63D46">
        <w:rPr>
          <w:rFonts w:cstheme="minorHAnsi"/>
        </w:rPr>
        <w:br w:type="page"/>
      </w:r>
    </w:p>
    <w:p w14:paraId="3839D582" w14:textId="77777777" w:rsidR="00663095" w:rsidRPr="00E63D46" w:rsidRDefault="00B2486E" w:rsidP="002176E3">
      <w:pPr>
        <w:pStyle w:val="Overskrift1"/>
        <w:numPr>
          <w:ilvl w:val="0"/>
          <w:numId w:val="1"/>
        </w:numPr>
        <w:rPr>
          <w:rFonts w:asciiTheme="minorHAnsi" w:hAnsiTheme="minorHAnsi" w:cstheme="minorHAnsi"/>
        </w:rPr>
      </w:pPr>
      <w:bookmarkStart w:id="10" w:name="_Toc8134516"/>
      <w:r w:rsidRPr="00E63D46">
        <w:rPr>
          <w:rFonts w:asciiTheme="minorHAnsi" w:hAnsiTheme="minorHAnsi" w:cstheme="minorHAnsi"/>
        </w:rPr>
        <w:lastRenderedPageBreak/>
        <w:t xml:space="preserve">Studietilbudets </w:t>
      </w:r>
      <w:r w:rsidR="00A900B8" w:rsidRPr="00E63D46">
        <w:rPr>
          <w:rFonts w:asciiTheme="minorHAnsi" w:hAnsiTheme="minorHAnsi" w:cstheme="minorHAnsi"/>
        </w:rPr>
        <w:t>innhold, omfang og organisering</w:t>
      </w:r>
      <w:bookmarkEnd w:id="9"/>
      <w:bookmarkEnd w:id="10"/>
    </w:p>
    <w:p w14:paraId="1DC0B52B" w14:textId="1E21C604" w:rsidR="00BC4E90" w:rsidRDefault="006A0D76" w:rsidP="002176E3">
      <w:pPr>
        <w:rPr>
          <w:rFonts w:cstheme="minorHAnsi"/>
        </w:rPr>
      </w:pPr>
      <w:r w:rsidRPr="006A0D76">
        <w:rPr>
          <w:rFonts w:cstheme="minorHAnsi"/>
        </w:rPr>
        <w:t>Utdanningstilbudet er basert på et heltidsstudium med en normert studietid på et år. Total omfang iberegnet egenstudier antas å være ca. 1</w:t>
      </w:r>
      <w:r>
        <w:rPr>
          <w:rFonts w:cstheme="minorHAnsi"/>
        </w:rPr>
        <w:t>600</w:t>
      </w:r>
      <w:r w:rsidRPr="006A0D76">
        <w:rPr>
          <w:rFonts w:cstheme="minorHAnsi"/>
        </w:rPr>
        <w:t xml:space="preserve"> timer</w:t>
      </w:r>
      <w:r>
        <w:rPr>
          <w:rFonts w:cstheme="minorHAnsi"/>
        </w:rPr>
        <w:t xml:space="preserve">. </w:t>
      </w:r>
      <w:r w:rsidR="00BC4E90" w:rsidRPr="00E63D46">
        <w:rPr>
          <w:rFonts w:cstheme="minorHAnsi"/>
        </w:rPr>
        <w:t xml:space="preserve">Praksis er en obligatorisk del av utdanningen og vil ha et omfang på 360 timer for begge </w:t>
      </w:r>
      <w:r>
        <w:rPr>
          <w:rFonts w:cstheme="minorHAnsi"/>
        </w:rPr>
        <w:t xml:space="preserve">typer </w:t>
      </w:r>
      <w:r w:rsidR="00BC4E90" w:rsidRPr="00E63D46">
        <w:rPr>
          <w:rFonts w:cstheme="minorHAnsi"/>
        </w:rPr>
        <w:t xml:space="preserve">studier. </w:t>
      </w:r>
      <w:r w:rsidR="00DF63C3" w:rsidRPr="00E63D46">
        <w:rPr>
          <w:rFonts w:cstheme="minorHAnsi"/>
        </w:rPr>
        <w:t xml:space="preserve">Utdanningen er organisert </w:t>
      </w:r>
      <w:r w:rsidR="00BC4E90" w:rsidRPr="00E63D46">
        <w:rPr>
          <w:rFonts w:cstheme="minorHAnsi"/>
        </w:rPr>
        <w:t>på to måter:</w:t>
      </w:r>
    </w:p>
    <w:p w14:paraId="10B651B6" w14:textId="77777777" w:rsidR="006A0D76" w:rsidRPr="00E63D46" w:rsidRDefault="006A0D76" w:rsidP="002176E3">
      <w:pPr>
        <w:rPr>
          <w:rFonts w:cstheme="minorHAnsi"/>
        </w:rPr>
      </w:pPr>
    </w:p>
    <w:p w14:paraId="04F2FD67" w14:textId="77777777" w:rsidR="00BC4E90" w:rsidRPr="00E63D46" w:rsidRDefault="00BC4E90" w:rsidP="002176E3">
      <w:pPr>
        <w:pStyle w:val="Listeavsnitt"/>
        <w:numPr>
          <w:ilvl w:val="0"/>
          <w:numId w:val="38"/>
        </w:numPr>
        <w:rPr>
          <w:rFonts w:cstheme="minorHAnsi"/>
        </w:rPr>
      </w:pPr>
      <w:r w:rsidRPr="00E63D46">
        <w:rPr>
          <w:rFonts w:cstheme="minorHAnsi"/>
        </w:rPr>
        <w:t xml:space="preserve">Som </w:t>
      </w:r>
      <w:r w:rsidR="00BB719D" w:rsidRPr="00E63D46">
        <w:rPr>
          <w:rFonts w:cstheme="minorHAnsi"/>
        </w:rPr>
        <w:t>stedbasert studie</w:t>
      </w:r>
      <w:r w:rsidR="00912B69" w:rsidRPr="00E63D46">
        <w:rPr>
          <w:rFonts w:cstheme="minorHAnsi"/>
        </w:rPr>
        <w:t xml:space="preserve"> over 2 år med 1 undervisningsdag og en veiledningsdag</w:t>
      </w:r>
      <w:r w:rsidR="00DF63C3" w:rsidRPr="00E63D46">
        <w:rPr>
          <w:rFonts w:cstheme="minorHAnsi"/>
        </w:rPr>
        <w:t xml:space="preserve"> pr. uke</w:t>
      </w:r>
    </w:p>
    <w:p w14:paraId="78F01688" w14:textId="77777777" w:rsidR="00231CB6" w:rsidRPr="00E63D46" w:rsidRDefault="00BC4E90" w:rsidP="002176E3">
      <w:pPr>
        <w:pStyle w:val="Listeavsnitt"/>
        <w:numPr>
          <w:ilvl w:val="0"/>
          <w:numId w:val="38"/>
        </w:numPr>
        <w:rPr>
          <w:rFonts w:cstheme="minorHAnsi"/>
        </w:rPr>
      </w:pPr>
      <w:r w:rsidRPr="00E63D46">
        <w:rPr>
          <w:rFonts w:cstheme="minorHAnsi"/>
        </w:rPr>
        <w:t>S</w:t>
      </w:r>
      <w:r w:rsidR="00DF63C3" w:rsidRPr="00E63D46">
        <w:rPr>
          <w:rFonts w:cstheme="minorHAnsi"/>
        </w:rPr>
        <w:t xml:space="preserve">om </w:t>
      </w:r>
      <w:r w:rsidR="00BB719D" w:rsidRPr="00E63D46">
        <w:rPr>
          <w:rFonts w:cstheme="minorHAnsi"/>
        </w:rPr>
        <w:t xml:space="preserve">nettstudie </w:t>
      </w:r>
      <w:r w:rsidR="00DF63C3" w:rsidRPr="00E63D46">
        <w:rPr>
          <w:rFonts w:cstheme="minorHAnsi"/>
        </w:rPr>
        <w:t xml:space="preserve">med </w:t>
      </w:r>
      <w:r w:rsidR="00BB719D" w:rsidRPr="00E63D46">
        <w:rPr>
          <w:rFonts w:cstheme="minorHAnsi"/>
        </w:rPr>
        <w:t>samlinger</w:t>
      </w:r>
      <w:r w:rsidR="00DF63C3" w:rsidRPr="00E63D46">
        <w:rPr>
          <w:rFonts w:cstheme="minorHAnsi"/>
        </w:rPr>
        <w:t xml:space="preserve">.  </w:t>
      </w:r>
    </w:p>
    <w:p w14:paraId="2D9D4F80" w14:textId="77777777" w:rsidR="00231CB6" w:rsidRPr="00E63D46" w:rsidRDefault="00231CB6" w:rsidP="00231CB6">
      <w:pPr>
        <w:rPr>
          <w:rFonts w:cstheme="minorHAnsi"/>
        </w:rPr>
      </w:pPr>
    </w:p>
    <w:tbl>
      <w:tblPr>
        <w:tblStyle w:val="Tabellrutenett"/>
        <w:tblW w:w="0" w:type="auto"/>
        <w:tblLook w:val="00A0" w:firstRow="1" w:lastRow="0" w:firstColumn="1" w:lastColumn="0" w:noHBand="0" w:noVBand="0"/>
      </w:tblPr>
      <w:tblGrid>
        <w:gridCol w:w="6374"/>
        <w:gridCol w:w="2686"/>
      </w:tblGrid>
      <w:tr w:rsidR="00231CB6" w:rsidRPr="00E63D46" w14:paraId="056E9E0E" w14:textId="77777777" w:rsidTr="009F3C2D">
        <w:tc>
          <w:tcPr>
            <w:tcW w:w="6374" w:type="dxa"/>
          </w:tcPr>
          <w:p w14:paraId="06FFB127" w14:textId="393D4846" w:rsidR="00231CB6" w:rsidRPr="00E63D46" w:rsidRDefault="00231CB6" w:rsidP="009F3C2D">
            <w:pPr>
              <w:rPr>
                <w:rFonts w:eastAsia="Times New Roman" w:cstheme="minorHAnsi"/>
                <w:b/>
                <w:noProof/>
                <w:sz w:val="22"/>
                <w:szCs w:val="22"/>
              </w:rPr>
            </w:pPr>
            <w:r w:rsidRPr="00E63D46">
              <w:rPr>
                <w:rFonts w:eastAsia="Times New Roman" w:cstheme="minorHAnsi"/>
                <w:b/>
                <w:noProof/>
                <w:sz w:val="22"/>
                <w:szCs w:val="22"/>
              </w:rPr>
              <w:t xml:space="preserve">Tabellen viser en oversikt over emner med </w:t>
            </w:r>
            <w:r w:rsidR="006A0D76">
              <w:rPr>
                <w:rFonts w:eastAsia="Times New Roman" w:cstheme="minorHAnsi"/>
                <w:b/>
                <w:noProof/>
                <w:sz w:val="22"/>
                <w:szCs w:val="22"/>
              </w:rPr>
              <w:t>studiepoeng</w:t>
            </w:r>
            <w:r w:rsidRPr="00E63D46">
              <w:rPr>
                <w:rFonts w:eastAsia="Times New Roman" w:cstheme="minorHAnsi"/>
                <w:b/>
                <w:noProof/>
                <w:sz w:val="22"/>
                <w:szCs w:val="22"/>
              </w:rPr>
              <w:t xml:space="preserve"> og antall uker (praksis er inkludert i emnene)</w:t>
            </w:r>
          </w:p>
        </w:tc>
        <w:tc>
          <w:tcPr>
            <w:tcW w:w="2686" w:type="dxa"/>
          </w:tcPr>
          <w:p w14:paraId="1A3BDBDE" w14:textId="4D57730E" w:rsidR="00231CB6" w:rsidRPr="00E63D46" w:rsidRDefault="006A0D76" w:rsidP="009F3C2D">
            <w:pPr>
              <w:ind w:firstLine="360"/>
              <w:rPr>
                <w:rFonts w:eastAsia="Times New Roman" w:cstheme="minorHAnsi"/>
                <w:b/>
                <w:bCs/>
                <w:sz w:val="22"/>
                <w:szCs w:val="22"/>
              </w:rPr>
            </w:pPr>
            <w:r>
              <w:rPr>
                <w:rFonts w:eastAsia="Times New Roman" w:cstheme="minorHAnsi"/>
                <w:b/>
                <w:bCs/>
                <w:sz w:val="22"/>
                <w:szCs w:val="22"/>
              </w:rPr>
              <w:t>Studiepoeng</w:t>
            </w:r>
          </w:p>
        </w:tc>
      </w:tr>
      <w:tr w:rsidR="00231CB6" w:rsidRPr="00E63D46" w14:paraId="7246DAA3" w14:textId="77777777" w:rsidTr="009F3C2D">
        <w:tc>
          <w:tcPr>
            <w:tcW w:w="6374" w:type="dxa"/>
          </w:tcPr>
          <w:p w14:paraId="7FB240B8" w14:textId="77777777" w:rsidR="00231CB6" w:rsidRPr="00E63D46" w:rsidRDefault="00231CB6" w:rsidP="009F3C2D">
            <w:pPr>
              <w:rPr>
                <w:rFonts w:eastAsia="Times New Roman" w:cstheme="minorHAnsi"/>
                <w:b/>
                <w:noProof/>
                <w:sz w:val="22"/>
                <w:szCs w:val="22"/>
                <w:lang w:eastAsia="ja-JP"/>
              </w:rPr>
            </w:pPr>
            <w:r w:rsidRPr="00E63D46">
              <w:rPr>
                <w:rFonts w:eastAsia="Times New Roman" w:cstheme="minorHAnsi"/>
                <w:b/>
                <w:noProof/>
                <w:sz w:val="22"/>
                <w:szCs w:val="22"/>
              </w:rPr>
              <w:t>EMNE 1 Felles innholdsdel</w:t>
            </w:r>
          </w:p>
          <w:p w14:paraId="7469D78A" w14:textId="77777777" w:rsidR="00231CB6" w:rsidRPr="00E63D46" w:rsidRDefault="00231CB6" w:rsidP="009F3C2D">
            <w:pPr>
              <w:rPr>
                <w:rFonts w:eastAsia="Times New Roman" w:cstheme="minorHAnsi"/>
                <w:noProof/>
                <w:sz w:val="22"/>
                <w:szCs w:val="22"/>
              </w:rPr>
            </w:pPr>
            <w:r w:rsidRPr="00E63D46">
              <w:rPr>
                <w:rFonts w:eastAsia="Times New Roman" w:cstheme="minorHAnsi"/>
                <w:noProof/>
                <w:sz w:val="22"/>
                <w:szCs w:val="22"/>
              </w:rPr>
              <w:t>1a. Arbeidsformer og metoder i studiet</w:t>
            </w:r>
          </w:p>
          <w:p w14:paraId="1B7EBD59" w14:textId="77777777" w:rsidR="00231CB6" w:rsidRPr="00E63D46" w:rsidRDefault="00231CB6" w:rsidP="009F3C2D">
            <w:pPr>
              <w:rPr>
                <w:rFonts w:eastAsia="Times New Roman" w:cstheme="minorHAnsi"/>
                <w:noProof/>
                <w:sz w:val="22"/>
                <w:szCs w:val="22"/>
              </w:rPr>
            </w:pPr>
            <w:r w:rsidRPr="00E63D46">
              <w:rPr>
                <w:rFonts w:eastAsia="Times New Roman" w:cstheme="minorHAnsi"/>
                <w:noProof/>
                <w:sz w:val="22"/>
                <w:szCs w:val="22"/>
              </w:rPr>
              <w:t>1b. Helse- og oppvekstfagene i samfunnet</w:t>
            </w:r>
          </w:p>
          <w:p w14:paraId="6832CEAE" w14:textId="77777777" w:rsidR="00231CB6" w:rsidRPr="00E63D46" w:rsidRDefault="00231CB6" w:rsidP="009F3C2D">
            <w:pPr>
              <w:rPr>
                <w:rFonts w:eastAsia="Times New Roman" w:cstheme="minorHAnsi"/>
                <w:noProof/>
                <w:sz w:val="22"/>
                <w:szCs w:val="22"/>
              </w:rPr>
            </w:pPr>
            <w:r w:rsidRPr="00E63D46">
              <w:rPr>
                <w:rFonts w:eastAsia="Times New Roman" w:cstheme="minorHAnsi"/>
                <w:noProof/>
                <w:sz w:val="22"/>
                <w:szCs w:val="22"/>
              </w:rPr>
              <w:t>1c. Etikk</w:t>
            </w:r>
          </w:p>
          <w:p w14:paraId="002FD0C4" w14:textId="77777777" w:rsidR="00231CB6" w:rsidRPr="00E63D46" w:rsidRDefault="00231CB6" w:rsidP="009F3C2D">
            <w:pPr>
              <w:rPr>
                <w:rFonts w:eastAsia="Times New Roman" w:cstheme="minorHAnsi"/>
                <w:noProof/>
                <w:sz w:val="22"/>
                <w:szCs w:val="22"/>
              </w:rPr>
            </w:pPr>
            <w:r w:rsidRPr="00E63D46">
              <w:rPr>
                <w:rFonts w:eastAsia="Times New Roman" w:cstheme="minorHAnsi"/>
                <w:noProof/>
                <w:sz w:val="22"/>
                <w:szCs w:val="22"/>
              </w:rPr>
              <w:t>1d. Kommunikasjon og samhandling</w:t>
            </w:r>
          </w:p>
          <w:p w14:paraId="4568A3BA" w14:textId="77777777" w:rsidR="00231CB6" w:rsidRPr="00E63D46" w:rsidRDefault="00231CB6" w:rsidP="009F3C2D">
            <w:pPr>
              <w:rPr>
                <w:rFonts w:eastAsia="Times New Roman" w:cstheme="minorHAnsi"/>
                <w:noProof/>
                <w:sz w:val="22"/>
                <w:szCs w:val="22"/>
              </w:rPr>
            </w:pPr>
            <w:r w:rsidRPr="00E63D46">
              <w:rPr>
                <w:rFonts w:eastAsia="Times New Roman" w:cstheme="minorHAnsi"/>
                <w:noProof/>
                <w:sz w:val="22"/>
                <w:szCs w:val="22"/>
              </w:rPr>
              <w:t>1e. Stats- og kommunalkunnskap, helse- og oppvekstpolitikk</w:t>
            </w:r>
          </w:p>
          <w:p w14:paraId="5A5DFD13" w14:textId="77777777" w:rsidR="00231CB6" w:rsidRPr="00E63D46" w:rsidRDefault="00231CB6" w:rsidP="009F3C2D">
            <w:pPr>
              <w:rPr>
                <w:rFonts w:eastAsia="Times New Roman" w:cstheme="minorHAnsi"/>
                <w:b/>
                <w:noProof/>
                <w:sz w:val="22"/>
                <w:szCs w:val="22"/>
              </w:rPr>
            </w:pPr>
            <w:r w:rsidRPr="00E63D46">
              <w:rPr>
                <w:rFonts w:eastAsia="Times New Roman" w:cstheme="minorHAnsi"/>
                <w:noProof/>
                <w:sz w:val="22"/>
                <w:szCs w:val="22"/>
              </w:rPr>
              <w:t>1f. Sosiologi og psykologi</w:t>
            </w:r>
          </w:p>
        </w:tc>
        <w:tc>
          <w:tcPr>
            <w:tcW w:w="2686" w:type="dxa"/>
          </w:tcPr>
          <w:p w14:paraId="62C29658" w14:textId="77777777" w:rsidR="00231CB6" w:rsidRPr="00E63D46" w:rsidRDefault="00231CB6" w:rsidP="009F3C2D">
            <w:pPr>
              <w:ind w:firstLine="360"/>
              <w:rPr>
                <w:rFonts w:eastAsia="Times New Roman" w:cstheme="minorHAnsi"/>
                <w:b/>
                <w:bCs/>
                <w:sz w:val="22"/>
                <w:szCs w:val="22"/>
              </w:rPr>
            </w:pPr>
          </w:p>
          <w:p w14:paraId="5E0EA301" w14:textId="33FFF7D5"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 xml:space="preserve">14 </w:t>
            </w:r>
            <w:r w:rsidR="006A0D76">
              <w:rPr>
                <w:rFonts w:eastAsia="Times New Roman" w:cstheme="minorHAnsi"/>
                <w:b/>
                <w:bCs/>
                <w:sz w:val="22"/>
                <w:szCs w:val="22"/>
              </w:rPr>
              <w:t>s</w:t>
            </w:r>
            <w:r w:rsidRPr="00E63D46">
              <w:rPr>
                <w:rFonts w:eastAsia="Times New Roman" w:cstheme="minorHAnsi"/>
                <w:b/>
                <w:bCs/>
                <w:sz w:val="22"/>
                <w:szCs w:val="22"/>
              </w:rPr>
              <w:t>p</w:t>
            </w:r>
          </w:p>
          <w:p w14:paraId="729052EC" w14:textId="77777777"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18 uker</w:t>
            </w:r>
          </w:p>
          <w:p w14:paraId="25CA27B7" w14:textId="77777777"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1. semester</w:t>
            </w:r>
          </w:p>
          <w:p w14:paraId="5762543F" w14:textId="77777777" w:rsidR="00231CB6" w:rsidRPr="00E63D46" w:rsidRDefault="00231CB6" w:rsidP="009F3C2D">
            <w:pPr>
              <w:ind w:firstLine="360"/>
              <w:rPr>
                <w:rFonts w:eastAsia="Times New Roman" w:cstheme="minorHAnsi"/>
                <w:b/>
                <w:bCs/>
                <w:sz w:val="22"/>
                <w:szCs w:val="22"/>
              </w:rPr>
            </w:pPr>
          </w:p>
        </w:tc>
      </w:tr>
      <w:tr w:rsidR="00231CB6" w:rsidRPr="00E63D46" w14:paraId="0C71316A" w14:textId="77777777" w:rsidTr="009F3C2D">
        <w:tc>
          <w:tcPr>
            <w:tcW w:w="6374" w:type="dxa"/>
          </w:tcPr>
          <w:p w14:paraId="233E92AE" w14:textId="77777777" w:rsidR="00231CB6" w:rsidRPr="00E63D46" w:rsidRDefault="00231CB6" w:rsidP="009F3C2D">
            <w:pPr>
              <w:rPr>
                <w:rFonts w:eastAsia="Times New Roman" w:cstheme="minorHAnsi"/>
                <w:b/>
                <w:noProof/>
                <w:sz w:val="22"/>
                <w:szCs w:val="22"/>
                <w:lang w:eastAsia="ja-JP"/>
              </w:rPr>
            </w:pPr>
            <w:r w:rsidRPr="00E63D46">
              <w:rPr>
                <w:rFonts w:eastAsia="Times New Roman" w:cstheme="minorHAnsi"/>
                <w:b/>
                <w:iCs/>
                <w:noProof/>
                <w:sz w:val="22"/>
                <w:szCs w:val="22"/>
              </w:rPr>
              <w:t>EMNE 2 Svangerskapet</w:t>
            </w:r>
            <w:r w:rsidRPr="00E63D46">
              <w:rPr>
                <w:rFonts w:eastAsia="Times New Roman" w:cstheme="minorHAnsi"/>
                <w:noProof/>
                <w:sz w:val="22"/>
                <w:szCs w:val="22"/>
              </w:rPr>
              <w:tab/>
            </w:r>
          </w:p>
          <w:p w14:paraId="328DF39B" w14:textId="77777777" w:rsidR="00231CB6" w:rsidRPr="00E63D46" w:rsidRDefault="00231CB6" w:rsidP="009F3C2D">
            <w:pPr>
              <w:rPr>
                <w:rFonts w:eastAsia="Times New Roman" w:cstheme="minorHAnsi"/>
                <w:iCs/>
                <w:noProof/>
                <w:sz w:val="22"/>
                <w:szCs w:val="22"/>
              </w:rPr>
            </w:pPr>
            <w:r w:rsidRPr="00E63D46">
              <w:rPr>
                <w:rFonts w:eastAsia="Times New Roman" w:cstheme="minorHAnsi"/>
                <w:iCs/>
                <w:noProof/>
                <w:sz w:val="22"/>
                <w:szCs w:val="22"/>
              </w:rPr>
              <w:t>1. Befruktning</w:t>
            </w:r>
          </w:p>
          <w:p w14:paraId="0AC74559" w14:textId="77777777" w:rsidR="00231CB6" w:rsidRPr="00E63D46" w:rsidRDefault="00231CB6" w:rsidP="009F3C2D">
            <w:pPr>
              <w:rPr>
                <w:rFonts w:eastAsia="Times New Roman" w:cstheme="minorHAnsi"/>
                <w:iCs/>
                <w:noProof/>
                <w:sz w:val="22"/>
                <w:szCs w:val="22"/>
              </w:rPr>
            </w:pPr>
            <w:r w:rsidRPr="00E63D46">
              <w:rPr>
                <w:rFonts w:eastAsia="Times New Roman" w:cstheme="minorHAnsi"/>
                <w:iCs/>
                <w:noProof/>
                <w:sz w:val="22"/>
                <w:szCs w:val="22"/>
              </w:rPr>
              <w:t>2. Normalt svangerskap</w:t>
            </w:r>
          </w:p>
          <w:p w14:paraId="19BC181D" w14:textId="77777777" w:rsidR="00231CB6" w:rsidRPr="00E63D46" w:rsidRDefault="00231CB6" w:rsidP="009F3C2D">
            <w:pPr>
              <w:rPr>
                <w:rFonts w:eastAsia="Times New Roman" w:cstheme="minorHAnsi"/>
                <w:b/>
                <w:iCs/>
                <w:noProof/>
                <w:sz w:val="22"/>
                <w:szCs w:val="22"/>
              </w:rPr>
            </w:pPr>
            <w:r w:rsidRPr="00E63D46">
              <w:rPr>
                <w:rFonts w:eastAsia="Times New Roman" w:cstheme="minorHAnsi"/>
                <w:iCs/>
                <w:noProof/>
                <w:sz w:val="22"/>
                <w:szCs w:val="22"/>
              </w:rPr>
              <w:t>3. Komplikasjoner</w:t>
            </w:r>
            <w:r w:rsidRPr="00E63D46">
              <w:rPr>
                <w:rFonts w:eastAsia="Times New Roman" w:cstheme="minorHAnsi"/>
                <w:noProof/>
                <w:sz w:val="22"/>
                <w:szCs w:val="22"/>
              </w:rPr>
              <w:tab/>
            </w:r>
          </w:p>
        </w:tc>
        <w:tc>
          <w:tcPr>
            <w:tcW w:w="2686" w:type="dxa"/>
          </w:tcPr>
          <w:p w14:paraId="5FF5CD86" w14:textId="3DE74E41"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 xml:space="preserve">3 </w:t>
            </w:r>
            <w:r w:rsidR="006A0D76">
              <w:rPr>
                <w:rFonts w:eastAsia="Times New Roman" w:cstheme="minorHAnsi"/>
                <w:b/>
                <w:bCs/>
                <w:sz w:val="22"/>
                <w:szCs w:val="22"/>
              </w:rPr>
              <w:t>s</w:t>
            </w:r>
            <w:r w:rsidRPr="00E63D46">
              <w:rPr>
                <w:rFonts w:eastAsia="Times New Roman" w:cstheme="minorHAnsi"/>
                <w:b/>
                <w:bCs/>
                <w:sz w:val="22"/>
                <w:szCs w:val="22"/>
              </w:rPr>
              <w:t>p</w:t>
            </w:r>
          </w:p>
          <w:p w14:paraId="73DA8856" w14:textId="77777777"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4 uker</w:t>
            </w:r>
          </w:p>
          <w:p w14:paraId="21AD3258" w14:textId="77777777"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1. semester</w:t>
            </w:r>
          </w:p>
        </w:tc>
      </w:tr>
      <w:tr w:rsidR="00231CB6" w:rsidRPr="00E63D46" w14:paraId="3017BD05" w14:textId="77777777" w:rsidTr="009F3C2D">
        <w:trPr>
          <w:trHeight w:val="1010"/>
        </w:trPr>
        <w:tc>
          <w:tcPr>
            <w:tcW w:w="6374" w:type="dxa"/>
          </w:tcPr>
          <w:p w14:paraId="6D816202" w14:textId="77777777" w:rsidR="00231CB6" w:rsidRPr="00E63D46" w:rsidRDefault="00231CB6" w:rsidP="009F3C2D">
            <w:pPr>
              <w:rPr>
                <w:rFonts w:eastAsia="Times New Roman" w:cstheme="minorHAnsi"/>
                <w:b/>
                <w:noProof/>
                <w:sz w:val="22"/>
                <w:szCs w:val="22"/>
                <w:lang w:eastAsia="ja-JP"/>
              </w:rPr>
            </w:pPr>
            <w:r w:rsidRPr="00E63D46">
              <w:rPr>
                <w:rFonts w:eastAsia="Times New Roman" w:cstheme="minorHAnsi"/>
                <w:b/>
                <w:iCs/>
                <w:noProof/>
                <w:sz w:val="22"/>
                <w:szCs w:val="22"/>
              </w:rPr>
              <w:t>EMNE 3  Fødsel og barseltid</w:t>
            </w:r>
          </w:p>
          <w:p w14:paraId="1799D0E7" w14:textId="77777777" w:rsidR="00231CB6" w:rsidRPr="00E63D46" w:rsidRDefault="00231CB6" w:rsidP="009F3C2D">
            <w:pPr>
              <w:rPr>
                <w:rFonts w:eastAsia="Times New Roman" w:cstheme="minorHAnsi"/>
                <w:iCs/>
                <w:noProof/>
                <w:sz w:val="22"/>
                <w:szCs w:val="22"/>
              </w:rPr>
            </w:pPr>
            <w:r w:rsidRPr="00E63D46">
              <w:rPr>
                <w:rFonts w:eastAsia="Times New Roman" w:cstheme="minorHAnsi"/>
                <w:iCs/>
                <w:noProof/>
                <w:sz w:val="22"/>
                <w:szCs w:val="22"/>
              </w:rPr>
              <w:t>1. Fødsel</w:t>
            </w:r>
          </w:p>
          <w:p w14:paraId="02EFF03C" w14:textId="77777777" w:rsidR="00231CB6" w:rsidRPr="00E63D46" w:rsidRDefault="00231CB6" w:rsidP="009F3C2D">
            <w:pPr>
              <w:rPr>
                <w:rFonts w:eastAsia="Times New Roman" w:cstheme="minorHAnsi"/>
                <w:iCs/>
                <w:noProof/>
                <w:sz w:val="22"/>
                <w:szCs w:val="22"/>
              </w:rPr>
            </w:pPr>
            <w:r w:rsidRPr="00E63D46">
              <w:rPr>
                <w:rFonts w:eastAsia="Times New Roman" w:cstheme="minorHAnsi"/>
                <w:iCs/>
                <w:noProof/>
                <w:sz w:val="22"/>
                <w:szCs w:val="22"/>
              </w:rPr>
              <w:t>1a. Naturlig fødselsprosess</w:t>
            </w:r>
          </w:p>
          <w:p w14:paraId="49DFD7C2" w14:textId="77777777" w:rsidR="00231CB6" w:rsidRPr="00E63D46" w:rsidRDefault="00231CB6" w:rsidP="009F3C2D">
            <w:pPr>
              <w:rPr>
                <w:rFonts w:eastAsia="Times New Roman" w:cstheme="minorHAnsi"/>
                <w:iCs/>
                <w:noProof/>
                <w:sz w:val="22"/>
                <w:szCs w:val="22"/>
              </w:rPr>
            </w:pPr>
            <w:r w:rsidRPr="00E63D46">
              <w:rPr>
                <w:rFonts w:eastAsia="Times New Roman" w:cstheme="minorHAnsi"/>
                <w:iCs/>
                <w:noProof/>
                <w:sz w:val="22"/>
                <w:szCs w:val="22"/>
              </w:rPr>
              <w:t>1b. Komplikasjoner under fødsel</w:t>
            </w:r>
          </w:p>
          <w:p w14:paraId="2B64FC88" w14:textId="77777777" w:rsidR="00231CB6" w:rsidRPr="00E63D46" w:rsidRDefault="00231CB6" w:rsidP="009F3C2D">
            <w:pPr>
              <w:rPr>
                <w:rFonts w:eastAsia="Times New Roman" w:cstheme="minorHAnsi"/>
                <w:iCs/>
                <w:noProof/>
                <w:sz w:val="22"/>
                <w:szCs w:val="22"/>
              </w:rPr>
            </w:pPr>
            <w:r w:rsidRPr="00E63D46">
              <w:rPr>
                <w:rFonts w:eastAsia="Times New Roman" w:cstheme="minorHAnsi"/>
                <w:iCs/>
                <w:noProof/>
                <w:sz w:val="22"/>
                <w:szCs w:val="22"/>
              </w:rPr>
              <w:t>1c. Vanlige inngrep i forbindelse med fødsel</w:t>
            </w:r>
          </w:p>
          <w:p w14:paraId="5C38A9B9" w14:textId="77777777" w:rsidR="00231CB6" w:rsidRPr="00E63D46" w:rsidRDefault="00231CB6" w:rsidP="009F3C2D">
            <w:pPr>
              <w:rPr>
                <w:rFonts w:eastAsia="Times New Roman" w:cstheme="minorHAnsi"/>
                <w:iCs/>
                <w:noProof/>
                <w:sz w:val="22"/>
                <w:szCs w:val="22"/>
              </w:rPr>
            </w:pPr>
            <w:r w:rsidRPr="00E63D46">
              <w:rPr>
                <w:rFonts w:eastAsia="Times New Roman" w:cstheme="minorHAnsi"/>
                <w:iCs/>
                <w:noProof/>
                <w:sz w:val="22"/>
                <w:szCs w:val="22"/>
              </w:rPr>
              <w:t>2. Barseltid</w:t>
            </w:r>
          </w:p>
          <w:p w14:paraId="04D40084" w14:textId="77777777" w:rsidR="00231CB6" w:rsidRPr="00E63D46" w:rsidRDefault="00231CB6" w:rsidP="009F3C2D">
            <w:pPr>
              <w:rPr>
                <w:rFonts w:eastAsia="Times New Roman" w:cstheme="minorHAnsi"/>
                <w:iCs/>
                <w:noProof/>
                <w:sz w:val="22"/>
                <w:szCs w:val="22"/>
              </w:rPr>
            </w:pPr>
            <w:r w:rsidRPr="00E63D46">
              <w:rPr>
                <w:rFonts w:eastAsia="Times New Roman" w:cstheme="minorHAnsi"/>
                <w:iCs/>
                <w:noProof/>
                <w:sz w:val="22"/>
                <w:szCs w:val="22"/>
              </w:rPr>
              <w:t>2a. Anatomiske og fysiologiske forandringer</w:t>
            </w:r>
          </w:p>
          <w:p w14:paraId="5424876B" w14:textId="77777777" w:rsidR="00231CB6" w:rsidRPr="00E63D46" w:rsidRDefault="00231CB6" w:rsidP="009F3C2D">
            <w:pPr>
              <w:rPr>
                <w:rFonts w:eastAsia="Times New Roman" w:cstheme="minorHAnsi"/>
                <w:iCs/>
                <w:noProof/>
                <w:sz w:val="22"/>
                <w:szCs w:val="22"/>
              </w:rPr>
            </w:pPr>
            <w:r w:rsidRPr="00E63D46">
              <w:rPr>
                <w:rFonts w:eastAsia="Times New Roman" w:cstheme="minorHAnsi"/>
                <w:iCs/>
                <w:noProof/>
                <w:sz w:val="22"/>
                <w:szCs w:val="22"/>
              </w:rPr>
              <w:t>2b. Pleie- og omsorgsoppgaver tilknyttet mor og det nyfødte barnet</w:t>
            </w:r>
          </w:p>
          <w:p w14:paraId="186BE7F2" w14:textId="77777777" w:rsidR="00231CB6" w:rsidRPr="00E63D46" w:rsidRDefault="00231CB6" w:rsidP="009F3C2D">
            <w:pPr>
              <w:rPr>
                <w:rFonts w:eastAsia="Times New Roman" w:cstheme="minorHAnsi"/>
                <w:iCs/>
                <w:noProof/>
                <w:sz w:val="22"/>
                <w:szCs w:val="22"/>
              </w:rPr>
            </w:pPr>
            <w:r w:rsidRPr="00E63D46">
              <w:rPr>
                <w:rFonts w:eastAsia="Times New Roman" w:cstheme="minorHAnsi"/>
                <w:iCs/>
                <w:noProof/>
                <w:sz w:val="22"/>
                <w:szCs w:val="22"/>
              </w:rPr>
              <w:t>2c. Amming</w:t>
            </w:r>
          </w:p>
          <w:p w14:paraId="7EADDABE" w14:textId="77777777" w:rsidR="00231CB6" w:rsidRPr="00E63D46" w:rsidRDefault="00231CB6" w:rsidP="009F3C2D">
            <w:pPr>
              <w:rPr>
                <w:rFonts w:eastAsia="Times New Roman" w:cstheme="minorHAnsi"/>
                <w:b/>
                <w:iCs/>
                <w:noProof/>
                <w:sz w:val="22"/>
                <w:szCs w:val="22"/>
              </w:rPr>
            </w:pPr>
            <w:r w:rsidRPr="00E63D46">
              <w:rPr>
                <w:rFonts w:eastAsia="Times New Roman" w:cstheme="minorHAnsi"/>
                <w:iCs/>
                <w:noProof/>
                <w:sz w:val="22"/>
                <w:szCs w:val="22"/>
              </w:rPr>
              <w:t>3. Sykdommer og komplikasjoner hos nyfødte</w:t>
            </w:r>
          </w:p>
        </w:tc>
        <w:tc>
          <w:tcPr>
            <w:tcW w:w="2686" w:type="dxa"/>
          </w:tcPr>
          <w:p w14:paraId="6EADB530" w14:textId="5BE86ED3"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 xml:space="preserve">19 </w:t>
            </w:r>
            <w:r w:rsidR="006A0D76">
              <w:rPr>
                <w:rFonts w:eastAsia="Times New Roman" w:cstheme="minorHAnsi"/>
                <w:b/>
                <w:bCs/>
                <w:sz w:val="22"/>
                <w:szCs w:val="22"/>
              </w:rPr>
              <w:t>s</w:t>
            </w:r>
            <w:r w:rsidRPr="00E63D46">
              <w:rPr>
                <w:rFonts w:eastAsia="Times New Roman" w:cstheme="minorHAnsi"/>
                <w:b/>
                <w:bCs/>
                <w:sz w:val="22"/>
                <w:szCs w:val="22"/>
              </w:rPr>
              <w:t xml:space="preserve">p </w:t>
            </w:r>
          </w:p>
          <w:p w14:paraId="190CF08B" w14:textId="77777777"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24 uker</w:t>
            </w:r>
          </w:p>
          <w:p w14:paraId="2074D2F3" w14:textId="77777777"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2. semester</w:t>
            </w:r>
          </w:p>
          <w:p w14:paraId="3CCD6E92" w14:textId="77EB7434" w:rsidR="00231CB6" w:rsidRPr="00E63D46" w:rsidRDefault="00231CB6" w:rsidP="009F3C2D">
            <w:pPr>
              <w:ind w:left="360"/>
              <w:rPr>
                <w:rFonts w:eastAsia="Times New Roman" w:cstheme="minorHAnsi"/>
                <w:b/>
                <w:bCs/>
                <w:sz w:val="22"/>
                <w:szCs w:val="22"/>
              </w:rPr>
            </w:pPr>
            <w:r w:rsidRPr="00E63D46">
              <w:rPr>
                <w:rFonts w:eastAsia="Times New Roman" w:cstheme="minorHAnsi"/>
                <w:b/>
                <w:bCs/>
                <w:sz w:val="22"/>
                <w:szCs w:val="22"/>
              </w:rPr>
              <w:t xml:space="preserve">Inkl.1. praksisperiode </w:t>
            </w:r>
          </w:p>
        </w:tc>
      </w:tr>
      <w:tr w:rsidR="00231CB6" w:rsidRPr="00E63D46" w14:paraId="357E1972" w14:textId="77777777" w:rsidTr="009F3C2D">
        <w:tc>
          <w:tcPr>
            <w:tcW w:w="6374" w:type="dxa"/>
          </w:tcPr>
          <w:p w14:paraId="19BB2476" w14:textId="77777777" w:rsidR="00231CB6" w:rsidRPr="00E63D46" w:rsidRDefault="00231CB6" w:rsidP="009F3C2D">
            <w:pPr>
              <w:rPr>
                <w:rFonts w:eastAsia="Times New Roman" w:cstheme="minorHAnsi"/>
                <w:b/>
                <w:noProof/>
                <w:sz w:val="22"/>
                <w:szCs w:val="22"/>
                <w:lang w:eastAsia="ja-JP"/>
              </w:rPr>
            </w:pPr>
            <w:r w:rsidRPr="00E63D46">
              <w:rPr>
                <w:rFonts w:eastAsia="Times New Roman" w:cstheme="minorHAnsi"/>
                <w:b/>
                <w:iCs/>
                <w:noProof/>
                <w:sz w:val="22"/>
                <w:szCs w:val="22"/>
              </w:rPr>
              <w:t xml:space="preserve">EMNE 4 </w:t>
            </w:r>
            <w:r w:rsidR="000D14F4" w:rsidRPr="00E63D46">
              <w:rPr>
                <w:rFonts w:eastAsia="Times New Roman" w:cstheme="minorHAnsi"/>
                <w:b/>
                <w:iCs/>
                <w:noProof/>
                <w:sz w:val="22"/>
                <w:szCs w:val="22"/>
              </w:rPr>
              <w:t>–</w:t>
            </w:r>
            <w:r w:rsidRPr="00E63D46">
              <w:rPr>
                <w:rFonts w:eastAsia="Times New Roman" w:cstheme="minorHAnsi"/>
                <w:b/>
                <w:iCs/>
                <w:noProof/>
                <w:sz w:val="22"/>
                <w:szCs w:val="22"/>
              </w:rPr>
              <w:t xml:space="preserve"> </w:t>
            </w:r>
            <w:r w:rsidR="000D14F4" w:rsidRPr="00E63D46">
              <w:rPr>
                <w:rFonts w:eastAsia="Times New Roman" w:cstheme="minorHAnsi"/>
                <w:b/>
                <w:iCs/>
                <w:noProof/>
                <w:sz w:val="22"/>
                <w:szCs w:val="22"/>
              </w:rPr>
              <w:t>Premature barn</w:t>
            </w:r>
            <w:r w:rsidRPr="00E63D46">
              <w:rPr>
                <w:rFonts w:eastAsia="Times New Roman" w:cstheme="minorHAnsi"/>
                <w:noProof/>
                <w:sz w:val="22"/>
                <w:szCs w:val="22"/>
              </w:rPr>
              <w:tab/>
            </w:r>
          </w:p>
          <w:p w14:paraId="3B728CD2" w14:textId="77777777" w:rsidR="00231CB6" w:rsidRPr="00E63D46" w:rsidRDefault="00231CB6" w:rsidP="009F3C2D">
            <w:pPr>
              <w:rPr>
                <w:rFonts w:eastAsia="Times New Roman" w:cstheme="minorHAnsi"/>
                <w:iCs/>
                <w:noProof/>
                <w:sz w:val="22"/>
                <w:szCs w:val="22"/>
              </w:rPr>
            </w:pPr>
            <w:r w:rsidRPr="00E63D46">
              <w:rPr>
                <w:rFonts w:eastAsia="Times New Roman" w:cstheme="minorHAnsi"/>
                <w:iCs/>
                <w:noProof/>
                <w:sz w:val="22"/>
                <w:szCs w:val="22"/>
              </w:rPr>
              <w:t>1. Årsaker til prematuritet</w:t>
            </w:r>
          </w:p>
          <w:p w14:paraId="349138D8" w14:textId="77777777" w:rsidR="00231CB6" w:rsidRPr="00E63D46" w:rsidRDefault="00231CB6" w:rsidP="009F3C2D">
            <w:pPr>
              <w:rPr>
                <w:rFonts w:eastAsia="Times New Roman" w:cstheme="minorHAnsi"/>
                <w:iCs/>
                <w:noProof/>
                <w:sz w:val="22"/>
                <w:szCs w:val="22"/>
              </w:rPr>
            </w:pPr>
            <w:r w:rsidRPr="00E63D46">
              <w:rPr>
                <w:rFonts w:eastAsia="Times New Roman" w:cstheme="minorHAnsi"/>
                <w:iCs/>
                <w:noProof/>
                <w:sz w:val="22"/>
                <w:szCs w:val="22"/>
              </w:rPr>
              <w:t>2. Observasjoner og pleie</w:t>
            </w:r>
          </w:p>
          <w:p w14:paraId="423E872B" w14:textId="77777777" w:rsidR="00231CB6" w:rsidRPr="00E63D46" w:rsidRDefault="00231CB6" w:rsidP="009F3C2D">
            <w:pPr>
              <w:rPr>
                <w:rFonts w:eastAsia="Times New Roman" w:cstheme="minorHAnsi"/>
                <w:iCs/>
                <w:noProof/>
                <w:sz w:val="22"/>
                <w:szCs w:val="22"/>
              </w:rPr>
            </w:pPr>
            <w:r w:rsidRPr="00E63D46">
              <w:rPr>
                <w:rFonts w:eastAsia="Times New Roman" w:cstheme="minorHAnsi"/>
                <w:iCs/>
                <w:noProof/>
                <w:sz w:val="22"/>
                <w:szCs w:val="22"/>
              </w:rPr>
              <w:t>3. Ernæring</w:t>
            </w:r>
          </w:p>
        </w:tc>
        <w:tc>
          <w:tcPr>
            <w:tcW w:w="2686" w:type="dxa"/>
          </w:tcPr>
          <w:p w14:paraId="73D44825" w14:textId="4880063E"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 xml:space="preserve">3 </w:t>
            </w:r>
            <w:r w:rsidR="006A0D76">
              <w:rPr>
                <w:rFonts w:eastAsia="Times New Roman" w:cstheme="minorHAnsi"/>
                <w:b/>
                <w:bCs/>
                <w:sz w:val="22"/>
                <w:szCs w:val="22"/>
              </w:rPr>
              <w:t>s</w:t>
            </w:r>
            <w:r w:rsidRPr="00E63D46">
              <w:rPr>
                <w:rFonts w:eastAsia="Times New Roman" w:cstheme="minorHAnsi"/>
                <w:b/>
                <w:bCs/>
                <w:sz w:val="22"/>
                <w:szCs w:val="22"/>
              </w:rPr>
              <w:t xml:space="preserve">p </w:t>
            </w:r>
          </w:p>
          <w:p w14:paraId="31E0B73E" w14:textId="77777777"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4 uker</w:t>
            </w:r>
          </w:p>
          <w:p w14:paraId="14E28C7C" w14:textId="77777777"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3. semester</w:t>
            </w:r>
          </w:p>
          <w:p w14:paraId="5234250C" w14:textId="77777777" w:rsidR="00231CB6" w:rsidRPr="00E63D46" w:rsidRDefault="00231CB6" w:rsidP="009F3C2D">
            <w:pPr>
              <w:ind w:left="360"/>
              <w:rPr>
                <w:rFonts w:eastAsia="Times New Roman" w:cstheme="minorHAnsi"/>
                <w:sz w:val="22"/>
                <w:szCs w:val="22"/>
              </w:rPr>
            </w:pPr>
          </w:p>
        </w:tc>
      </w:tr>
      <w:tr w:rsidR="00231CB6" w:rsidRPr="00E63D46" w14:paraId="2D3979B9" w14:textId="77777777" w:rsidTr="009F3C2D">
        <w:tc>
          <w:tcPr>
            <w:tcW w:w="6374" w:type="dxa"/>
          </w:tcPr>
          <w:p w14:paraId="41A30D52" w14:textId="77777777" w:rsidR="00231CB6" w:rsidRPr="00E63D46" w:rsidRDefault="00231CB6" w:rsidP="009F3C2D">
            <w:pPr>
              <w:rPr>
                <w:rFonts w:eastAsia="Times New Roman" w:cstheme="minorHAnsi"/>
                <w:b/>
                <w:bCs/>
                <w:sz w:val="22"/>
                <w:szCs w:val="22"/>
              </w:rPr>
            </w:pPr>
            <w:r w:rsidRPr="00E63D46">
              <w:rPr>
                <w:rFonts w:eastAsia="Times New Roman" w:cstheme="minorHAnsi"/>
                <w:b/>
                <w:sz w:val="22"/>
                <w:szCs w:val="22"/>
              </w:rPr>
              <w:t>EMNE</w:t>
            </w:r>
            <w:r w:rsidRPr="00E63D46">
              <w:rPr>
                <w:rFonts w:eastAsia="Times New Roman" w:cstheme="minorHAnsi"/>
                <w:b/>
                <w:bCs/>
                <w:sz w:val="22"/>
                <w:szCs w:val="22"/>
              </w:rPr>
              <w:t xml:space="preserve"> 5 Barnesykepleie</w:t>
            </w:r>
          </w:p>
          <w:p w14:paraId="2742D3A3" w14:textId="77777777" w:rsidR="00231CB6" w:rsidRPr="00E63D46" w:rsidRDefault="00231CB6" w:rsidP="009F3C2D">
            <w:pPr>
              <w:rPr>
                <w:rFonts w:eastAsia="Times New Roman" w:cstheme="minorHAnsi"/>
                <w:sz w:val="22"/>
                <w:szCs w:val="22"/>
              </w:rPr>
            </w:pPr>
            <w:r w:rsidRPr="00E63D46">
              <w:rPr>
                <w:rFonts w:eastAsia="Times New Roman" w:cstheme="minorHAnsi"/>
                <w:sz w:val="22"/>
                <w:szCs w:val="22"/>
              </w:rPr>
              <w:t>1. Barnets normale utvikling</w:t>
            </w:r>
          </w:p>
          <w:p w14:paraId="49BDEDAE" w14:textId="77777777" w:rsidR="00231CB6" w:rsidRPr="00E63D46" w:rsidRDefault="00231CB6" w:rsidP="009F3C2D">
            <w:pPr>
              <w:rPr>
                <w:rFonts w:eastAsia="Times New Roman" w:cstheme="minorHAnsi"/>
                <w:sz w:val="22"/>
                <w:szCs w:val="22"/>
              </w:rPr>
            </w:pPr>
            <w:r w:rsidRPr="00E63D46">
              <w:rPr>
                <w:rFonts w:eastAsia="Times New Roman" w:cstheme="minorHAnsi"/>
                <w:sz w:val="22"/>
                <w:szCs w:val="22"/>
              </w:rPr>
              <w:t>2. Forebygging og vanlige sykdommer hos barn og behandling av disse.</w:t>
            </w:r>
          </w:p>
          <w:p w14:paraId="16540168" w14:textId="77777777" w:rsidR="00231CB6" w:rsidRPr="00E63D46" w:rsidRDefault="00231CB6" w:rsidP="009F3C2D">
            <w:pPr>
              <w:rPr>
                <w:rFonts w:eastAsia="Times New Roman" w:cstheme="minorHAnsi"/>
                <w:sz w:val="22"/>
                <w:szCs w:val="22"/>
              </w:rPr>
            </w:pPr>
            <w:r w:rsidRPr="00E63D46">
              <w:rPr>
                <w:rFonts w:eastAsia="Times New Roman" w:cstheme="minorHAnsi"/>
                <w:sz w:val="22"/>
                <w:szCs w:val="22"/>
              </w:rPr>
              <w:t>3. Omsorg for det syke barnet og dets pårørende</w:t>
            </w:r>
          </w:p>
          <w:p w14:paraId="2FC6BA6A" w14:textId="77777777" w:rsidR="00231CB6" w:rsidRPr="00E63D46" w:rsidRDefault="00231CB6" w:rsidP="009F3C2D">
            <w:pPr>
              <w:rPr>
                <w:rFonts w:eastAsia="Times New Roman" w:cstheme="minorHAnsi"/>
                <w:bCs/>
                <w:sz w:val="22"/>
                <w:szCs w:val="22"/>
              </w:rPr>
            </w:pPr>
          </w:p>
        </w:tc>
        <w:tc>
          <w:tcPr>
            <w:tcW w:w="2686" w:type="dxa"/>
          </w:tcPr>
          <w:p w14:paraId="75EA40DB" w14:textId="2E59B413"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 xml:space="preserve">11 </w:t>
            </w:r>
            <w:r w:rsidR="006A0D76">
              <w:rPr>
                <w:rFonts w:eastAsia="Times New Roman" w:cstheme="minorHAnsi"/>
                <w:b/>
                <w:bCs/>
                <w:sz w:val="22"/>
                <w:szCs w:val="22"/>
              </w:rPr>
              <w:t>s</w:t>
            </w:r>
            <w:r w:rsidRPr="00E63D46">
              <w:rPr>
                <w:rFonts w:eastAsia="Times New Roman" w:cstheme="minorHAnsi"/>
                <w:b/>
                <w:bCs/>
                <w:sz w:val="22"/>
                <w:szCs w:val="22"/>
              </w:rPr>
              <w:t>p</w:t>
            </w:r>
          </w:p>
          <w:p w14:paraId="36C71549" w14:textId="77777777"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14 uker</w:t>
            </w:r>
          </w:p>
          <w:p w14:paraId="0E885196" w14:textId="77777777"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3. semester</w:t>
            </w:r>
          </w:p>
          <w:p w14:paraId="1EAEA696" w14:textId="23C446A1" w:rsidR="00231CB6" w:rsidRPr="00E63D46" w:rsidRDefault="00BB719D" w:rsidP="009F3C2D">
            <w:pPr>
              <w:ind w:left="360"/>
              <w:rPr>
                <w:rFonts w:eastAsia="Times New Roman" w:cstheme="minorHAnsi"/>
                <w:b/>
                <w:bCs/>
                <w:sz w:val="22"/>
                <w:szCs w:val="22"/>
              </w:rPr>
            </w:pPr>
            <w:r w:rsidRPr="00E63D46">
              <w:rPr>
                <w:rFonts w:eastAsia="Times New Roman" w:cstheme="minorHAnsi"/>
                <w:b/>
                <w:bCs/>
                <w:sz w:val="22"/>
                <w:szCs w:val="22"/>
              </w:rPr>
              <w:t xml:space="preserve"> Inkl. 2.  praksis-</w:t>
            </w:r>
            <w:r w:rsidR="00231CB6" w:rsidRPr="00E63D46">
              <w:rPr>
                <w:rFonts w:eastAsia="Times New Roman" w:cstheme="minorHAnsi"/>
                <w:b/>
                <w:bCs/>
                <w:sz w:val="22"/>
                <w:szCs w:val="22"/>
              </w:rPr>
              <w:t>periode</w:t>
            </w:r>
          </w:p>
        </w:tc>
      </w:tr>
      <w:tr w:rsidR="00231CB6" w:rsidRPr="00E63D46" w14:paraId="66931ED4" w14:textId="77777777" w:rsidTr="009F3C2D">
        <w:tc>
          <w:tcPr>
            <w:tcW w:w="6374" w:type="dxa"/>
          </w:tcPr>
          <w:p w14:paraId="10FF6EA6" w14:textId="77777777" w:rsidR="00231CB6" w:rsidRPr="00E63D46" w:rsidRDefault="00231CB6" w:rsidP="009F3C2D">
            <w:pPr>
              <w:rPr>
                <w:rFonts w:eastAsia="Times New Roman" w:cstheme="minorHAnsi"/>
                <w:b/>
                <w:sz w:val="22"/>
                <w:szCs w:val="22"/>
              </w:rPr>
            </w:pPr>
            <w:r w:rsidRPr="00E63D46">
              <w:rPr>
                <w:rFonts w:eastAsia="Times New Roman" w:cstheme="minorHAnsi"/>
                <w:b/>
                <w:sz w:val="22"/>
                <w:szCs w:val="22"/>
              </w:rPr>
              <w:t>EMNE 6</w:t>
            </w:r>
          </w:p>
          <w:p w14:paraId="324491E0" w14:textId="77777777" w:rsidR="00231CB6" w:rsidRPr="00E63D46" w:rsidRDefault="00231CB6" w:rsidP="009F3C2D">
            <w:pPr>
              <w:rPr>
                <w:rFonts w:eastAsia="Times New Roman" w:cstheme="minorHAnsi"/>
                <w:sz w:val="22"/>
                <w:szCs w:val="22"/>
              </w:rPr>
            </w:pPr>
            <w:r w:rsidRPr="00E63D46">
              <w:rPr>
                <w:rFonts w:eastAsia="Times New Roman" w:cstheme="minorHAnsi"/>
                <w:sz w:val="22"/>
                <w:szCs w:val="22"/>
              </w:rPr>
              <w:t>Hovedprosjekt</w:t>
            </w:r>
          </w:p>
        </w:tc>
        <w:tc>
          <w:tcPr>
            <w:tcW w:w="2686" w:type="dxa"/>
          </w:tcPr>
          <w:p w14:paraId="0B9D015D" w14:textId="63CBFC6C"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 xml:space="preserve">10 </w:t>
            </w:r>
            <w:r w:rsidR="006A0D76">
              <w:rPr>
                <w:rFonts w:eastAsia="Times New Roman" w:cstheme="minorHAnsi"/>
                <w:b/>
                <w:bCs/>
                <w:sz w:val="22"/>
                <w:szCs w:val="22"/>
              </w:rPr>
              <w:t>s</w:t>
            </w:r>
            <w:r w:rsidRPr="00E63D46">
              <w:rPr>
                <w:rFonts w:eastAsia="Times New Roman" w:cstheme="minorHAnsi"/>
                <w:b/>
                <w:bCs/>
                <w:sz w:val="22"/>
                <w:szCs w:val="22"/>
              </w:rPr>
              <w:t>p.</w:t>
            </w:r>
          </w:p>
          <w:p w14:paraId="214A0F19" w14:textId="77777777"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12 uker</w:t>
            </w:r>
          </w:p>
          <w:p w14:paraId="31320268" w14:textId="77777777"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4. semester</w:t>
            </w:r>
          </w:p>
        </w:tc>
      </w:tr>
      <w:tr w:rsidR="00231CB6" w:rsidRPr="00E63D46" w14:paraId="451F1D5F" w14:textId="77777777" w:rsidTr="009F3C2D">
        <w:trPr>
          <w:trHeight w:val="628"/>
        </w:trPr>
        <w:tc>
          <w:tcPr>
            <w:tcW w:w="6374" w:type="dxa"/>
          </w:tcPr>
          <w:p w14:paraId="35129D0F" w14:textId="77777777" w:rsidR="00231CB6" w:rsidRPr="00E63D46" w:rsidRDefault="00231CB6" w:rsidP="009F3C2D">
            <w:pPr>
              <w:rPr>
                <w:rFonts w:eastAsia="Times New Roman" w:cstheme="minorHAnsi"/>
                <w:b/>
                <w:bCs/>
                <w:sz w:val="22"/>
                <w:szCs w:val="22"/>
              </w:rPr>
            </w:pPr>
            <w:r w:rsidRPr="00E63D46">
              <w:rPr>
                <w:rFonts w:eastAsia="Times New Roman" w:cstheme="minorHAnsi"/>
                <w:b/>
                <w:bCs/>
                <w:sz w:val="22"/>
                <w:szCs w:val="22"/>
              </w:rPr>
              <w:t>Sum inkludert praksis</w:t>
            </w:r>
          </w:p>
        </w:tc>
        <w:tc>
          <w:tcPr>
            <w:tcW w:w="2686" w:type="dxa"/>
          </w:tcPr>
          <w:p w14:paraId="26200D76" w14:textId="2709391B"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 xml:space="preserve">60 </w:t>
            </w:r>
            <w:r w:rsidR="006A0D76">
              <w:rPr>
                <w:rFonts w:eastAsia="Times New Roman" w:cstheme="minorHAnsi"/>
                <w:b/>
                <w:bCs/>
                <w:sz w:val="22"/>
                <w:szCs w:val="22"/>
              </w:rPr>
              <w:t>s</w:t>
            </w:r>
            <w:r w:rsidRPr="00E63D46">
              <w:rPr>
                <w:rFonts w:eastAsia="Times New Roman" w:cstheme="minorHAnsi"/>
                <w:b/>
                <w:bCs/>
                <w:sz w:val="22"/>
                <w:szCs w:val="22"/>
              </w:rPr>
              <w:t>p</w:t>
            </w:r>
          </w:p>
          <w:p w14:paraId="36B12682" w14:textId="77777777" w:rsidR="00231CB6" w:rsidRPr="00E63D46" w:rsidRDefault="00231CB6" w:rsidP="009F3C2D">
            <w:pPr>
              <w:ind w:firstLine="360"/>
              <w:rPr>
                <w:rFonts w:eastAsia="Times New Roman" w:cstheme="minorHAnsi"/>
                <w:b/>
                <w:bCs/>
                <w:sz w:val="22"/>
                <w:szCs w:val="22"/>
              </w:rPr>
            </w:pPr>
            <w:r w:rsidRPr="00E63D46">
              <w:rPr>
                <w:rFonts w:eastAsia="Times New Roman" w:cstheme="minorHAnsi"/>
                <w:b/>
                <w:bCs/>
                <w:sz w:val="22"/>
                <w:szCs w:val="22"/>
              </w:rPr>
              <w:t>76 uker</w:t>
            </w:r>
          </w:p>
        </w:tc>
      </w:tr>
    </w:tbl>
    <w:p w14:paraId="55B69EAD" w14:textId="77777777" w:rsidR="00231CB6" w:rsidRPr="00E63D46" w:rsidRDefault="00231CB6" w:rsidP="00231CB6">
      <w:pPr>
        <w:rPr>
          <w:rFonts w:cstheme="minorHAnsi"/>
        </w:rPr>
      </w:pPr>
    </w:p>
    <w:p w14:paraId="59F23288" w14:textId="77777777" w:rsidR="00231CB6" w:rsidRPr="00E63D46" w:rsidRDefault="00231CB6" w:rsidP="00231CB6">
      <w:pPr>
        <w:rPr>
          <w:rFonts w:cstheme="minorHAnsi"/>
        </w:rPr>
      </w:pPr>
    </w:p>
    <w:p w14:paraId="3B896386" w14:textId="486D1501" w:rsidR="009672F2" w:rsidRPr="00E63D46" w:rsidRDefault="00936A71" w:rsidP="006B6339">
      <w:pPr>
        <w:pStyle w:val="Overskrift2"/>
        <w:rPr>
          <w:rFonts w:asciiTheme="minorHAnsi" w:hAnsiTheme="minorHAnsi" w:cstheme="minorHAnsi"/>
        </w:rPr>
      </w:pPr>
      <w:bookmarkStart w:id="11" w:name="_Toc8134517"/>
      <w:r>
        <w:rPr>
          <w:rFonts w:asciiTheme="minorHAnsi" w:hAnsiTheme="minorHAnsi" w:cstheme="minorHAnsi"/>
        </w:rPr>
        <w:lastRenderedPageBreak/>
        <w:t>5</w:t>
      </w:r>
      <w:r w:rsidR="006B6339" w:rsidRPr="00E63D46">
        <w:rPr>
          <w:rFonts w:asciiTheme="minorHAnsi" w:hAnsiTheme="minorHAnsi" w:cstheme="minorHAnsi"/>
        </w:rPr>
        <w:t xml:space="preserve">.1 </w:t>
      </w:r>
      <w:r w:rsidR="00A900B8" w:rsidRPr="00E63D46">
        <w:rPr>
          <w:rFonts w:asciiTheme="minorHAnsi" w:hAnsiTheme="minorHAnsi" w:cstheme="minorHAnsi"/>
        </w:rPr>
        <w:t xml:space="preserve">Omfang </w:t>
      </w:r>
      <w:r w:rsidR="00BB719D" w:rsidRPr="00E63D46">
        <w:rPr>
          <w:rFonts w:asciiTheme="minorHAnsi" w:hAnsiTheme="minorHAnsi" w:cstheme="minorHAnsi"/>
        </w:rPr>
        <w:t>nettstudie</w:t>
      </w:r>
      <w:r w:rsidR="009672F2" w:rsidRPr="00E63D46">
        <w:rPr>
          <w:rFonts w:asciiTheme="minorHAnsi" w:hAnsiTheme="minorHAnsi" w:cstheme="minorHAnsi"/>
        </w:rPr>
        <w:t xml:space="preserve"> med </w:t>
      </w:r>
      <w:r w:rsidR="00BB719D" w:rsidRPr="00E63D46">
        <w:rPr>
          <w:rFonts w:asciiTheme="minorHAnsi" w:hAnsiTheme="minorHAnsi" w:cstheme="minorHAnsi"/>
        </w:rPr>
        <w:t>samlinger</w:t>
      </w:r>
      <w:bookmarkEnd w:id="11"/>
    </w:p>
    <w:p w14:paraId="20BBD689" w14:textId="77777777" w:rsidR="009672F2" w:rsidRPr="00E63D46" w:rsidRDefault="00BB719D" w:rsidP="009672F2">
      <w:pPr>
        <w:rPr>
          <w:rFonts w:cstheme="minorHAnsi"/>
          <w:b/>
          <w:sz w:val="20"/>
          <w:szCs w:val="20"/>
        </w:rPr>
      </w:pPr>
      <w:r w:rsidRPr="00E63D46">
        <w:rPr>
          <w:rFonts w:cstheme="minorHAnsi"/>
          <w:b/>
          <w:sz w:val="20"/>
          <w:szCs w:val="20"/>
        </w:rPr>
        <w:t>Nett</w:t>
      </w:r>
      <w:r w:rsidR="009672F2" w:rsidRPr="00E63D46">
        <w:rPr>
          <w:rFonts w:cstheme="minorHAnsi"/>
          <w:b/>
          <w:sz w:val="20"/>
          <w:szCs w:val="20"/>
        </w:rPr>
        <w:t xml:space="preserve">studiet med </w:t>
      </w:r>
      <w:r w:rsidRPr="00E63D46">
        <w:rPr>
          <w:rFonts w:cstheme="minorHAnsi"/>
          <w:b/>
          <w:sz w:val="20"/>
          <w:szCs w:val="20"/>
        </w:rPr>
        <w:t>samlinger</w:t>
      </w:r>
      <w:r w:rsidR="009672F2" w:rsidRPr="00E63D46">
        <w:rPr>
          <w:rFonts w:cstheme="minorHAnsi"/>
          <w:b/>
          <w:sz w:val="20"/>
          <w:szCs w:val="20"/>
        </w:rPr>
        <w:t xml:space="preserve"> er organisert i følgende emner, beskrevet over 2 skoleår:</w:t>
      </w:r>
    </w:p>
    <w:p w14:paraId="61220ADA" w14:textId="77777777" w:rsidR="009672F2" w:rsidRPr="00E63D46" w:rsidRDefault="009672F2" w:rsidP="009672F2">
      <w:pPr>
        <w:rPr>
          <w:rFonts w:cstheme="minorHAnsi"/>
          <w:b/>
          <w:sz w:val="20"/>
          <w:szCs w:val="20"/>
        </w:rPr>
      </w:pPr>
    </w:p>
    <w:tbl>
      <w:tblPr>
        <w:tblStyle w:val="Tabellrutenett"/>
        <w:tblW w:w="7792" w:type="dxa"/>
        <w:tblLayout w:type="fixed"/>
        <w:tblLook w:val="05E0" w:firstRow="1" w:lastRow="1" w:firstColumn="1" w:lastColumn="1" w:noHBand="0" w:noVBand="1"/>
      </w:tblPr>
      <w:tblGrid>
        <w:gridCol w:w="851"/>
        <w:gridCol w:w="1559"/>
        <w:gridCol w:w="2263"/>
        <w:gridCol w:w="3119"/>
      </w:tblGrid>
      <w:tr w:rsidR="009672F2" w:rsidRPr="00E63D46" w14:paraId="1A8B6358" w14:textId="77777777" w:rsidTr="00BB719D">
        <w:trPr>
          <w:trHeight w:val="479"/>
        </w:trPr>
        <w:tc>
          <w:tcPr>
            <w:tcW w:w="851" w:type="dxa"/>
          </w:tcPr>
          <w:p w14:paraId="7207392A" w14:textId="77777777" w:rsidR="009672F2" w:rsidRPr="00E63D46" w:rsidRDefault="009672F2" w:rsidP="002B2535">
            <w:pPr>
              <w:rPr>
                <w:rFonts w:cstheme="minorHAnsi"/>
                <w:b/>
                <w:sz w:val="20"/>
                <w:szCs w:val="20"/>
              </w:rPr>
            </w:pPr>
            <w:r w:rsidRPr="00E63D46">
              <w:rPr>
                <w:rFonts w:cstheme="minorHAnsi"/>
                <w:b/>
                <w:sz w:val="20"/>
                <w:szCs w:val="20"/>
              </w:rPr>
              <w:t>Emner</w:t>
            </w:r>
          </w:p>
        </w:tc>
        <w:tc>
          <w:tcPr>
            <w:tcW w:w="1559" w:type="dxa"/>
          </w:tcPr>
          <w:p w14:paraId="1A28F6A6" w14:textId="3C15220C" w:rsidR="009672F2" w:rsidRPr="00E63D46" w:rsidRDefault="006A0D76" w:rsidP="002B2535">
            <w:pPr>
              <w:rPr>
                <w:rFonts w:cstheme="minorHAnsi"/>
                <w:b/>
                <w:sz w:val="20"/>
                <w:szCs w:val="20"/>
              </w:rPr>
            </w:pPr>
            <w:r>
              <w:rPr>
                <w:rFonts w:cstheme="minorHAnsi"/>
                <w:b/>
                <w:sz w:val="20"/>
                <w:szCs w:val="20"/>
              </w:rPr>
              <w:t>Studiepoeng</w:t>
            </w:r>
          </w:p>
        </w:tc>
        <w:tc>
          <w:tcPr>
            <w:tcW w:w="2263" w:type="dxa"/>
          </w:tcPr>
          <w:p w14:paraId="308AF17B" w14:textId="77777777" w:rsidR="009672F2" w:rsidRPr="00E63D46" w:rsidRDefault="009672F2" w:rsidP="002B2535">
            <w:pPr>
              <w:rPr>
                <w:rFonts w:cstheme="minorHAnsi"/>
                <w:b/>
                <w:sz w:val="20"/>
                <w:szCs w:val="20"/>
              </w:rPr>
            </w:pPr>
            <w:r w:rsidRPr="00E63D46">
              <w:rPr>
                <w:rFonts w:cstheme="minorHAnsi"/>
                <w:b/>
                <w:sz w:val="20"/>
                <w:szCs w:val="20"/>
              </w:rPr>
              <w:t>Varighet i uker over 1 år</w:t>
            </w:r>
          </w:p>
        </w:tc>
        <w:tc>
          <w:tcPr>
            <w:tcW w:w="3119" w:type="dxa"/>
          </w:tcPr>
          <w:p w14:paraId="5D5ED7D8" w14:textId="77777777" w:rsidR="009672F2" w:rsidRPr="00E63D46" w:rsidRDefault="009672F2" w:rsidP="002B2535">
            <w:pPr>
              <w:rPr>
                <w:rFonts w:cstheme="minorHAnsi"/>
                <w:b/>
                <w:sz w:val="20"/>
                <w:szCs w:val="20"/>
              </w:rPr>
            </w:pPr>
            <w:r w:rsidRPr="00E63D46">
              <w:rPr>
                <w:rFonts w:cstheme="minorHAnsi"/>
                <w:b/>
                <w:sz w:val="20"/>
                <w:szCs w:val="20"/>
              </w:rPr>
              <w:t>Varighet i uker, deltid over 2 år</w:t>
            </w:r>
          </w:p>
        </w:tc>
      </w:tr>
      <w:tr w:rsidR="009672F2" w:rsidRPr="00E63D46" w14:paraId="63FD50E1" w14:textId="77777777" w:rsidTr="00BB719D">
        <w:trPr>
          <w:trHeight w:val="141"/>
        </w:trPr>
        <w:tc>
          <w:tcPr>
            <w:tcW w:w="851" w:type="dxa"/>
          </w:tcPr>
          <w:p w14:paraId="706EF3B1" w14:textId="77777777" w:rsidR="009672F2" w:rsidRPr="00E63D46" w:rsidRDefault="009672F2" w:rsidP="002B2535">
            <w:pPr>
              <w:jc w:val="center"/>
              <w:rPr>
                <w:rFonts w:cstheme="minorHAnsi"/>
                <w:b/>
                <w:sz w:val="20"/>
                <w:szCs w:val="20"/>
              </w:rPr>
            </w:pPr>
            <w:r w:rsidRPr="00E63D46">
              <w:rPr>
                <w:rFonts w:cstheme="minorHAnsi"/>
                <w:b/>
                <w:sz w:val="20"/>
                <w:szCs w:val="20"/>
              </w:rPr>
              <w:t>Emne 1</w:t>
            </w:r>
          </w:p>
        </w:tc>
        <w:tc>
          <w:tcPr>
            <w:tcW w:w="1559" w:type="dxa"/>
          </w:tcPr>
          <w:p w14:paraId="6B87CD80" w14:textId="77777777" w:rsidR="009672F2" w:rsidRPr="00E63D46" w:rsidRDefault="009672F2" w:rsidP="002B2535">
            <w:pPr>
              <w:jc w:val="center"/>
              <w:rPr>
                <w:rFonts w:cstheme="minorHAnsi"/>
                <w:sz w:val="20"/>
                <w:szCs w:val="20"/>
              </w:rPr>
            </w:pPr>
            <w:r w:rsidRPr="00E63D46">
              <w:rPr>
                <w:rFonts w:cstheme="minorHAnsi"/>
                <w:sz w:val="20"/>
                <w:szCs w:val="20"/>
              </w:rPr>
              <w:t>14</w:t>
            </w:r>
          </w:p>
        </w:tc>
        <w:tc>
          <w:tcPr>
            <w:tcW w:w="2263" w:type="dxa"/>
          </w:tcPr>
          <w:p w14:paraId="53E39F9C" w14:textId="77777777" w:rsidR="009672F2" w:rsidRPr="00E63D46" w:rsidRDefault="009672F2" w:rsidP="002B2535">
            <w:pPr>
              <w:jc w:val="center"/>
              <w:rPr>
                <w:rFonts w:cstheme="minorHAnsi"/>
                <w:sz w:val="20"/>
                <w:szCs w:val="20"/>
              </w:rPr>
            </w:pPr>
            <w:r w:rsidRPr="00E63D46">
              <w:rPr>
                <w:rFonts w:cstheme="minorHAnsi"/>
                <w:sz w:val="20"/>
                <w:szCs w:val="20"/>
              </w:rPr>
              <w:t xml:space="preserve">9 </w:t>
            </w:r>
          </w:p>
        </w:tc>
        <w:tc>
          <w:tcPr>
            <w:tcW w:w="3119" w:type="dxa"/>
          </w:tcPr>
          <w:p w14:paraId="5E6F041A" w14:textId="77777777" w:rsidR="009672F2" w:rsidRPr="00E63D46" w:rsidRDefault="009672F2" w:rsidP="002B2535">
            <w:pPr>
              <w:jc w:val="center"/>
              <w:rPr>
                <w:rFonts w:cstheme="minorHAnsi"/>
                <w:sz w:val="20"/>
                <w:szCs w:val="20"/>
              </w:rPr>
            </w:pPr>
            <w:r w:rsidRPr="00E63D46">
              <w:rPr>
                <w:rFonts w:cstheme="minorHAnsi"/>
                <w:sz w:val="20"/>
                <w:szCs w:val="20"/>
              </w:rPr>
              <w:t xml:space="preserve">18 </w:t>
            </w:r>
          </w:p>
        </w:tc>
      </w:tr>
      <w:tr w:rsidR="009672F2" w:rsidRPr="00E63D46" w14:paraId="7AD547A1" w14:textId="77777777" w:rsidTr="00BB719D">
        <w:trPr>
          <w:trHeight w:val="128"/>
        </w:trPr>
        <w:tc>
          <w:tcPr>
            <w:tcW w:w="851" w:type="dxa"/>
          </w:tcPr>
          <w:p w14:paraId="0814B61D" w14:textId="77777777" w:rsidR="009672F2" w:rsidRPr="00E63D46" w:rsidRDefault="009672F2" w:rsidP="002B2535">
            <w:pPr>
              <w:jc w:val="center"/>
              <w:rPr>
                <w:rFonts w:cstheme="minorHAnsi"/>
                <w:b/>
                <w:sz w:val="20"/>
                <w:szCs w:val="20"/>
              </w:rPr>
            </w:pPr>
            <w:r w:rsidRPr="00E63D46">
              <w:rPr>
                <w:rFonts w:cstheme="minorHAnsi"/>
                <w:b/>
                <w:sz w:val="20"/>
                <w:szCs w:val="20"/>
              </w:rPr>
              <w:t>Emne 2</w:t>
            </w:r>
          </w:p>
        </w:tc>
        <w:tc>
          <w:tcPr>
            <w:tcW w:w="1559" w:type="dxa"/>
          </w:tcPr>
          <w:p w14:paraId="1D9B1901" w14:textId="77777777" w:rsidR="009672F2" w:rsidRPr="00E63D46" w:rsidRDefault="009672F2" w:rsidP="002B2535">
            <w:pPr>
              <w:jc w:val="center"/>
              <w:rPr>
                <w:rFonts w:cstheme="minorHAnsi"/>
                <w:sz w:val="20"/>
                <w:szCs w:val="20"/>
              </w:rPr>
            </w:pPr>
            <w:r w:rsidRPr="00E63D46">
              <w:rPr>
                <w:rFonts w:cstheme="minorHAnsi"/>
                <w:sz w:val="20"/>
                <w:szCs w:val="20"/>
              </w:rPr>
              <w:t>3</w:t>
            </w:r>
          </w:p>
        </w:tc>
        <w:tc>
          <w:tcPr>
            <w:tcW w:w="2263" w:type="dxa"/>
          </w:tcPr>
          <w:p w14:paraId="621B041E" w14:textId="77777777" w:rsidR="009672F2" w:rsidRPr="00E63D46" w:rsidRDefault="009672F2" w:rsidP="002B2535">
            <w:pPr>
              <w:jc w:val="center"/>
              <w:rPr>
                <w:rFonts w:cstheme="minorHAnsi"/>
                <w:sz w:val="20"/>
                <w:szCs w:val="20"/>
              </w:rPr>
            </w:pPr>
            <w:r w:rsidRPr="00E63D46">
              <w:rPr>
                <w:rFonts w:cstheme="minorHAnsi"/>
                <w:sz w:val="20"/>
                <w:szCs w:val="20"/>
              </w:rPr>
              <w:t>2</w:t>
            </w:r>
          </w:p>
        </w:tc>
        <w:tc>
          <w:tcPr>
            <w:tcW w:w="3119" w:type="dxa"/>
          </w:tcPr>
          <w:p w14:paraId="4179DB0D" w14:textId="77777777" w:rsidR="009672F2" w:rsidRPr="00E63D46" w:rsidRDefault="009672F2" w:rsidP="002B2535">
            <w:pPr>
              <w:jc w:val="center"/>
              <w:rPr>
                <w:rFonts w:cstheme="minorHAnsi"/>
                <w:sz w:val="20"/>
                <w:szCs w:val="20"/>
              </w:rPr>
            </w:pPr>
            <w:r w:rsidRPr="00E63D46">
              <w:rPr>
                <w:rFonts w:cstheme="minorHAnsi"/>
                <w:sz w:val="20"/>
                <w:szCs w:val="20"/>
              </w:rPr>
              <w:t>4</w:t>
            </w:r>
          </w:p>
        </w:tc>
      </w:tr>
      <w:tr w:rsidR="009672F2" w:rsidRPr="00E63D46" w14:paraId="55BDF434" w14:textId="77777777" w:rsidTr="00BB719D">
        <w:trPr>
          <w:trHeight w:val="141"/>
        </w:trPr>
        <w:tc>
          <w:tcPr>
            <w:tcW w:w="851" w:type="dxa"/>
          </w:tcPr>
          <w:p w14:paraId="6329D762" w14:textId="77777777" w:rsidR="009672F2" w:rsidRPr="00E63D46" w:rsidRDefault="009672F2" w:rsidP="002B2535">
            <w:pPr>
              <w:jc w:val="center"/>
              <w:rPr>
                <w:rFonts w:cstheme="minorHAnsi"/>
                <w:b/>
                <w:sz w:val="20"/>
                <w:szCs w:val="20"/>
              </w:rPr>
            </w:pPr>
            <w:r w:rsidRPr="00E63D46">
              <w:rPr>
                <w:rFonts w:cstheme="minorHAnsi"/>
                <w:b/>
                <w:sz w:val="20"/>
                <w:szCs w:val="20"/>
              </w:rPr>
              <w:t>Emne 3</w:t>
            </w:r>
          </w:p>
        </w:tc>
        <w:tc>
          <w:tcPr>
            <w:tcW w:w="1559" w:type="dxa"/>
          </w:tcPr>
          <w:p w14:paraId="5738BA05" w14:textId="77777777" w:rsidR="009672F2" w:rsidRPr="00E63D46" w:rsidRDefault="009672F2" w:rsidP="002B2535">
            <w:pPr>
              <w:jc w:val="center"/>
              <w:rPr>
                <w:rFonts w:cstheme="minorHAnsi"/>
                <w:sz w:val="20"/>
                <w:szCs w:val="20"/>
              </w:rPr>
            </w:pPr>
            <w:r w:rsidRPr="00E63D46">
              <w:rPr>
                <w:rFonts w:cstheme="minorHAnsi"/>
                <w:sz w:val="20"/>
                <w:szCs w:val="20"/>
              </w:rPr>
              <w:t>19</w:t>
            </w:r>
          </w:p>
        </w:tc>
        <w:tc>
          <w:tcPr>
            <w:tcW w:w="2263" w:type="dxa"/>
          </w:tcPr>
          <w:p w14:paraId="36452F7A" w14:textId="77777777" w:rsidR="009672F2" w:rsidRPr="00E63D46" w:rsidRDefault="009672F2" w:rsidP="002B2535">
            <w:pPr>
              <w:jc w:val="center"/>
              <w:rPr>
                <w:rFonts w:cstheme="minorHAnsi"/>
                <w:sz w:val="20"/>
                <w:szCs w:val="20"/>
              </w:rPr>
            </w:pPr>
            <w:r w:rsidRPr="00E63D46">
              <w:rPr>
                <w:rFonts w:cstheme="minorHAnsi"/>
                <w:sz w:val="20"/>
                <w:szCs w:val="20"/>
              </w:rPr>
              <w:t>12</w:t>
            </w:r>
          </w:p>
        </w:tc>
        <w:tc>
          <w:tcPr>
            <w:tcW w:w="3119" w:type="dxa"/>
          </w:tcPr>
          <w:p w14:paraId="173B371C" w14:textId="77777777" w:rsidR="009672F2" w:rsidRPr="00E63D46" w:rsidRDefault="009672F2" w:rsidP="002B2535">
            <w:pPr>
              <w:jc w:val="center"/>
              <w:rPr>
                <w:rFonts w:cstheme="minorHAnsi"/>
                <w:sz w:val="20"/>
                <w:szCs w:val="20"/>
              </w:rPr>
            </w:pPr>
            <w:r w:rsidRPr="00E63D46">
              <w:rPr>
                <w:rFonts w:cstheme="minorHAnsi"/>
                <w:sz w:val="20"/>
                <w:szCs w:val="20"/>
              </w:rPr>
              <w:t xml:space="preserve">24 </w:t>
            </w:r>
          </w:p>
        </w:tc>
      </w:tr>
      <w:tr w:rsidR="009672F2" w:rsidRPr="00E63D46" w14:paraId="32C1E10C" w14:textId="77777777" w:rsidTr="00BB719D">
        <w:trPr>
          <w:trHeight w:val="624"/>
        </w:trPr>
        <w:tc>
          <w:tcPr>
            <w:tcW w:w="851" w:type="dxa"/>
          </w:tcPr>
          <w:p w14:paraId="734E5038" w14:textId="77777777" w:rsidR="009672F2" w:rsidRPr="00E63D46" w:rsidRDefault="009672F2" w:rsidP="002B2535">
            <w:pPr>
              <w:jc w:val="center"/>
              <w:rPr>
                <w:rFonts w:cstheme="minorHAnsi"/>
                <w:b/>
                <w:sz w:val="20"/>
                <w:szCs w:val="20"/>
              </w:rPr>
            </w:pPr>
            <w:r w:rsidRPr="00E63D46">
              <w:rPr>
                <w:rFonts w:cstheme="minorHAnsi"/>
                <w:b/>
                <w:sz w:val="20"/>
                <w:szCs w:val="20"/>
              </w:rPr>
              <w:t>Inkl. praksis</w:t>
            </w:r>
          </w:p>
        </w:tc>
        <w:tc>
          <w:tcPr>
            <w:tcW w:w="1559" w:type="dxa"/>
          </w:tcPr>
          <w:p w14:paraId="1E6872AD" w14:textId="77777777" w:rsidR="009672F2" w:rsidRPr="00E63D46" w:rsidRDefault="009672F2" w:rsidP="002B2535">
            <w:pPr>
              <w:jc w:val="center"/>
              <w:rPr>
                <w:rFonts w:cstheme="minorHAnsi"/>
                <w:sz w:val="20"/>
                <w:szCs w:val="20"/>
              </w:rPr>
            </w:pPr>
          </w:p>
        </w:tc>
        <w:tc>
          <w:tcPr>
            <w:tcW w:w="2263" w:type="dxa"/>
          </w:tcPr>
          <w:p w14:paraId="280413EA" w14:textId="77777777" w:rsidR="009672F2" w:rsidRPr="00E63D46" w:rsidRDefault="009672F2" w:rsidP="002B2535">
            <w:pPr>
              <w:jc w:val="center"/>
              <w:rPr>
                <w:rFonts w:cstheme="minorHAnsi"/>
                <w:sz w:val="20"/>
                <w:szCs w:val="20"/>
              </w:rPr>
            </w:pPr>
            <w:r w:rsidRPr="00E63D46">
              <w:rPr>
                <w:rFonts w:cstheme="minorHAnsi"/>
                <w:sz w:val="20"/>
                <w:szCs w:val="20"/>
              </w:rPr>
              <w:t>(8)</w:t>
            </w:r>
          </w:p>
        </w:tc>
        <w:tc>
          <w:tcPr>
            <w:tcW w:w="3119" w:type="dxa"/>
          </w:tcPr>
          <w:p w14:paraId="3F7CD345" w14:textId="77777777" w:rsidR="009672F2" w:rsidRPr="00E63D46" w:rsidRDefault="009672F2" w:rsidP="002B2535">
            <w:pPr>
              <w:rPr>
                <w:rFonts w:cstheme="minorHAnsi"/>
                <w:sz w:val="20"/>
                <w:szCs w:val="20"/>
              </w:rPr>
            </w:pPr>
            <w:r w:rsidRPr="00E63D46">
              <w:rPr>
                <w:rFonts w:cstheme="minorHAnsi"/>
                <w:sz w:val="20"/>
                <w:szCs w:val="20"/>
              </w:rPr>
              <w:t>Praksis utgjør ca. 25 % av samlet studietid (8 uker)</w:t>
            </w:r>
          </w:p>
        </w:tc>
      </w:tr>
      <w:tr w:rsidR="009672F2" w:rsidRPr="00E63D46" w14:paraId="5DD0D91D" w14:textId="77777777" w:rsidTr="00BB719D">
        <w:trPr>
          <w:trHeight w:val="128"/>
        </w:trPr>
        <w:tc>
          <w:tcPr>
            <w:tcW w:w="851" w:type="dxa"/>
          </w:tcPr>
          <w:p w14:paraId="52E3612D" w14:textId="77777777" w:rsidR="009672F2" w:rsidRPr="00E63D46" w:rsidRDefault="009672F2" w:rsidP="002B2535">
            <w:pPr>
              <w:jc w:val="center"/>
              <w:rPr>
                <w:rFonts w:cstheme="minorHAnsi"/>
                <w:b/>
                <w:sz w:val="20"/>
                <w:szCs w:val="20"/>
              </w:rPr>
            </w:pPr>
            <w:r w:rsidRPr="00E63D46">
              <w:rPr>
                <w:rFonts w:cstheme="minorHAnsi"/>
                <w:b/>
                <w:sz w:val="20"/>
                <w:szCs w:val="20"/>
              </w:rPr>
              <w:t>Emne 4</w:t>
            </w:r>
          </w:p>
        </w:tc>
        <w:tc>
          <w:tcPr>
            <w:tcW w:w="1559" w:type="dxa"/>
          </w:tcPr>
          <w:p w14:paraId="7813D0B0" w14:textId="77777777" w:rsidR="009672F2" w:rsidRPr="00E63D46" w:rsidRDefault="009672F2" w:rsidP="002B2535">
            <w:pPr>
              <w:jc w:val="center"/>
              <w:rPr>
                <w:rFonts w:cstheme="minorHAnsi"/>
                <w:sz w:val="20"/>
                <w:szCs w:val="20"/>
              </w:rPr>
            </w:pPr>
            <w:r w:rsidRPr="00E63D46">
              <w:rPr>
                <w:rFonts w:cstheme="minorHAnsi"/>
                <w:sz w:val="20"/>
                <w:szCs w:val="20"/>
              </w:rPr>
              <w:t>3</w:t>
            </w:r>
          </w:p>
        </w:tc>
        <w:tc>
          <w:tcPr>
            <w:tcW w:w="2263" w:type="dxa"/>
          </w:tcPr>
          <w:p w14:paraId="2B39EBDF" w14:textId="77777777" w:rsidR="009672F2" w:rsidRPr="00E63D46" w:rsidRDefault="009672F2" w:rsidP="002B2535">
            <w:pPr>
              <w:jc w:val="center"/>
              <w:rPr>
                <w:rFonts w:cstheme="minorHAnsi"/>
                <w:sz w:val="20"/>
                <w:szCs w:val="20"/>
              </w:rPr>
            </w:pPr>
            <w:r w:rsidRPr="00E63D46">
              <w:rPr>
                <w:rFonts w:cstheme="minorHAnsi"/>
                <w:sz w:val="20"/>
                <w:szCs w:val="20"/>
              </w:rPr>
              <w:t>2</w:t>
            </w:r>
          </w:p>
        </w:tc>
        <w:tc>
          <w:tcPr>
            <w:tcW w:w="3119" w:type="dxa"/>
          </w:tcPr>
          <w:p w14:paraId="681A8E45" w14:textId="77777777" w:rsidR="009672F2" w:rsidRPr="00E63D46" w:rsidRDefault="009672F2" w:rsidP="002B2535">
            <w:pPr>
              <w:jc w:val="center"/>
              <w:rPr>
                <w:rFonts w:cstheme="minorHAnsi"/>
                <w:sz w:val="20"/>
                <w:szCs w:val="20"/>
              </w:rPr>
            </w:pPr>
            <w:r w:rsidRPr="00E63D46">
              <w:rPr>
                <w:rFonts w:cstheme="minorHAnsi"/>
                <w:sz w:val="20"/>
                <w:szCs w:val="20"/>
              </w:rPr>
              <w:t>4</w:t>
            </w:r>
          </w:p>
        </w:tc>
      </w:tr>
      <w:tr w:rsidR="009672F2" w:rsidRPr="00E63D46" w14:paraId="5C77FC0D" w14:textId="77777777" w:rsidTr="00BB719D">
        <w:trPr>
          <w:trHeight w:val="141"/>
        </w:trPr>
        <w:tc>
          <w:tcPr>
            <w:tcW w:w="851" w:type="dxa"/>
          </w:tcPr>
          <w:p w14:paraId="30260487" w14:textId="77777777" w:rsidR="009672F2" w:rsidRPr="00E63D46" w:rsidRDefault="009672F2" w:rsidP="002B2535">
            <w:pPr>
              <w:jc w:val="center"/>
              <w:rPr>
                <w:rFonts w:cstheme="minorHAnsi"/>
                <w:b/>
                <w:sz w:val="20"/>
                <w:szCs w:val="20"/>
              </w:rPr>
            </w:pPr>
            <w:r w:rsidRPr="00E63D46">
              <w:rPr>
                <w:rFonts w:cstheme="minorHAnsi"/>
                <w:b/>
                <w:sz w:val="20"/>
                <w:szCs w:val="20"/>
              </w:rPr>
              <w:t>Emne 5</w:t>
            </w:r>
          </w:p>
        </w:tc>
        <w:tc>
          <w:tcPr>
            <w:tcW w:w="1559" w:type="dxa"/>
          </w:tcPr>
          <w:p w14:paraId="3D888476" w14:textId="77777777" w:rsidR="009672F2" w:rsidRPr="00E63D46" w:rsidRDefault="009672F2" w:rsidP="002B2535">
            <w:pPr>
              <w:jc w:val="center"/>
              <w:rPr>
                <w:rFonts w:cstheme="minorHAnsi"/>
                <w:sz w:val="20"/>
                <w:szCs w:val="20"/>
              </w:rPr>
            </w:pPr>
            <w:r w:rsidRPr="00E63D46">
              <w:rPr>
                <w:rFonts w:cstheme="minorHAnsi"/>
                <w:sz w:val="20"/>
                <w:szCs w:val="20"/>
              </w:rPr>
              <w:t>11</w:t>
            </w:r>
          </w:p>
        </w:tc>
        <w:tc>
          <w:tcPr>
            <w:tcW w:w="2263" w:type="dxa"/>
          </w:tcPr>
          <w:p w14:paraId="394E7F68" w14:textId="77777777" w:rsidR="009672F2" w:rsidRPr="00E63D46" w:rsidRDefault="009672F2" w:rsidP="002B2535">
            <w:pPr>
              <w:jc w:val="center"/>
              <w:rPr>
                <w:rFonts w:cstheme="minorHAnsi"/>
                <w:sz w:val="20"/>
                <w:szCs w:val="20"/>
              </w:rPr>
            </w:pPr>
            <w:r w:rsidRPr="00E63D46">
              <w:rPr>
                <w:rFonts w:cstheme="minorHAnsi"/>
                <w:sz w:val="20"/>
                <w:szCs w:val="20"/>
              </w:rPr>
              <w:t>7</w:t>
            </w:r>
          </w:p>
        </w:tc>
        <w:tc>
          <w:tcPr>
            <w:tcW w:w="3119" w:type="dxa"/>
          </w:tcPr>
          <w:p w14:paraId="137A78C6" w14:textId="77777777" w:rsidR="009672F2" w:rsidRPr="00E63D46" w:rsidRDefault="009672F2" w:rsidP="002B2535">
            <w:pPr>
              <w:jc w:val="center"/>
              <w:rPr>
                <w:rFonts w:cstheme="minorHAnsi"/>
                <w:sz w:val="20"/>
                <w:szCs w:val="20"/>
              </w:rPr>
            </w:pPr>
            <w:r w:rsidRPr="00E63D46">
              <w:rPr>
                <w:rFonts w:cstheme="minorHAnsi"/>
                <w:sz w:val="20"/>
                <w:szCs w:val="20"/>
              </w:rPr>
              <w:t xml:space="preserve">14 </w:t>
            </w:r>
          </w:p>
        </w:tc>
      </w:tr>
      <w:tr w:rsidR="009672F2" w:rsidRPr="00E63D46" w14:paraId="2F030CC9" w14:textId="77777777" w:rsidTr="00BB719D">
        <w:trPr>
          <w:trHeight w:val="555"/>
        </w:trPr>
        <w:tc>
          <w:tcPr>
            <w:tcW w:w="851" w:type="dxa"/>
          </w:tcPr>
          <w:p w14:paraId="020D5A70" w14:textId="77777777" w:rsidR="009672F2" w:rsidRPr="00E63D46" w:rsidRDefault="009672F2" w:rsidP="002B2535">
            <w:pPr>
              <w:jc w:val="center"/>
              <w:rPr>
                <w:rFonts w:cstheme="minorHAnsi"/>
                <w:b/>
                <w:sz w:val="20"/>
                <w:szCs w:val="20"/>
              </w:rPr>
            </w:pPr>
            <w:r w:rsidRPr="00E63D46">
              <w:rPr>
                <w:rFonts w:cstheme="minorHAnsi"/>
                <w:b/>
                <w:sz w:val="20"/>
                <w:szCs w:val="20"/>
              </w:rPr>
              <w:t>Inkl. praksis</w:t>
            </w:r>
          </w:p>
        </w:tc>
        <w:tc>
          <w:tcPr>
            <w:tcW w:w="1559" w:type="dxa"/>
          </w:tcPr>
          <w:p w14:paraId="55533AC0" w14:textId="77777777" w:rsidR="009672F2" w:rsidRPr="00E63D46" w:rsidRDefault="009672F2" w:rsidP="002B2535">
            <w:pPr>
              <w:jc w:val="center"/>
              <w:rPr>
                <w:rFonts w:cstheme="minorHAnsi"/>
                <w:sz w:val="20"/>
                <w:szCs w:val="20"/>
              </w:rPr>
            </w:pPr>
          </w:p>
        </w:tc>
        <w:tc>
          <w:tcPr>
            <w:tcW w:w="2263" w:type="dxa"/>
          </w:tcPr>
          <w:p w14:paraId="7501BD34" w14:textId="77777777" w:rsidR="009672F2" w:rsidRPr="00E63D46" w:rsidRDefault="009672F2" w:rsidP="002B2535">
            <w:pPr>
              <w:jc w:val="center"/>
              <w:rPr>
                <w:rFonts w:cstheme="minorHAnsi"/>
                <w:sz w:val="20"/>
                <w:szCs w:val="20"/>
              </w:rPr>
            </w:pPr>
            <w:r w:rsidRPr="00E63D46">
              <w:rPr>
                <w:rFonts w:cstheme="minorHAnsi"/>
                <w:sz w:val="20"/>
                <w:szCs w:val="20"/>
              </w:rPr>
              <w:t>(4)</w:t>
            </w:r>
          </w:p>
        </w:tc>
        <w:tc>
          <w:tcPr>
            <w:tcW w:w="3119" w:type="dxa"/>
          </w:tcPr>
          <w:p w14:paraId="5EC4627C" w14:textId="77777777" w:rsidR="009672F2" w:rsidRPr="00E63D46" w:rsidRDefault="009672F2" w:rsidP="002B2535">
            <w:pPr>
              <w:rPr>
                <w:rFonts w:cstheme="minorHAnsi"/>
                <w:sz w:val="20"/>
                <w:szCs w:val="20"/>
              </w:rPr>
            </w:pPr>
            <w:r w:rsidRPr="00E63D46">
              <w:rPr>
                <w:rFonts w:cstheme="minorHAnsi"/>
                <w:sz w:val="20"/>
                <w:szCs w:val="20"/>
              </w:rPr>
              <w:t>Praksis utgjør ca. 25 % av samlet studietid (4 uker)</w:t>
            </w:r>
          </w:p>
        </w:tc>
      </w:tr>
      <w:tr w:rsidR="009672F2" w:rsidRPr="00E63D46" w14:paraId="7FC17A4A" w14:textId="77777777" w:rsidTr="00BB719D">
        <w:trPr>
          <w:trHeight w:val="141"/>
        </w:trPr>
        <w:tc>
          <w:tcPr>
            <w:tcW w:w="851" w:type="dxa"/>
          </w:tcPr>
          <w:p w14:paraId="230E376A" w14:textId="77777777" w:rsidR="009672F2" w:rsidRPr="00E63D46" w:rsidRDefault="009672F2" w:rsidP="002B2535">
            <w:pPr>
              <w:jc w:val="center"/>
              <w:rPr>
                <w:rFonts w:cstheme="minorHAnsi"/>
                <w:b/>
                <w:sz w:val="20"/>
                <w:szCs w:val="20"/>
              </w:rPr>
            </w:pPr>
            <w:r w:rsidRPr="00E63D46">
              <w:rPr>
                <w:rFonts w:cstheme="minorHAnsi"/>
                <w:b/>
                <w:sz w:val="20"/>
                <w:szCs w:val="20"/>
              </w:rPr>
              <w:t>Emne 6</w:t>
            </w:r>
          </w:p>
        </w:tc>
        <w:tc>
          <w:tcPr>
            <w:tcW w:w="1559" w:type="dxa"/>
          </w:tcPr>
          <w:p w14:paraId="7370A06A" w14:textId="77777777" w:rsidR="009672F2" w:rsidRPr="00E63D46" w:rsidRDefault="009672F2" w:rsidP="002B2535">
            <w:pPr>
              <w:jc w:val="center"/>
              <w:rPr>
                <w:rFonts w:cstheme="minorHAnsi"/>
                <w:sz w:val="20"/>
                <w:szCs w:val="20"/>
              </w:rPr>
            </w:pPr>
            <w:r w:rsidRPr="00E63D46">
              <w:rPr>
                <w:rFonts w:cstheme="minorHAnsi"/>
                <w:sz w:val="20"/>
                <w:szCs w:val="20"/>
              </w:rPr>
              <w:t>10</w:t>
            </w:r>
          </w:p>
        </w:tc>
        <w:tc>
          <w:tcPr>
            <w:tcW w:w="2263" w:type="dxa"/>
          </w:tcPr>
          <w:p w14:paraId="42C70A94" w14:textId="77777777" w:rsidR="009672F2" w:rsidRPr="00E63D46" w:rsidRDefault="009672F2" w:rsidP="002B2535">
            <w:pPr>
              <w:jc w:val="center"/>
              <w:rPr>
                <w:rFonts w:cstheme="minorHAnsi"/>
                <w:sz w:val="20"/>
                <w:szCs w:val="20"/>
              </w:rPr>
            </w:pPr>
            <w:r w:rsidRPr="00E63D46">
              <w:rPr>
                <w:rFonts w:cstheme="minorHAnsi"/>
                <w:sz w:val="20"/>
                <w:szCs w:val="20"/>
              </w:rPr>
              <w:t>6</w:t>
            </w:r>
          </w:p>
        </w:tc>
        <w:tc>
          <w:tcPr>
            <w:tcW w:w="3119" w:type="dxa"/>
          </w:tcPr>
          <w:p w14:paraId="68EDA435" w14:textId="77777777" w:rsidR="009672F2" w:rsidRPr="00E63D46" w:rsidRDefault="009672F2" w:rsidP="002B2535">
            <w:pPr>
              <w:jc w:val="center"/>
              <w:rPr>
                <w:rFonts w:cstheme="minorHAnsi"/>
                <w:sz w:val="20"/>
                <w:szCs w:val="20"/>
              </w:rPr>
            </w:pPr>
            <w:r w:rsidRPr="00E63D46">
              <w:rPr>
                <w:rFonts w:cstheme="minorHAnsi"/>
                <w:sz w:val="20"/>
                <w:szCs w:val="20"/>
              </w:rPr>
              <w:t>12</w:t>
            </w:r>
          </w:p>
        </w:tc>
      </w:tr>
      <w:tr w:rsidR="009672F2" w:rsidRPr="00E63D46" w14:paraId="0BD3CD78" w14:textId="77777777" w:rsidTr="00BB719D">
        <w:trPr>
          <w:trHeight w:val="392"/>
        </w:trPr>
        <w:tc>
          <w:tcPr>
            <w:tcW w:w="851" w:type="dxa"/>
          </w:tcPr>
          <w:p w14:paraId="3C7D5E72" w14:textId="77777777" w:rsidR="009672F2" w:rsidRPr="00E63D46" w:rsidRDefault="009672F2" w:rsidP="002B2535">
            <w:pPr>
              <w:jc w:val="center"/>
              <w:rPr>
                <w:rFonts w:cstheme="minorHAnsi"/>
                <w:b/>
                <w:sz w:val="20"/>
                <w:szCs w:val="20"/>
              </w:rPr>
            </w:pPr>
            <w:r w:rsidRPr="00E63D46">
              <w:rPr>
                <w:rFonts w:cstheme="minorHAnsi"/>
                <w:b/>
                <w:sz w:val="20"/>
                <w:szCs w:val="20"/>
              </w:rPr>
              <w:t>Totalt</w:t>
            </w:r>
          </w:p>
        </w:tc>
        <w:tc>
          <w:tcPr>
            <w:tcW w:w="1559" w:type="dxa"/>
          </w:tcPr>
          <w:p w14:paraId="309D151B" w14:textId="77777777" w:rsidR="009672F2" w:rsidRPr="00E63D46" w:rsidRDefault="009672F2" w:rsidP="002B2535">
            <w:pPr>
              <w:jc w:val="center"/>
              <w:rPr>
                <w:rFonts w:cstheme="minorHAnsi"/>
                <w:b/>
                <w:sz w:val="20"/>
                <w:szCs w:val="20"/>
              </w:rPr>
            </w:pPr>
            <w:r w:rsidRPr="00E63D46">
              <w:rPr>
                <w:rFonts w:cstheme="minorHAnsi"/>
                <w:b/>
                <w:sz w:val="20"/>
                <w:szCs w:val="20"/>
              </w:rPr>
              <w:t>60</w:t>
            </w:r>
          </w:p>
        </w:tc>
        <w:tc>
          <w:tcPr>
            <w:tcW w:w="2263" w:type="dxa"/>
          </w:tcPr>
          <w:p w14:paraId="153F708C" w14:textId="77777777" w:rsidR="009672F2" w:rsidRPr="00E63D46" w:rsidRDefault="009672F2" w:rsidP="002B2535">
            <w:pPr>
              <w:jc w:val="center"/>
              <w:rPr>
                <w:rFonts w:cstheme="minorHAnsi"/>
                <w:b/>
                <w:sz w:val="20"/>
                <w:szCs w:val="20"/>
              </w:rPr>
            </w:pPr>
            <w:r w:rsidRPr="00E63D46">
              <w:rPr>
                <w:rFonts w:cstheme="minorHAnsi"/>
                <w:b/>
                <w:sz w:val="20"/>
                <w:szCs w:val="20"/>
              </w:rPr>
              <w:t>38</w:t>
            </w:r>
          </w:p>
        </w:tc>
        <w:tc>
          <w:tcPr>
            <w:tcW w:w="3119" w:type="dxa"/>
          </w:tcPr>
          <w:p w14:paraId="3DCD6621" w14:textId="77777777" w:rsidR="009672F2" w:rsidRPr="00E63D46" w:rsidRDefault="009672F2" w:rsidP="002B2535">
            <w:pPr>
              <w:jc w:val="center"/>
              <w:rPr>
                <w:rFonts w:cstheme="minorHAnsi"/>
                <w:b/>
                <w:sz w:val="20"/>
                <w:szCs w:val="20"/>
              </w:rPr>
            </w:pPr>
            <w:r w:rsidRPr="00E63D46">
              <w:rPr>
                <w:rFonts w:cstheme="minorHAnsi"/>
                <w:sz w:val="20"/>
                <w:szCs w:val="20"/>
              </w:rPr>
              <w:t>76</w:t>
            </w:r>
          </w:p>
        </w:tc>
      </w:tr>
    </w:tbl>
    <w:p w14:paraId="577E2106" w14:textId="77777777" w:rsidR="009672F2" w:rsidRPr="00E63D46" w:rsidRDefault="009672F2" w:rsidP="009672F2">
      <w:pPr>
        <w:rPr>
          <w:rFonts w:cstheme="minorHAnsi"/>
          <w:sz w:val="20"/>
          <w:szCs w:val="20"/>
        </w:rPr>
      </w:pPr>
    </w:p>
    <w:p w14:paraId="1CC5D85F" w14:textId="77777777" w:rsidR="009672F2" w:rsidRPr="00E63D46" w:rsidRDefault="009672F2" w:rsidP="009672F2">
      <w:pPr>
        <w:rPr>
          <w:rFonts w:cstheme="minorHAnsi"/>
          <w:b/>
          <w:sz w:val="20"/>
          <w:szCs w:val="20"/>
        </w:rPr>
      </w:pPr>
      <w:r w:rsidRPr="00E63D46">
        <w:rPr>
          <w:rFonts w:cstheme="minorHAnsi"/>
          <w:b/>
          <w:sz w:val="20"/>
          <w:szCs w:val="20"/>
        </w:rPr>
        <w:t>Forventet arbeidsmengde for studentene p</w:t>
      </w:r>
      <w:r w:rsidR="00BB719D" w:rsidRPr="00E63D46">
        <w:rPr>
          <w:rFonts w:cstheme="minorHAnsi"/>
          <w:b/>
          <w:sz w:val="20"/>
          <w:szCs w:val="20"/>
        </w:rPr>
        <w:t>å nett</w:t>
      </w:r>
      <w:r w:rsidR="0006580B" w:rsidRPr="00E63D46">
        <w:rPr>
          <w:rFonts w:cstheme="minorHAnsi"/>
          <w:b/>
          <w:sz w:val="20"/>
          <w:szCs w:val="20"/>
        </w:rPr>
        <w:t>studiet, beskrevet</w:t>
      </w:r>
      <w:r w:rsidRPr="00E63D46">
        <w:rPr>
          <w:rFonts w:cstheme="minorHAnsi"/>
          <w:b/>
          <w:sz w:val="20"/>
          <w:szCs w:val="20"/>
        </w:rPr>
        <w:t xml:space="preserve"> over 2 år:</w:t>
      </w:r>
    </w:p>
    <w:p w14:paraId="6D0A6B48" w14:textId="77777777" w:rsidR="009672F2" w:rsidRPr="00E63D46" w:rsidRDefault="009672F2" w:rsidP="009672F2">
      <w:pPr>
        <w:rPr>
          <w:rFonts w:cstheme="minorHAnsi"/>
          <w:sz w:val="20"/>
          <w:szCs w:val="20"/>
        </w:rPr>
      </w:pPr>
    </w:p>
    <w:tbl>
      <w:tblPr>
        <w:tblStyle w:val="Tabellrutenett"/>
        <w:tblW w:w="9072" w:type="dxa"/>
        <w:tblInd w:w="-5" w:type="dxa"/>
        <w:tblLayout w:type="fixed"/>
        <w:tblLook w:val="05E0" w:firstRow="1" w:lastRow="1" w:firstColumn="1" w:lastColumn="1" w:noHBand="0" w:noVBand="1"/>
      </w:tblPr>
      <w:tblGrid>
        <w:gridCol w:w="851"/>
        <w:gridCol w:w="709"/>
        <w:gridCol w:w="708"/>
        <w:gridCol w:w="709"/>
        <w:gridCol w:w="851"/>
        <w:gridCol w:w="1559"/>
        <w:gridCol w:w="1559"/>
        <w:gridCol w:w="1276"/>
        <w:gridCol w:w="850"/>
      </w:tblGrid>
      <w:tr w:rsidR="009672F2" w:rsidRPr="00E63D46" w14:paraId="2476D20D" w14:textId="77777777" w:rsidTr="002B2535">
        <w:trPr>
          <w:gridAfter w:val="1"/>
          <w:wAfter w:w="850" w:type="dxa"/>
          <w:trHeight w:val="712"/>
        </w:trPr>
        <w:tc>
          <w:tcPr>
            <w:tcW w:w="851" w:type="dxa"/>
          </w:tcPr>
          <w:p w14:paraId="43C2A0E4" w14:textId="77777777" w:rsidR="009672F2" w:rsidRPr="00E63D46" w:rsidRDefault="009672F2" w:rsidP="002B2535">
            <w:pPr>
              <w:rPr>
                <w:rFonts w:cstheme="minorHAnsi"/>
                <w:b/>
                <w:sz w:val="20"/>
                <w:szCs w:val="20"/>
              </w:rPr>
            </w:pPr>
            <w:r w:rsidRPr="00E63D46">
              <w:rPr>
                <w:rFonts w:cstheme="minorHAnsi"/>
                <w:b/>
                <w:sz w:val="20"/>
                <w:szCs w:val="20"/>
              </w:rPr>
              <w:t>Emner</w:t>
            </w:r>
          </w:p>
        </w:tc>
        <w:tc>
          <w:tcPr>
            <w:tcW w:w="1417" w:type="dxa"/>
            <w:gridSpan w:val="2"/>
          </w:tcPr>
          <w:p w14:paraId="1CA32EDC" w14:textId="77777777" w:rsidR="009672F2" w:rsidRPr="00E63D46" w:rsidRDefault="009672F2" w:rsidP="002B2535">
            <w:pPr>
              <w:rPr>
                <w:rFonts w:cstheme="minorHAnsi"/>
                <w:b/>
                <w:sz w:val="20"/>
                <w:szCs w:val="20"/>
              </w:rPr>
            </w:pPr>
            <w:r w:rsidRPr="00E63D46">
              <w:rPr>
                <w:rFonts w:cstheme="minorHAnsi"/>
                <w:b/>
                <w:sz w:val="20"/>
                <w:szCs w:val="20"/>
              </w:rPr>
              <w:t xml:space="preserve">Lærerstyrt undervisning på samlinger totalt 36 dager à 8 timer </w:t>
            </w:r>
          </w:p>
        </w:tc>
        <w:tc>
          <w:tcPr>
            <w:tcW w:w="1560" w:type="dxa"/>
            <w:gridSpan w:val="2"/>
          </w:tcPr>
          <w:p w14:paraId="3B497435" w14:textId="77777777" w:rsidR="009672F2" w:rsidRPr="00E63D46" w:rsidRDefault="009672F2" w:rsidP="002B2535">
            <w:pPr>
              <w:rPr>
                <w:rFonts w:cstheme="minorHAnsi"/>
                <w:b/>
                <w:sz w:val="20"/>
                <w:szCs w:val="20"/>
              </w:rPr>
            </w:pPr>
            <w:r w:rsidRPr="00E63D46">
              <w:rPr>
                <w:rFonts w:cstheme="minorHAnsi"/>
                <w:b/>
                <w:sz w:val="20"/>
                <w:szCs w:val="20"/>
              </w:rPr>
              <w:t>Lærerstyrt undervisning over nett mellom samlingene à 4 timer</w:t>
            </w:r>
          </w:p>
        </w:tc>
        <w:tc>
          <w:tcPr>
            <w:tcW w:w="1559" w:type="dxa"/>
          </w:tcPr>
          <w:p w14:paraId="0BFBD745" w14:textId="77777777" w:rsidR="009672F2" w:rsidRPr="00E63D46" w:rsidRDefault="009672F2" w:rsidP="002B2535">
            <w:pPr>
              <w:rPr>
                <w:rFonts w:cstheme="minorHAnsi"/>
                <w:b/>
                <w:sz w:val="20"/>
                <w:szCs w:val="20"/>
              </w:rPr>
            </w:pPr>
            <w:r w:rsidRPr="00E63D46">
              <w:rPr>
                <w:rFonts w:cstheme="minorHAnsi"/>
                <w:b/>
                <w:sz w:val="20"/>
                <w:szCs w:val="20"/>
              </w:rPr>
              <w:t>Veiledning i basisgruppe eller individuelt gjennomsnittlig</w:t>
            </w:r>
          </w:p>
          <w:p w14:paraId="577E2684" w14:textId="77777777" w:rsidR="009672F2" w:rsidRPr="00E63D46" w:rsidRDefault="009672F2" w:rsidP="002B2535">
            <w:pPr>
              <w:rPr>
                <w:rFonts w:cstheme="minorHAnsi"/>
                <w:b/>
                <w:sz w:val="20"/>
                <w:szCs w:val="20"/>
              </w:rPr>
            </w:pPr>
            <w:r w:rsidRPr="00E63D46">
              <w:rPr>
                <w:rFonts w:cstheme="minorHAnsi"/>
                <w:b/>
                <w:sz w:val="20"/>
                <w:szCs w:val="20"/>
              </w:rPr>
              <w:t>2t/uke over nett</w:t>
            </w:r>
          </w:p>
        </w:tc>
        <w:tc>
          <w:tcPr>
            <w:tcW w:w="1559" w:type="dxa"/>
          </w:tcPr>
          <w:p w14:paraId="1D98757D" w14:textId="77777777" w:rsidR="009672F2" w:rsidRPr="00E63D46" w:rsidRDefault="009672F2" w:rsidP="002B2535">
            <w:pPr>
              <w:rPr>
                <w:rFonts w:cstheme="minorHAnsi"/>
                <w:b/>
                <w:sz w:val="20"/>
                <w:szCs w:val="20"/>
              </w:rPr>
            </w:pPr>
            <w:r w:rsidRPr="00E63D46">
              <w:rPr>
                <w:rFonts w:cstheme="minorHAnsi"/>
                <w:b/>
                <w:sz w:val="20"/>
                <w:szCs w:val="20"/>
              </w:rPr>
              <w:t>Veiledet praksis</w:t>
            </w:r>
          </w:p>
        </w:tc>
        <w:tc>
          <w:tcPr>
            <w:tcW w:w="1276" w:type="dxa"/>
          </w:tcPr>
          <w:p w14:paraId="7CE00696" w14:textId="77777777" w:rsidR="009672F2" w:rsidRPr="00E63D46" w:rsidRDefault="009672F2" w:rsidP="002B2535">
            <w:pPr>
              <w:rPr>
                <w:rFonts w:cstheme="minorHAnsi"/>
                <w:b/>
                <w:sz w:val="20"/>
                <w:szCs w:val="20"/>
              </w:rPr>
            </w:pPr>
            <w:r w:rsidRPr="00E63D46">
              <w:rPr>
                <w:rFonts w:cstheme="minorHAnsi"/>
                <w:b/>
                <w:sz w:val="20"/>
                <w:szCs w:val="20"/>
              </w:rPr>
              <w:t>Forventet selvstudie-tid</w:t>
            </w:r>
          </w:p>
          <w:p w14:paraId="3969A1F4" w14:textId="77777777" w:rsidR="009672F2" w:rsidRPr="00E63D46" w:rsidRDefault="009672F2" w:rsidP="002B2535">
            <w:pPr>
              <w:rPr>
                <w:rFonts w:cstheme="minorHAnsi"/>
                <w:b/>
                <w:sz w:val="20"/>
                <w:szCs w:val="20"/>
              </w:rPr>
            </w:pPr>
            <w:r w:rsidRPr="00E63D46">
              <w:rPr>
                <w:rFonts w:cstheme="minorHAnsi"/>
                <w:b/>
                <w:sz w:val="20"/>
                <w:szCs w:val="20"/>
              </w:rPr>
              <w:t>7,5 t. pr. uke</w:t>
            </w:r>
          </w:p>
        </w:tc>
      </w:tr>
      <w:tr w:rsidR="009672F2" w:rsidRPr="00E63D46" w14:paraId="72ADB3EB" w14:textId="77777777" w:rsidTr="002B2535">
        <w:trPr>
          <w:gridAfter w:val="1"/>
          <w:wAfter w:w="850" w:type="dxa"/>
          <w:trHeight w:val="141"/>
        </w:trPr>
        <w:tc>
          <w:tcPr>
            <w:tcW w:w="851" w:type="dxa"/>
          </w:tcPr>
          <w:p w14:paraId="7D651057" w14:textId="77777777" w:rsidR="009672F2" w:rsidRPr="00E63D46" w:rsidRDefault="009672F2" w:rsidP="002B2535">
            <w:pPr>
              <w:rPr>
                <w:rFonts w:cstheme="minorHAnsi"/>
                <w:b/>
                <w:sz w:val="20"/>
                <w:szCs w:val="20"/>
              </w:rPr>
            </w:pPr>
          </w:p>
        </w:tc>
        <w:tc>
          <w:tcPr>
            <w:tcW w:w="709" w:type="dxa"/>
          </w:tcPr>
          <w:p w14:paraId="2930CEB8" w14:textId="77777777" w:rsidR="009672F2" w:rsidRPr="00E63D46" w:rsidRDefault="009672F2" w:rsidP="002B2535">
            <w:pPr>
              <w:rPr>
                <w:rFonts w:cstheme="minorHAnsi"/>
                <w:b/>
                <w:sz w:val="20"/>
                <w:szCs w:val="20"/>
              </w:rPr>
            </w:pPr>
            <w:r w:rsidRPr="00E63D46">
              <w:rPr>
                <w:rFonts w:cstheme="minorHAnsi"/>
                <w:b/>
                <w:sz w:val="20"/>
                <w:szCs w:val="20"/>
              </w:rPr>
              <w:t>Dager</w:t>
            </w:r>
          </w:p>
        </w:tc>
        <w:tc>
          <w:tcPr>
            <w:tcW w:w="708" w:type="dxa"/>
          </w:tcPr>
          <w:p w14:paraId="50773F16" w14:textId="77777777" w:rsidR="009672F2" w:rsidRPr="00E63D46" w:rsidRDefault="009672F2" w:rsidP="002B2535">
            <w:pPr>
              <w:rPr>
                <w:rFonts w:cstheme="minorHAnsi"/>
                <w:b/>
                <w:sz w:val="20"/>
                <w:szCs w:val="20"/>
              </w:rPr>
            </w:pPr>
            <w:r w:rsidRPr="00E63D46">
              <w:rPr>
                <w:rFonts w:cstheme="minorHAnsi"/>
                <w:b/>
                <w:sz w:val="20"/>
                <w:szCs w:val="20"/>
              </w:rPr>
              <w:t>Timer</w:t>
            </w:r>
          </w:p>
        </w:tc>
        <w:tc>
          <w:tcPr>
            <w:tcW w:w="709" w:type="dxa"/>
          </w:tcPr>
          <w:p w14:paraId="09BC0B75" w14:textId="77777777" w:rsidR="009672F2" w:rsidRPr="00E63D46" w:rsidRDefault="009672F2" w:rsidP="002B2535">
            <w:pPr>
              <w:rPr>
                <w:rFonts w:cstheme="minorHAnsi"/>
                <w:b/>
                <w:sz w:val="20"/>
                <w:szCs w:val="20"/>
              </w:rPr>
            </w:pPr>
            <w:r w:rsidRPr="00E63D46">
              <w:rPr>
                <w:rFonts w:cstheme="minorHAnsi"/>
                <w:b/>
                <w:sz w:val="20"/>
                <w:szCs w:val="20"/>
              </w:rPr>
              <w:t xml:space="preserve">Dager </w:t>
            </w:r>
          </w:p>
        </w:tc>
        <w:tc>
          <w:tcPr>
            <w:tcW w:w="851" w:type="dxa"/>
          </w:tcPr>
          <w:p w14:paraId="0E104087" w14:textId="77777777" w:rsidR="009672F2" w:rsidRPr="00E63D46" w:rsidRDefault="009672F2" w:rsidP="002B2535">
            <w:pPr>
              <w:rPr>
                <w:rFonts w:cstheme="minorHAnsi"/>
                <w:b/>
                <w:sz w:val="20"/>
                <w:szCs w:val="20"/>
              </w:rPr>
            </w:pPr>
            <w:r w:rsidRPr="00E63D46">
              <w:rPr>
                <w:rFonts w:cstheme="minorHAnsi"/>
                <w:b/>
                <w:sz w:val="20"/>
                <w:szCs w:val="20"/>
              </w:rPr>
              <w:t>Timer</w:t>
            </w:r>
          </w:p>
        </w:tc>
        <w:tc>
          <w:tcPr>
            <w:tcW w:w="1559" w:type="dxa"/>
          </w:tcPr>
          <w:p w14:paraId="2088374A" w14:textId="77777777" w:rsidR="009672F2" w:rsidRPr="00E63D46" w:rsidRDefault="009672F2" w:rsidP="002B2535">
            <w:pPr>
              <w:rPr>
                <w:rFonts w:cstheme="minorHAnsi"/>
                <w:b/>
                <w:sz w:val="20"/>
                <w:szCs w:val="20"/>
              </w:rPr>
            </w:pPr>
            <w:r w:rsidRPr="00E63D46">
              <w:rPr>
                <w:rFonts w:cstheme="minorHAnsi"/>
                <w:b/>
                <w:sz w:val="20"/>
                <w:szCs w:val="20"/>
              </w:rPr>
              <w:t>Timer</w:t>
            </w:r>
          </w:p>
        </w:tc>
        <w:tc>
          <w:tcPr>
            <w:tcW w:w="1559" w:type="dxa"/>
          </w:tcPr>
          <w:p w14:paraId="24BDC6DC" w14:textId="77777777" w:rsidR="009672F2" w:rsidRPr="00E63D46" w:rsidRDefault="009672F2" w:rsidP="002B2535">
            <w:pPr>
              <w:rPr>
                <w:rFonts w:cstheme="minorHAnsi"/>
                <w:b/>
                <w:sz w:val="20"/>
                <w:szCs w:val="20"/>
              </w:rPr>
            </w:pPr>
            <w:r w:rsidRPr="00E63D46">
              <w:rPr>
                <w:rFonts w:cstheme="minorHAnsi"/>
                <w:b/>
                <w:sz w:val="20"/>
                <w:szCs w:val="20"/>
              </w:rPr>
              <w:t>Timer</w:t>
            </w:r>
          </w:p>
        </w:tc>
        <w:tc>
          <w:tcPr>
            <w:tcW w:w="1276" w:type="dxa"/>
          </w:tcPr>
          <w:p w14:paraId="1F82A982" w14:textId="77777777" w:rsidR="009672F2" w:rsidRPr="00E63D46" w:rsidRDefault="009672F2" w:rsidP="002B2535">
            <w:pPr>
              <w:rPr>
                <w:rFonts w:cstheme="minorHAnsi"/>
                <w:b/>
                <w:sz w:val="20"/>
                <w:szCs w:val="20"/>
              </w:rPr>
            </w:pPr>
            <w:r w:rsidRPr="00E63D46">
              <w:rPr>
                <w:rFonts w:cstheme="minorHAnsi"/>
                <w:b/>
                <w:sz w:val="20"/>
                <w:szCs w:val="20"/>
              </w:rPr>
              <w:t>Timer</w:t>
            </w:r>
          </w:p>
        </w:tc>
      </w:tr>
      <w:tr w:rsidR="009672F2" w:rsidRPr="00E63D46" w14:paraId="3C4C4DCE" w14:textId="77777777" w:rsidTr="002B2535">
        <w:trPr>
          <w:gridAfter w:val="1"/>
          <w:wAfter w:w="850" w:type="dxa"/>
          <w:trHeight w:val="141"/>
        </w:trPr>
        <w:tc>
          <w:tcPr>
            <w:tcW w:w="851" w:type="dxa"/>
          </w:tcPr>
          <w:p w14:paraId="0CDC3A75" w14:textId="77777777" w:rsidR="009672F2" w:rsidRPr="00E63D46" w:rsidRDefault="009672F2" w:rsidP="002B2535">
            <w:pPr>
              <w:jc w:val="center"/>
              <w:rPr>
                <w:rFonts w:cstheme="minorHAnsi"/>
                <w:b/>
                <w:sz w:val="20"/>
                <w:szCs w:val="20"/>
              </w:rPr>
            </w:pPr>
            <w:r w:rsidRPr="00E63D46">
              <w:rPr>
                <w:rFonts w:cstheme="minorHAnsi"/>
                <w:b/>
                <w:sz w:val="20"/>
                <w:szCs w:val="20"/>
              </w:rPr>
              <w:t>Emne 1</w:t>
            </w:r>
          </w:p>
        </w:tc>
        <w:tc>
          <w:tcPr>
            <w:tcW w:w="709" w:type="dxa"/>
          </w:tcPr>
          <w:p w14:paraId="77BB462F" w14:textId="77777777" w:rsidR="009672F2" w:rsidRPr="00E63D46" w:rsidRDefault="009672F2" w:rsidP="002B2535">
            <w:pPr>
              <w:jc w:val="center"/>
              <w:rPr>
                <w:rFonts w:cstheme="minorHAnsi"/>
                <w:sz w:val="20"/>
                <w:szCs w:val="20"/>
              </w:rPr>
            </w:pPr>
            <w:r w:rsidRPr="00E63D46">
              <w:rPr>
                <w:rFonts w:cstheme="minorHAnsi"/>
                <w:sz w:val="20"/>
                <w:szCs w:val="20"/>
              </w:rPr>
              <w:t>8</w:t>
            </w:r>
          </w:p>
        </w:tc>
        <w:tc>
          <w:tcPr>
            <w:tcW w:w="708" w:type="dxa"/>
          </w:tcPr>
          <w:p w14:paraId="6680754E" w14:textId="77777777" w:rsidR="009672F2" w:rsidRPr="00E63D46" w:rsidRDefault="009672F2" w:rsidP="002B2535">
            <w:pPr>
              <w:jc w:val="center"/>
              <w:rPr>
                <w:rFonts w:cstheme="minorHAnsi"/>
                <w:sz w:val="20"/>
                <w:szCs w:val="20"/>
              </w:rPr>
            </w:pPr>
            <w:r w:rsidRPr="00E63D46">
              <w:rPr>
                <w:rFonts w:cstheme="minorHAnsi"/>
                <w:sz w:val="20"/>
                <w:szCs w:val="20"/>
              </w:rPr>
              <w:t>64</w:t>
            </w:r>
          </w:p>
        </w:tc>
        <w:tc>
          <w:tcPr>
            <w:tcW w:w="709" w:type="dxa"/>
          </w:tcPr>
          <w:p w14:paraId="69211177" w14:textId="77777777" w:rsidR="009672F2" w:rsidRPr="00E63D46" w:rsidRDefault="009672F2" w:rsidP="002B2535">
            <w:pPr>
              <w:jc w:val="center"/>
              <w:rPr>
                <w:rFonts w:cstheme="minorHAnsi"/>
                <w:sz w:val="20"/>
                <w:szCs w:val="20"/>
              </w:rPr>
            </w:pPr>
            <w:r w:rsidRPr="00E63D46">
              <w:rPr>
                <w:rFonts w:cstheme="minorHAnsi"/>
                <w:sz w:val="20"/>
                <w:szCs w:val="20"/>
              </w:rPr>
              <w:t>10</w:t>
            </w:r>
          </w:p>
        </w:tc>
        <w:tc>
          <w:tcPr>
            <w:tcW w:w="851" w:type="dxa"/>
          </w:tcPr>
          <w:p w14:paraId="34A80428" w14:textId="77777777" w:rsidR="009672F2" w:rsidRPr="00E63D46" w:rsidRDefault="009672F2" w:rsidP="002B2535">
            <w:pPr>
              <w:jc w:val="center"/>
              <w:rPr>
                <w:rFonts w:cstheme="minorHAnsi"/>
                <w:sz w:val="20"/>
                <w:szCs w:val="20"/>
              </w:rPr>
            </w:pPr>
            <w:r w:rsidRPr="00E63D46">
              <w:rPr>
                <w:rFonts w:cstheme="minorHAnsi"/>
                <w:sz w:val="20"/>
                <w:szCs w:val="20"/>
              </w:rPr>
              <w:t>40</w:t>
            </w:r>
          </w:p>
        </w:tc>
        <w:tc>
          <w:tcPr>
            <w:tcW w:w="1559" w:type="dxa"/>
          </w:tcPr>
          <w:p w14:paraId="2CB44B06" w14:textId="77777777" w:rsidR="009672F2" w:rsidRPr="00E63D46" w:rsidRDefault="009672F2" w:rsidP="002B2535">
            <w:pPr>
              <w:jc w:val="center"/>
              <w:rPr>
                <w:rFonts w:cstheme="minorHAnsi"/>
                <w:sz w:val="20"/>
                <w:szCs w:val="20"/>
              </w:rPr>
            </w:pPr>
            <w:r w:rsidRPr="00E63D46">
              <w:rPr>
                <w:rFonts w:cstheme="minorHAnsi"/>
                <w:sz w:val="20"/>
                <w:szCs w:val="20"/>
              </w:rPr>
              <w:t>36</w:t>
            </w:r>
          </w:p>
        </w:tc>
        <w:tc>
          <w:tcPr>
            <w:tcW w:w="1559" w:type="dxa"/>
          </w:tcPr>
          <w:p w14:paraId="1BAEEC84" w14:textId="77777777" w:rsidR="009672F2" w:rsidRPr="00E63D46" w:rsidRDefault="009672F2" w:rsidP="002B2535">
            <w:pPr>
              <w:jc w:val="center"/>
              <w:rPr>
                <w:rFonts w:cstheme="minorHAnsi"/>
                <w:sz w:val="20"/>
                <w:szCs w:val="20"/>
              </w:rPr>
            </w:pPr>
          </w:p>
        </w:tc>
        <w:tc>
          <w:tcPr>
            <w:tcW w:w="1276" w:type="dxa"/>
          </w:tcPr>
          <w:p w14:paraId="20B4346F" w14:textId="77777777" w:rsidR="009672F2" w:rsidRPr="00E63D46" w:rsidRDefault="009672F2" w:rsidP="002B2535">
            <w:pPr>
              <w:jc w:val="center"/>
              <w:rPr>
                <w:rFonts w:cstheme="minorHAnsi"/>
                <w:sz w:val="20"/>
                <w:szCs w:val="20"/>
              </w:rPr>
            </w:pPr>
            <w:r w:rsidRPr="00E63D46">
              <w:rPr>
                <w:rFonts w:cstheme="minorHAnsi"/>
                <w:sz w:val="20"/>
                <w:szCs w:val="20"/>
              </w:rPr>
              <w:t>135</w:t>
            </w:r>
          </w:p>
        </w:tc>
      </w:tr>
      <w:tr w:rsidR="009672F2" w:rsidRPr="00E63D46" w14:paraId="427588B5" w14:textId="77777777" w:rsidTr="002B2535">
        <w:trPr>
          <w:gridAfter w:val="1"/>
          <w:wAfter w:w="850" w:type="dxa"/>
          <w:trHeight w:val="128"/>
        </w:trPr>
        <w:tc>
          <w:tcPr>
            <w:tcW w:w="851" w:type="dxa"/>
          </w:tcPr>
          <w:p w14:paraId="5651BC9D" w14:textId="77777777" w:rsidR="009672F2" w:rsidRPr="00E63D46" w:rsidRDefault="009672F2" w:rsidP="002B2535">
            <w:pPr>
              <w:jc w:val="center"/>
              <w:rPr>
                <w:rFonts w:cstheme="minorHAnsi"/>
                <w:b/>
                <w:sz w:val="20"/>
                <w:szCs w:val="20"/>
              </w:rPr>
            </w:pPr>
            <w:r w:rsidRPr="00E63D46">
              <w:rPr>
                <w:rFonts w:cstheme="minorHAnsi"/>
                <w:b/>
                <w:sz w:val="20"/>
                <w:szCs w:val="20"/>
              </w:rPr>
              <w:t>Emne 2</w:t>
            </w:r>
          </w:p>
        </w:tc>
        <w:tc>
          <w:tcPr>
            <w:tcW w:w="709" w:type="dxa"/>
          </w:tcPr>
          <w:p w14:paraId="18BDB8A4" w14:textId="77777777" w:rsidR="009672F2" w:rsidRPr="00E63D46" w:rsidRDefault="009672F2" w:rsidP="002B2535">
            <w:pPr>
              <w:jc w:val="center"/>
              <w:rPr>
                <w:rFonts w:cstheme="minorHAnsi"/>
                <w:sz w:val="20"/>
                <w:szCs w:val="20"/>
              </w:rPr>
            </w:pPr>
            <w:r w:rsidRPr="00E63D46">
              <w:rPr>
                <w:rFonts w:cstheme="minorHAnsi"/>
                <w:sz w:val="20"/>
                <w:szCs w:val="20"/>
              </w:rPr>
              <w:t xml:space="preserve">1,5 </w:t>
            </w:r>
          </w:p>
        </w:tc>
        <w:tc>
          <w:tcPr>
            <w:tcW w:w="708" w:type="dxa"/>
          </w:tcPr>
          <w:p w14:paraId="41612ABE" w14:textId="77777777" w:rsidR="009672F2" w:rsidRPr="00E63D46" w:rsidRDefault="009672F2" w:rsidP="002B2535">
            <w:pPr>
              <w:jc w:val="center"/>
              <w:rPr>
                <w:rFonts w:cstheme="minorHAnsi"/>
                <w:sz w:val="20"/>
                <w:szCs w:val="20"/>
              </w:rPr>
            </w:pPr>
            <w:r w:rsidRPr="00E63D46">
              <w:rPr>
                <w:rFonts w:cstheme="minorHAnsi"/>
                <w:sz w:val="20"/>
                <w:szCs w:val="20"/>
              </w:rPr>
              <w:t>12</w:t>
            </w:r>
          </w:p>
        </w:tc>
        <w:tc>
          <w:tcPr>
            <w:tcW w:w="709" w:type="dxa"/>
          </w:tcPr>
          <w:p w14:paraId="47B19995" w14:textId="77777777" w:rsidR="009672F2" w:rsidRPr="00E63D46" w:rsidRDefault="009672F2" w:rsidP="002B2535">
            <w:pPr>
              <w:jc w:val="center"/>
              <w:rPr>
                <w:rFonts w:cstheme="minorHAnsi"/>
                <w:sz w:val="20"/>
                <w:szCs w:val="20"/>
              </w:rPr>
            </w:pPr>
            <w:r w:rsidRPr="00E63D46">
              <w:rPr>
                <w:rFonts w:cstheme="minorHAnsi"/>
                <w:sz w:val="20"/>
                <w:szCs w:val="20"/>
              </w:rPr>
              <w:t>3</w:t>
            </w:r>
          </w:p>
        </w:tc>
        <w:tc>
          <w:tcPr>
            <w:tcW w:w="851" w:type="dxa"/>
          </w:tcPr>
          <w:p w14:paraId="035DCBD0" w14:textId="77777777" w:rsidR="009672F2" w:rsidRPr="00E63D46" w:rsidRDefault="009672F2" w:rsidP="002B2535">
            <w:pPr>
              <w:jc w:val="center"/>
              <w:rPr>
                <w:rFonts w:cstheme="minorHAnsi"/>
                <w:sz w:val="20"/>
                <w:szCs w:val="20"/>
              </w:rPr>
            </w:pPr>
            <w:r w:rsidRPr="00E63D46">
              <w:rPr>
                <w:rFonts w:cstheme="minorHAnsi"/>
                <w:sz w:val="20"/>
                <w:szCs w:val="20"/>
              </w:rPr>
              <w:t>12</w:t>
            </w:r>
          </w:p>
        </w:tc>
        <w:tc>
          <w:tcPr>
            <w:tcW w:w="1559" w:type="dxa"/>
          </w:tcPr>
          <w:p w14:paraId="4060A681" w14:textId="77777777" w:rsidR="009672F2" w:rsidRPr="00E63D46" w:rsidRDefault="009672F2" w:rsidP="002B2535">
            <w:pPr>
              <w:jc w:val="center"/>
              <w:rPr>
                <w:rFonts w:cstheme="minorHAnsi"/>
                <w:sz w:val="20"/>
                <w:szCs w:val="20"/>
              </w:rPr>
            </w:pPr>
            <w:r w:rsidRPr="00E63D46">
              <w:rPr>
                <w:rFonts w:cstheme="minorHAnsi"/>
                <w:sz w:val="20"/>
                <w:szCs w:val="20"/>
              </w:rPr>
              <w:t>8</w:t>
            </w:r>
          </w:p>
        </w:tc>
        <w:tc>
          <w:tcPr>
            <w:tcW w:w="1559" w:type="dxa"/>
          </w:tcPr>
          <w:p w14:paraId="56E088B1" w14:textId="77777777" w:rsidR="009672F2" w:rsidRPr="00E63D46" w:rsidRDefault="009672F2" w:rsidP="002B2535">
            <w:pPr>
              <w:jc w:val="center"/>
              <w:rPr>
                <w:rFonts w:cstheme="minorHAnsi"/>
                <w:sz w:val="20"/>
                <w:szCs w:val="20"/>
              </w:rPr>
            </w:pPr>
          </w:p>
        </w:tc>
        <w:tc>
          <w:tcPr>
            <w:tcW w:w="1276" w:type="dxa"/>
          </w:tcPr>
          <w:p w14:paraId="7EE8C25E" w14:textId="77777777" w:rsidR="009672F2" w:rsidRPr="00E63D46" w:rsidRDefault="009672F2" w:rsidP="002B2535">
            <w:pPr>
              <w:jc w:val="center"/>
              <w:rPr>
                <w:rFonts w:cstheme="minorHAnsi"/>
                <w:sz w:val="20"/>
                <w:szCs w:val="20"/>
              </w:rPr>
            </w:pPr>
            <w:r w:rsidRPr="00E63D46">
              <w:rPr>
                <w:rFonts w:cstheme="minorHAnsi"/>
                <w:sz w:val="20"/>
                <w:szCs w:val="20"/>
              </w:rPr>
              <w:t>30</w:t>
            </w:r>
          </w:p>
        </w:tc>
      </w:tr>
      <w:tr w:rsidR="009672F2" w:rsidRPr="00E63D46" w14:paraId="3F62ADED" w14:textId="77777777" w:rsidTr="002B2535">
        <w:trPr>
          <w:gridAfter w:val="1"/>
          <w:wAfter w:w="850" w:type="dxa"/>
          <w:trHeight w:val="141"/>
        </w:trPr>
        <w:tc>
          <w:tcPr>
            <w:tcW w:w="851" w:type="dxa"/>
          </w:tcPr>
          <w:p w14:paraId="320A6BA2" w14:textId="77777777" w:rsidR="009672F2" w:rsidRPr="00E63D46" w:rsidRDefault="009672F2" w:rsidP="002B2535">
            <w:pPr>
              <w:jc w:val="center"/>
              <w:rPr>
                <w:rFonts w:cstheme="minorHAnsi"/>
                <w:b/>
                <w:sz w:val="20"/>
                <w:szCs w:val="20"/>
              </w:rPr>
            </w:pPr>
            <w:r w:rsidRPr="00E63D46">
              <w:rPr>
                <w:rFonts w:cstheme="minorHAnsi"/>
                <w:b/>
                <w:sz w:val="20"/>
                <w:szCs w:val="20"/>
              </w:rPr>
              <w:t>Emne 3</w:t>
            </w:r>
          </w:p>
        </w:tc>
        <w:tc>
          <w:tcPr>
            <w:tcW w:w="709" w:type="dxa"/>
          </w:tcPr>
          <w:p w14:paraId="54D0048F" w14:textId="77777777" w:rsidR="009672F2" w:rsidRPr="00E63D46" w:rsidRDefault="009672F2" w:rsidP="002B2535">
            <w:pPr>
              <w:jc w:val="center"/>
              <w:rPr>
                <w:rFonts w:cstheme="minorHAnsi"/>
                <w:sz w:val="20"/>
                <w:szCs w:val="20"/>
              </w:rPr>
            </w:pPr>
            <w:r w:rsidRPr="00E63D46">
              <w:rPr>
                <w:rFonts w:cstheme="minorHAnsi"/>
                <w:sz w:val="20"/>
                <w:szCs w:val="20"/>
              </w:rPr>
              <w:t xml:space="preserve">11,5 </w:t>
            </w:r>
          </w:p>
        </w:tc>
        <w:tc>
          <w:tcPr>
            <w:tcW w:w="708" w:type="dxa"/>
          </w:tcPr>
          <w:p w14:paraId="4B4BD291" w14:textId="77777777" w:rsidR="009672F2" w:rsidRPr="00E63D46" w:rsidRDefault="009672F2" w:rsidP="002B2535">
            <w:pPr>
              <w:jc w:val="center"/>
              <w:rPr>
                <w:rFonts w:cstheme="minorHAnsi"/>
                <w:sz w:val="20"/>
                <w:szCs w:val="20"/>
              </w:rPr>
            </w:pPr>
            <w:r w:rsidRPr="00E63D46">
              <w:rPr>
                <w:rFonts w:cstheme="minorHAnsi"/>
                <w:sz w:val="20"/>
                <w:szCs w:val="20"/>
              </w:rPr>
              <w:t>92</w:t>
            </w:r>
          </w:p>
        </w:tc>
        <w:tc>
          <w:tcPr>
            <w:tcW w:w="709" w:type="dxa"/>
          </w:tcPr>
          <w:p w14:paraId="36D9DEBE" w14:textId="77777777" w:rsidR="009672F2" w:rsidRPr="00E63D46" w:rsidRDefault="009672F2" w:rsidP="002B2535">
            <w:pPr>
              <w:jc w:val="center"/>
              <w:rPr>
                <w:rFonts w:cstheme="minorHAnsi"/>
                <w:sz w:val="20"/>
                <w:szCs w:val="20"/>
              </w:rPr>
            </w:pPr>
            <w:r w:rsidRPr="00E63D46">
              <w:rPr>
                <w:rFonts w:cstheme="minorHAnsi"/>
                <w:sz w:val="20"/>
                <w:szCs w:val="20"/>
              </w:rPr>
              <w:t>13</w:t>
            </w:r>
          </w:p>
        </w:tc>
        <w:tc>
          <w:tcPr>
            <w:tcW w:w="851" w:type="dxa"/>
          </w:tcPr>
          <w:p w14:paraId="5F42DF3C" w14:textId="77777777" w:rsidR="009672F2" w:rsidRPr="00E63D46" w:rsidRDefault="009672F2" w:rsidP="002B2535">
            <w:pPr>
              <w:jc w:val="center"/>
              <w:rPr>
                <w:rFonts w:cstheme="minorHAnsi"/>
                <w:sz w:val="20"/>
                <w:szCs w:val="20"/>
              </w:rPr>
            </w:pPr>
            <w:r w:rsidRPr="00E63D46">
              <w:rPr>
                <w:rFonts w:cstheme="minorHAnsi"/>
                <w:sz w:val="20"/>
                <w:szCs w:val="20"/>
              </w:rPr>
              <w:t>52</w:t>
            </w:r>
          </w:p>
        </w:tc>
        <w:tc>
          <w:tcPr>
            <w:tcW w:w="1559" w:type="dxa"/>
          </w:tcPr>
          <w:p w14:paraId="237AF430" w14:textId="77777777" w:rsidR="009672F2" w:rsidRPr="00E63D46" w:rsidRDefault="009672F2" w:rsidP="002B2535">
            <w:pPr>
              <w:jc w:val="center"/>
              <w:rPr>
                <w:rFonts w:cstheme="minorHAnsi"/>
                <w:sz w:val="20"/>
                <w:szCs w:val="20"/>
              </w:rPr>
            </w:pPr>
            <w:r w:rsidRPr="00E63D46">
              <w:rPr>
                <w:rFonts w:cstheme="minorHAnsi"/>
                <w:sz w:val="20"/>
                <w:szCs w:val="20"/>
              </w:rPr>
              <w:t>48</w:t>
            </w:r>
          </w:p>
        </w:tc>
        <w:tc>
          <w:tcPr>
            <w:tcW w:w="1559" w:type="dxa"/>
          </w:tcPr>
          <w:p w14:paraId="3EF6A4C9" w14:textId="77777777" w:rsidR="009672F2" w:rsidRPr="00E63D46" w:rsidRDefault="009672F2" w:rsidP="002B2535">
            <w:pPr>
              <w:jc w:val="center"/>
              <w:rPr>
                <w:rFonts w:cstheme="minorHAnsi"/>
                <w:sz w:val="20"/>
                <w:szCs w:val="20"/>
              </w:rPr>
            </w:pPr>
          </w:p>
        </w:tc>
        <w:tc>
          <w:tcPr>
            <w:tcW w:w="1276" w:type="dxa"/>
          </w:tcPr>
          <w:p w14:paraId="171C9A93" w14:textId="77777777" w:rsidR="009672F2" w:rsidRPr="00E63D46" w:rsidRDefault="009672F2" w:rsidP="002B2535">
            <w:pPr>
              <w:jc w:val="center"/>
              <w:rPr>
                <w:rFonts w:cstheme="minorHAnsi"/>
                <w:sz w:val="20"/>
                <w:szCs w:val="20"/>
              </w:rPr>
            </w:pPr>
            <w:r w:rsidRPr="00E63D46">
              <w:rPr>
                <w:rFonts w:cstheme="minorHAnsi"/>
                <w:sz w:val="20"/>
                <w:szCs w:val="20"/>
              </w:rPr>
              <w:t>180</w:t>
            </w:r>
          </w:p>
        </w:tc>
      </w:tr>
      <w:tr w:rsidR="009672F2" w:rsidRPr="00E63D46" w14:paraId="279CA436" w14:textId="77777777" w:rsidTr="002B2535">
        <w:trPr>
          <w:gridAfter w:val="1"/>
          <w:wAfter w:w="850" w:type="dxa"/>
          <w:trHeight w:val="868"/>
        </w:trPr>
        <w:tc>
          <w:tcPr>
            <w:tcW w:w="851" w:type="dxa"/>
          </w:tcPr>
          <w:p w14:paraId="47B74399" w14:textId="77777777" w:rsidR="009672F2" w:rsidRPr="00E63D46" w:rsidRDefault="009672F2" w:rsidP="002B2535">
            <w:pPr>
              <w:jc w:val="center"/>
              <w:rPr>
                <w:rFonts w:cstheme="minorHAnsi"/>
                <w:b/>
                <w:sz w:val="20"/>
                <w:szCs w:val="20"/>
              </w:rPr>
            </w:pPr>
            <w:r w:rsidRPr="00E63D46">
              <w:rPr>
                <w:rFonts w:cstheme="minorHAnsi"/>
                <w:b/>
                <w:sz w:val="20"/>
                <w:szCs w:val="20"/>
              </w:rPr>
              <w:t>Inkl. praksis</w:t>
            </w:r>
          </w:p>
        </w:tc>
        <w:tc>
          <w:tcPr>
            <w:tcW w:w="709" w:type="dxa"/>
          </w:tcPr>
          <w:p w14:paraId="5CA93100" w14:textId="77777777" w:rsidR="009672F2" w:rsidRPr="00E63D46" w:rsidRDefault="009672F2" w:rsidP="002B2535">
            <w:pPr>
              <w:rPr>
                <w:rFonts w:cstheme="minorHAnsi"/>
                <w:sz w:val="20"/>
                <w:szCs w:val="20"/>
              </w:rPr>
            </w:pPr>
          </w:p>
        </w:tc>
        <w:tc>
          <w:tcPr>
            <w:tcW w:w="708" w:type="dxa"/>
          </w:tcPr>
          <w:p w14:paraId="61C9C6D5" w14:textId="77777777" w:rsidR="009672F2" w:rsidRPr="00E63D46" w:rsidRDefault="009672F2" w:rsidP="002B2535">
            <w:pPr>
              <w:rPr>
                <w:rFonts w:cstheme="minorHAnsi"/>
                <w:sz w:val="20"/>
                <w:szCs w:val="20"/>
              </w:rPr>
            </w:pPr>
          </w:p>
        </w:tc>
        <w:tc>
          <w:tcPr>
            <w:tcW w:w="709" w:type="dxa"/>
          </w:tcPr>
          <w:p w14:paraId="14DDC08F" w14:textId="77777777" w:rsidR="009672F2" w:rsidRPr="00E63D46" w:rsidRDefault="009672F2" w:rsidP="002B2535">
            <w:pPr>
              <w:rPr>
                <w:rFonts w:cstheme="minorHAnsi"/>
                <w:sz w:val="20"/>
                <w:szCs w:val="20"/>
              </w:rPr>
            </w:pPr>
          </w:p>
        </w:tc>
        <w:tc>
          <w:tcPr>
            <w:tcW w:w="851" w:type="dxa"/>
          </w:tcPr>
          <w:p w14:paraId="1A30E600" w14:textId="77777777" w:rsidR="009672F2" w:rsidRPr="00E63D46" w:rsidRDefault="009672F2" w:rsidP="002B2535">
            <w:pPr>
              <w:rPr>
                <w:rFonts w:cstheme="minorHAnsi"/>
                <w:sz w:val="20"/>
                <w:szCs w:val="20"/>
              </w:rPr>
            </w:pPr>
          </w:p>
        </w:tc>
        <w:tc>
          <w:tcPr>
            <w:tcW w:w="1559" w:type="dxa"/>
          </w:tcPr>
          <w:p w14:paraId="60F43C61" w14:textId="77777777" w:rsidR="009672F2" w:rsidRPr="00E63D46" w:rsidRDefault="009672F2" w:rsidP="002B2535">
            <w:pPr>
              <w:rPr>
                <w:rFonts w:cstheme="minorHAnsi"/>
                <w:sz w:val="20"/>
                <w:szCs w:val="20"/>
              </w:rPr>
            </w:pPr>
          </w:p>
        </w:tc>
        <w:tc>
          <w:tcPr>
            <w:tcW w:w="1559" w:type="dxa"/>
          </w:tcPr>
          <w:p w14:paraId="14BD3FCA" w14:textId="77777777" w:rsidR="009672F2" w:rsidRPr="00E63D46" w:rsidRDefault="009672F2" w:rsidP="002B2535">
            <w:pPr>
              <w:rPr>
                <w:rFonts w:cstheme="minorHAnsi"/>
                <w:sz w:val="20"/>
                <w:szCs w:val="20"/>
              </w:rPr>
            </w:pPr>
            <w:r w:rsidRPr="00E63D46">
              <w:rPr>
                <w:rFonts w:cstheme="minorHAnsi"/>
                <w:sz w:val="20"/>
                <w:szCs w:val="20"/>
              </w:rPr>
              <w:t>Føde/barsel</w:t>
            </w:r>
          </w:p>
          <w:p w14:paraId="3B44E719" w14:textId="77777777" w:rsidR="009672F2" w:rsidRPr="00E63D46" w:rsidRDefault="009672F2" w:rsidP="002B2535">
            <w:pPr>
              <w:rPr>
                <w:rFonts w:cstheme="minorHAnsi"/>
                <w:sz w:val="20"/>
                <w:szCs w:val="20"/>
              </w:rPr>
            </w:pPr>
            <w:r w:rsidRPr="00E63D46">
              <w:rPr>
                <w:rFonts w:cstheme="minorHAnsi"/>
                <w:sz w:val="20"/>
                <w:szCs w:val="20"/>
              </w:rPr>
              <w:t xml:space="preserve"> 240 timer inkl. 3 samtaler á 2 timer mellom student, veileder og faglærer </w:t>
            </w:r>
          </w:p>
        </w:tc>
        <w:tc>
          <w:tcPr>
            <w:tcW w:w="1276" w:type="dxa"/>
          </w:tcPr>
          <w:p w14:paraId="5D628532" w14:textId="77777777" w:rsidR="009672F2" w:rsidRPr="00E63D46" w:rsidRDefault="009672F2" w:rsidP="002B2535">
            <w:pPr>
              <w:jc w:val="center"/>
              <w:rPr>
                <w:rFonts w:cstheme="minorHAnsi"/>
                <w:sz w:val="20"/>
                <w:szCs w:val="20"/>
              </w:rPr>
            </w:pPr>
            <w:r w:rsidRPr="00E63D46">
              <w:rPr>
                <w:rFonts w:cstheme="minorHAnsi"/>
                <w:sz w:val="20"/>
                <w:szCs w:val="20"/>
              </w:rPr>
              <w:t>60</w:t>
            </w:r>
          </w:p>
        </w:tc>
      </w:tr>
      <w:tr w:rsidR="009672F2" w:rsidRPr="00E63D46" w14:paraId="4FCD53BD" w14:textId="77777777" w:rsidTr="002B2535">
        <w:trPr>
          <w:gridAfter w:val="1"/>
          <w:wAfter w:w="850" w:type="dxa"/>
          <w:trHeight w:val="128"/>
        </w:trPr>
        <w:tc>
          <w:tcPr>
            <w:tcW w:w="851" w:type="dxa"/>
          </w:tcPr>
          <w:p w14:paraId="3F546550" w14:textId="77777777" w:rsidR="009672F2" w:rsidRPr="00E63D46" w:rsidRDefault="009672F2" w:rsidP="002B2535">
            <w:pPr>
              <w:jc w:val="center"/>
              <w:rPr>
                <w:rFonts w:cstheme="minorHAnsi"/>
                <w:b/>
                <w:sz w:val="20"/>
                <w:szCs w:val="20"/>
              </w:rPr>
            </w:pPr>
            <w:r w:rsidRPr="00E63D46">
              <w:rPr>
                <w:rFonts w:cstheme="minorHAnsi"/>
                <w:b/>
                <w:sz w:val="20"/>
                <w:szCs w:val="20"/>
              </w:rPr>
              <w:t>Emne 4</w:t>
            </w:r>
          </w:p>
        </w:tc>
        <w:tc>
          <w:tcPr>
            <w:tcW w:w="709" w:type="dxa"/>
          </w:tcPr>
          <w:p w14:paraId="23BF82A9" w14:textId="77777777" w:rsidR="009672F2" w:rsidRPr="00E63D46" w:rsidRDefault="009672F2" w:rsidP="002B2535">
            <w:pPr>
              <w:jc w:val="center"/>
              <w:rPr>
                <w:rFonts w:cstheme="minorHAnsi"/>
                <w:sz w:val="20"/>
                <w:szCs w:val="20"/>
              </w:rPr>
            </w:pPr>
            <w:r w:rsidRPr="00E63D46">
              <w:rPr>
                <w:rFonts w:cstheme="minorHAnsi"/>
                <w:sz w:val="20"/>
                <w:szCs w:val="20"/>
              </w:rPr>
              <w:t xml:space="preserve">1,5 </w:t>
            </w:r>
          </w:p>
        </w:tc>
        <w:tc>
          <w:tcPr>
            <w:tcW w:w="708" w:type="dxa"/>
          </w:tcPr>
          <w:p w14:paraId="050443A6" w14:textId="77777777" w:rsidR="009672F2" w:rsidRPr="00E63D46" w:rsidRDefault="009672F2" w:rsidP="002B2535">
            <w:pPr>
              <w:jc w:val="center"/>
              <w:rPr>
                <w:rFonts w:cstheme="minorHAnsi"/>
                <w:sz w:val="20"/>
                <w:szCs w:val="20"/>
              </w:rPr>
            </w:pPr>
            <w:r w:rsidRPr="00E63D46">
              <w:rPr>
                <w:rFonts w:cstheme="minorHAnsi"/>
                <w:sz w:val="20"/>
                <w:szCs w:val="20"/>
              </w:rPr>
              <w:t>12</w:t>
            </w:r>
          </w:p>
        </w:tc>
        <w:tc>
          <w:tcPr>
            <w:tcW w:w="709" w:type="dxa"/>
          </w:tcPr>
          <w:p w14:paraId="0FA3D7E7" w14:textId="77777777" w:rsidR="009672F2" w:rsidRPr="00E63D46" w:rsidRDefault="009672F2" w:rsidP="002B2535">
            <w:pPr>
              <w:jc w:val="center"/>
              <w:rPr>
                <w:rFonts w:cstheme="minorHAnsi"/>
                <w:sz w:val="20"/>
                <w:szCs w:val="20"/>
              </w:rPr>
            </w:pPr>
            <w:r w:rsidRPr="00E63D46">
              <w:rPr>
                <w:rFonts w:cstheme="minorHAnsi"/>
                <w:sz w:val="20"/>
                <w:szCs w:val="20"/>
              </w:rPr>
              <w:t>3</w:t>
            </w:r>
          </w:p>
        </w:tc>
        <w:tc>
          <w:tcPr>
            <w:tcW w:w="851" w:type="dxa"/>
          </w:tcPr>
          <w:p w14:paraId="1B9E6CEC" w14:textId="77777777" w:rsidR="009672F2" w:rsidRPr="00E63D46" w:rsidRDefault="009672F2" w:rsidP="002B2535">
            <w:pPr>
              <w:jc w:val="center"/>
              <w:rPr>
                <w:rFonts w:cstheme="minorHAnsi"/>
                <w:sz w:val="20"/>
                <w:szCs w:val="20"/>
              </w:rPr>
            </w:pPr>
            <w:r w:rsidRPr="00E63D46">
              <w:rPr>
                <w:rFonts w:cstheme="minorHAnsi"/>
                <w:sz w:val="20"/>
                <w:szCs w:val="20"/>
              </w:rPr>
              <w:t>12</w:t>
            </w:r>
          </w:p>
        </w:tc>
        <w:tc>
          <w:tcPr>
            <w:tcW w:w="1559" w:type="dxa"/>
          </w:tcPr>
          <w:p w14:paraId="27C54F76" w14:textId="77777777" w:rsidR="009672F2" w:rsidRPr="00E63D46" w:rsidRDefault="009672F2" w:rsidP="002B2535">
            <w:pPr>
              <w:jc w:val="center"/>
              <w:rPr>
                <w:rFonts w:cstheme="minorHAnsi"/>
                <w:sz w:val="20"/>
                <w:szCs w:val="20"/>
              </w:rPr>
            </w:pPr>
            <w:r w:rsidRPr="00E63D46">
              <w:rPr>
                <w:rFonts w:cstheme="minorHAnsi"/>
                <w:sz w:val="20"/>
                <w:szCs w:val="20"/>
              </w:rPr>
              <w:t>8</w:t>
            </w:r>
          </w:p>
        </w:tc>
        <w:tc>
          <w:tcPr>
            <w:tcW w:w="1559" w:type="dxa"/>
          </w:tcPr>
          <w:p w14:paraId="57861E68" w14:textId="77777777" w:rsidR="009672F2" w:rsidRPr="00E63D46" w:rsidRDefault="009672F2" w:rsidP="002B2535">
            <w:pPr>
              <w:jc w:val="center"/>
              <w:rPr>
                <w:rFonts w:cstheme="minorHAnsi"/>
                <w:sz w:val="20"/>
                <w:szCs w:val="20"/>
              </w:rPr>
            </w:pPr>
          </w:p>
        </w:tc>
        <w:tc>
          <w:tcPr>
            <w:tcW w:w="1276" w:type="dxa"/>
          </w:tcPr>
          <w:p w14:paraId="4F4972FE" w14:textId="77777777" w:rsidR="009672F2" w:rsidRPr="00E63D46" w:rsidRDefault="009672F2" w:rsidP="002B2535">
            <w:pPr>
              <w:jc w:val="center"/>
              <w:rPr>
                <w:rFonts w:cstheme="minorHAnsi"/>
                <w:sz w:val="20"/>
                <w:szCs w:val="20"/>
              </w:rPr>
            </w:pPr>
            <w:r w:rsidRPr="00E63D46">
              <w:rPr>
                <w:rFonts w:cstheme="minorHAnsi"/>
                <w:sz w:val="20"/>
                <w:szCs w:val="20"/>
              </w:rPr>
              <w:t>30</w:t>
            </w:r>
          </w:p>
        </w:tc>
      </w:tr>
      <w:tr w:rsidR="009672F2" w:rsidRPr="00E63D46" w14:paraId="11474F33" w14:textId="77777777" w:rsidTr="002B2535">
        <w:trPr>
          <w:gridAfter w:val="1"/>
          <w:wAfter w:w="850" w:type="dxa"/>
          <w:trHeight w:val="141"/>
        </w:trPr>
        <w:tc>
          <w:tcPr>
            <w:tcW w:w="851" w:type="dxa"/>
          </w:tcPr>
          <w:p w14:paraId="13124EDB" w14:textId="77777777" w:rsidR="009672F2" w:rsidRPr="00E63D46" w:rsidRDefault="009672F2" w:rsidP="002B2535">
            <w:pPr>
              <w:jc w:val="center"/>
              <w:rPr>
                <w:rFonts w:cstheme="minorHAnsi"/>
                <w:b/>
                <w:sz w:val="20"/>
                <w:szCs w:val="20"/>
              </w:rPr>
            </w:pPr>
            <w:r w:rsidRPr="00E63D46">
              <w:rPr>
                <w:rFonts w:cstheme="minorHAnsi"/>
                <w:b/>
                <w:sz w:val="20"/>
                <w:szCs w:val="20"/>
              </w:rPr>
              <w:t>Emne 5</w:t>
            </w:r>
          </w:p>
        </w:tc>
        <w:tc>
          <w:tcPr>
            <w:tcW w:w="709" w:type="dxa"/>
          </w:tcPr>
          <w:p w14:paraId="4067EF31" w14:textId="77777777" w:rsidR="009672F2" w:rsidRPr="00E63D46" w:rsidRDefault="009672F2" w:rsidP="002B2535">
            <w:pPr>
              <w:jc w:val="center"/>
              <w:rPr>
                <w:rFonts w:cstheme="minorHAnsi"/>
                <w:sz w:val="20"/>
                <w:szCs w:val="20"/>
              </w:rPr>
            </w:pPr>
            <w:r w:rsidRPr="00E63D46">
              <w:rPr>
                <w:rFonts w:cstheme="minorHAnsi"/>
                <w:sz w:val="20"/>
                <w:szCs w:val="20"/>
              </w:rPr>
              <w:t xml:space="preserve">6,5 </w:t>
            </w:r>
          </w:p>
        </w:tc>
        <w:tc>
          <w:tcPr>
            <w:tcW w:w="708" w:type="dxa"/>
          </w:tcPr>
          <w:p w14:paraId="6E4FF726" w14:textId="77777777" w:rsidR="009672F2" w:rsidRPr="00E63D46" w:rsidRDefault="009672F2" w:rsidP="002B2535">
            <w:pPr>
              <w:jc w:val="center"/>
              <w:rPr>
                <w:rFonts w:cstheme="minorHAnsi"/>
                <w:sz w:val="20"/>
                <w:szCs w:val="20"/>
              </w:rPr>
            </w:pPr>
            <w:r w:rsidRPr="00E63D46">
              <w:rPr>
                <w:rFonts w:cstheme="minorHAnsi"/>
                <w:sz w:val="20"/>
                <w:szCs w:val="20"/>
              </w:rPr>
              <w:t>52</w:t>
            </w:r>
          </w:p>
        </w:tc>
        <w:tc>
          <w:tcPr>
            <w:tcW w:w="709" w:type="dxa"/>
          </w:tcPr>
          <w:p w14:paraId="0CC97088" w14:textId="77777777" w:rsidR="009672F2" w:rsidRPr="00E63D46" w:rsidRDefault="009672F2" w:rsidP="002B2535">
            <w:pPr>
              <w:jc w:val="center"/>
              <w:rPr>
                <w:rFonts w:cstheme="minorHAnsi"/>
                <w:sz w:val="20"/>
                <w:szCs w:val="20"/>
              </w:rPr>
            </w:pPr>
            <w:r w:rsidRPr="00E63D46">
              <w:rPr>
                <w:rFonts w:cstheme="minorHAnsi"/>
                <w:sz w:val="20"/>
                <w:szCs w:val="20"/>
              </w:rPr>
              <w:t>8</w:t>
            </w:r>
          </w:p>
        </w:tc>
        <w:tc>
          <w:tcPr>
            <w:tcW w:w="851" w:type="dxa"/>
          </w:tcPr>
          <w:p w14:paraId="26EED179" w14:textId="77777777" w:rsidR="009672F2" w:rsidRPr="00E63D46" w:rsidRDefault="009672F2" w:rsidP="002B2535">
            <w:pPr>
              <w:jc w:val="center"/>
              <w:rPr>
                <w:rFonts w:cstheme="minorHAnsi"/>
                <w:sz w:val="20"/>
                <w:szCs w:val="20"/>
              </w:rPr>
            </w:pPr>
            <w:r w:rsidRPr="00E63D46">
              <w:rPr>
                <w:rFonts w:cstheme="minorHAnsi"/>
                <w:sz w:val="20"/>
                <w:szCs w:val="20"/>
              </w:rPr>
              <w:t>32</w:t>
            </w:r>
          </w:p>
        </w:tc>
        <w:tc>
          <w:tcPr>
            <w:tcW w:w="1559" w:type="dxa"/>
          </w:tcPr>
          <w:p w14:paraId="32E6CE0C" w14:textId="77777777" w:rsidR="009672F2" w:rsidRPr="00E63D46" w:rsidRDefault="009672F2" w:rsidP="002B2535">
            <w:pPr>
              <w:jc w:val="center"/>
              <w:rPr>
                <w:rFonts w:cstheme="minorHAnsi"/>
                <w:sz w:val="20"/>
                <w:szCs w:val="20"/>
              </w:rPr>
            </w:pPr>
            <w:r w:rsidRPr="00E63D46">
              <w:rPr>
                <w:rFonts w:cstheme="minorHAnsi"/>
                <w:sz w:val="20"/>
                <w:szCs w:val="20"/>
              </w:rPr>
              <w:t>28</w:t>
            </w:r>
          </w:p>
        </w:tc>
        <w:tc>
          <w:tcPr>
            <w:tcW w:w="1559" w:type="dxa"/>
          </w:tcPr>
          <w:p w14:paraId="5B7B79F3" w14:textId="77777777" w:rsidR="009672F2" w:rsidRPr="00E63D46" w:rsidRDefault="009672F2" w:rsidP="002B2535">
            <w:pPr>
              <w:jc w:val="center"/>
              <w:rPr>
                <w:rFonts w:cstheme="minorHAnsi"/>
                <w:sz w:val="20"/>
                <w:szCs w:val="20"/>
              </w:rPr>
            </w:pPr>
          </w:p>
        </w:tc>
        <w:tc>
          <w:tcPr>
            <w:tcW w:w="1276" w:type="dxa"/>
          </w:tcPr>
          <w:p w14:paraId="2B024615" w14:textId="77777777" w:rsidR="009672F2" w:rsidRPr="00E63D46" w:rsidRDefault="009672F2" w:rsidP="002B2535">
            <w:pPr>
              <w:jc w:val="center"/>
              <w:rPr>
                <w:rFonts w:cstheme="minorHAnsi"/>
                <w:sz w:val="20"/>
                <w:szCs w:val="20"/>
              </w:rPr>
            </w:pPr>
            <w:r w:rsidRPr="00E63D46">
              <w:rPr>
                <w:rFonts w:cstheme="minorHAnsi"/>
                <w:sz w:val="20"/>
                <w:szCs w:val="20"/>
              </w:rPr>
              <w:t>105</w:t>
            </w:r>
          </w:p>
        </w:tc>
      </w:tr>
      <w:tr w:rsidR="009672F2" w:rsidRPr="00E63D46" w14:paraId="751F4F92" w14:textId="77777777" w:rsidTr="002B2535">
        <w:trPr>
          <w:gridAfter w:val="1"/>
          <w:wAfter w:w="850" w:type="dxa"/>
          <w:trHeight w:val="854"/>
        </w:trPr>
        <w:tc>
          <w:tcPr>
            <w:tcW w:w="851" w:type="dxa"/>
          </w:tcPr>
          <w:p w14:paraId="77B61A83" w14:textId="77777777" w:rsidR="009672F2" w:rsidRPr="00E63D46" w:rsidRDefault="009672F2" w:rsidP="002B2535">
            <w:pPr>
              <w:jc w:val="center"/>
              <w:rPr>
                <w:rFonts w:cstheme="minorHAnsi"/>
                <w:b/>
                <w:sz w:val="20"/>
                <w:szCs w:val="20"/>
              </w:rPr>
            </w:pPr>
            <w:r w:rsidRPr="00E63D46">
              <w:rPr>
                <w:rFonts w:cstheme="minorHAnsi"/>
                <w:b/>
                <w:sz w:val="20"/>
                <w:szCs w:val="20"/>
              </w:rPr>
              <w:t>Inkl. praksis</w:t>
            </w:r>
          </w:p>
        </w:tc>
        <w:tc>
          <w:tcPr>
            <w:tcW w:w="709" w:type="dxa"/>
          </w:tcPr>
          <w:p w14:paraId="2023FC44" w14:textId="77777777" w:rsidR="009672F2" w:rsidRPr="00E63D46" w:rsidRDefault="009672F2" w:rsidP="002B2535">
            <w:pPr>
              <w:jc w:val="center"/>
              <w:rPr>
                <w:rFonts w:cstheme="minorHAnsi"/>
                <w:sz w:val="20"/>
                <w:szCs w:val="20"/>
              </w:rPr>
            </w:pPr>
          </w:p>
        </w:tc>
        <w:tc>
          <w:tcPr>
            <w:tcW w:w="708" w:type="dxa"/>
          </w:tcPr>
          <w:p w14:paraId="1F918D1A" w14:textId="77777777" w:rsidR="009672F2" w:rsidRPr="00E63D46" w:rsidRDefault="009672F2" w:rsidP="002B2535">
            <w:pPr>
              <w:jc w:val="center"/>
              <w:rPr>
                <w:rFonts w:cstheme="minorHAnsi"/>
                <w:sz w:val="20"/>
                <w:szCs w:val="20"/>
              </w:rPr>
            </w:pPr>
          </w:p>
        </w:tc>
        <w:tc>
          <w:tcPr>
            <w:tcW w:w="709" w:type="dxa"/>
          </w:tcPr>
          <w:p w14:paraId="2DDEF477" w14:textId="77777777" w:rsidR="009672F2" w:rsidRPr="00E63D46" w:rsidRDefault="009672F2" w:rsidP="002B2535">
            <w:pPr>
              <w:jc w:val="center"/>
              <w:rPr>
                <w:rFonts w:cstheme="minorHAnsi"/>
                <w:sz w:val="20"/>
                <w:szCs w:val="20"/>
              </w:rPr>
            </w:pPr>
          </w:p>
        </w:tc>
        <w:tc>
          <w:tcPr>
            <w:tcW w:w="851" w:type="dxa"/>
          </w:tcPr>
          <w:p w14:paraId="5D5540C9" w14:textId="77777777" w:rsidR="009672F2" w:rsidRPr="00E63D46" w:rsidRDefault="009672F2" w:rsidP="002B2535">
            <w:pPr>
              <w:rPr>
                <w:rFonts w:cstheme="minorHAnsi"/>
                <w:sz w:val="20"/>
                <w:szCs w:val="20"/>
              </w:rPr>
            </w:pPr>
          </w:p>
        </w:tc>
        <w:tc>
          <w:tcPr>
            <w:tcW w:w="1559" w:type="dxa"/>
          </w:tcPr>
          <w:p w14:paraId="2AA34AC5" w14:textId="77777777" w:rsidR="009672F2" w:rsidRPr="00E63D46" w:rsidRDefault="009672F2" w:rsidP="002B2535">
            <w:pPr>
              <w:rPr>
                <w:rFonts w:cstheme="minorHAnsi"/>
                <w:sz w:val="20"/>
                <w:szCs w:val="20"/>
              </w:rPr>
            </w:pPr>
          </w:p>
        </w:tc>
        <w:tc>
          <w:tcPr>
            <w:tcW w:w="1559" w:type="dxa"/>
          </w:tcPr>
          <w:p w14:paraId="557822AF" w14:textId="77777777" w:rsidR="009672F2" w:rsidRPr="00E63D46" w:rsidRDefault="009672F2" w:rsidP="002B2535">
            <w:pPr>
              <w:rPr>
                <w:rFonts w:cstheme="minorHAnsi"/>
                <w:sz w:val="20"/>
                <w:szCs w:val="20"/>
              </w:rPr>
            </w:pPr>
            <w:r w:rsidRPr="00E63D46">
              <w:rPr>
                <w:rFonts w:cstheme="minorHAnsi"/>
                <w:sz w:val="20"/>
                <w:szCs w:val="20"/>
              </w:rPr>
              <w:t>Barnepraksis</w:t>
            </w:r>
          </w:p>
          <w:p w14:paraId="7CD77979" w14:textId="77777777" w:rsidR="009672F2" w:rsidRPr="00E63D46" w:rsidRDefault="009672F2" w:rsidP="002B2535">
            <w:pPr>
              <w:rPr>
                <w:rFonts w:cstheme="minorHAnsi"/>
                <w:sz w:val="20"/>
                <w:szCs w:val="20"/>
              </w:rPr>
            </w:pPr>
            <w:r w:rsidRPr="00E63D46">
              <w:rPr>
                <w:rFonts w:cstheme="minorHAnsi"/>
                <w:sz w:val="20"/>
                <w:szCs w:val="20"/>
              </w:rPr>
              <w:t xml:space="preserve">120 timer inkl. 2 samtaler á 2 timer mellom student, veileder og faglærer </w:t>
            </w:r>
          </w:p>
        </w:tc>
        <w:tc>
          <w:tcPr>
            <w:tcW w:w="1276" w:type="dxa"/>
          </w:tcPr>
          <w:p w14:paraId="715C185B" w14:textId="77777777" w:rsidR="009672F2" w:rsidRPr="00E63D46" w:rsidRDefault="009672F2" w:rsidP="002B2535">
            <w:pPr>
              <w:jc w:val="center"/>
              <w:rPr>
                <w:rFonts w:cstheme="minorHAnsi"/>
                <w:sz w:val="20"/>
                <w:szCs w:val="20"/>
              </w:rPr>
            </w:pPr>
            <w:r w:rsidRPr="00E63D46">
              <w:rPr>
                <w:rFonts w:cstheme="minorHAnsi"/>
                <w:sz w:val="20"/>
                <w:szCs w:val="20"/>
              </w:rPr>
              <w:t>30</w:t>
            </w:r>
          </w:p>
        </w:tc>
      </w:tr>
      <w:tr w:rsidR="009672F2" w:rsidRPr="00E63D46" w14:paraId="4F3AA4F2" w14:textId="77777777" w:rsidTr="002B2535">
        <w:trPr>
          <w:gridAfter w:val="1"/>
          <w:wAfter w:w="850" w:type="dxa"/>
          <w:trHeight w:val="141"/>
        </w:trPr>
        <w:tc>
          <w:tcPr>
            <w:tcW w:w="851" w:type="dxa"/>
          </w:tcPr>
          <w:p w14:paraId="4D3C7F43" w14:textId="77777777" w:rsidR="009672F2" w:rsidRPr="00E63D46" w:rsidRDefault="009672F2" w:rsidP="002B2535">
            <w:pPr>
              <w:jc w:val="center"/>
              <w:rPr>
                <w:rFonts w:cstheme="minorHAnsi"/>
                <w:b/>
                <w:sz w:val="20"/>
                <w:szCs w:val="20"/>
              </w:rPr>
            </w:pPr>
            <w:r w:rsidRPr="00E63D46">
              <w:rPr>
                <w:rFonts w:cstheme="minorHAnsi"/>
                <w:b/>
                <w:sz w:val="20"/>
                <w:szCs w:val="20"/>
              </w:rPr>
              <w:t>Emne 6</w:t>
            </w:r>
          </w:p>
        </w:tc>
        <w:tc>
          <w:tcPr>
            <w:tcW w:w="709" w:type="dxa"/>
          </w:tcPr>
          <w:p w14:paraId="24EB047C" w14:textId="77777777" w:rsidR="009672F2" w:rsidRPr="00E63D46" w:rsidRDefault="009672F2" w:rsidP="002B2535">
            <w:pPr>
              <w:jc w:val="center"/>
              <w:rPr>
                <w:rFonts w:cstheme="minorHAnsi"/>
                <w:sz w:val="20"/>
                <w:szCs w:val="20"/>
              </w:rPr>
            </w:pPr>
            <w:r w:rsidRPr="00E63D46">
              <w:rPr>
                <w:rFonts w:cstheme="minorHAnsi"/>
                <w:sz w:val="20"/>
                <w:szCs w:val="20"/>
              </w:rPr>
              <w:t xml:space="preserve">6 </w:t>
            </w:r>
          </w:p>
        </w:tc>
        <w:tc>
          <w:tcPr>
            <w:tcW w:w="708" w:type="dxa"/>
          </w:tcPr>
          <w:p w14:paraId="6717C609" w14:textId="77777777" w:rsidR="009672F2" w:rsidRPr="00E63D46" w:rsidRDefault="009672F2" w:rsidP="002B2535">
            <w:pPr>
              <w:jc w:val="center"/>
              <w:rPr>
                <w:rFonts w:cstheme="minorHAnsi"/>
                <w:sz w:val="20"/>
                <w:szCs w:val="20"/>
              </w:rPr>
            </w:pPr>
            <w:r w:rsidRPr="00E63D46">
              <w:rPr>
                <w:rFonts w:cstheme="minorHAnsi"/>
                <w:sz w:val="20"/>
                <w:szCs w:val="20"/>
              </w:rPr>
              <w:t>48</w:t>
            </w:r>
          </w:p>
        </w:tc>
        <w:tc>
          <w:tcPr>
            <w:tcW w:w="709" w:type="dxa"/>
          </w:tcPr>
          <w:p w14:paraId="161541EE" w14:textId="77777777" w:rsidR="009672F2" w:rsidRPr="00E63D46" w:rsidRDefault="009672F2" w:rsidP="002B2535">
            <w:pPr>
              <w:jc w:val="center"/>
              <w:rPr>
                <w:rFonts w:cstheme="minorHAnsi"/>
                <w:sz w:val="20"/>
                <w:szCs w:val="20"/>
              </w:rPr>
            </w:pPr>
            <w:r w:rsidRPr="00E63D46">
              <w:rPr>
                <w:rFonts w:cstheme="minorHAnsi"/>
                <w:sz w:val="20"/>
                <w:szCs w:val="20"/>
              </w:rPr>
              <w:t>7</w:t>
            </w:r>
          </w:p>
        </w:tc>
        <w:tc>
          <w:tcPr>
            <w:tcW w:w="851" w:type="dxa"/>
          </w:tcPr>
          <w:p w14:paraId="488F0833" w14:textId="77777777" w:rsidR="009672F2" w:rsidRPr="00E63D46" w:rsidRDefault="009672F2" w:rsidP="002B2535">
            <w:pPr>
              <w:jc w:val="center"/>
              <w:rPr>
                <w:rFonts w:cstheme="minorHAnsi"/>
                <w:sz w:val="20"/>
                <w:szCs w:val="20"/>
              </w:rPr>
            </w:pPr>
            <w:r w:rsidRPr="00E63D46">
              <w:rPr>
                <w:rFonts w:cstheme="minorHAnsi"/>
                <w:sz w:val="20"/>
                <w:szCs w:val="20"/>
              </w:rPr>
              <w:t>28</w:t>
            </w:r>
          </w:p>
        </w:tc>
        <w:tc>
          <w:tcPr>
            <w:tcW w:w="1559" w:type="dxa"/>
          </w:tcPr>
          <w:p w14:paraId="323A63F8" w14:textId="77777777" w:rsidR="009672F2" w:rsidRPr="00E63D46" w:rsidRDefault="009672F2" w:rsidP="002B2535">
            <w:pPr>
              <w:jc w:val="center"/>
              <w:rPr>
                <w:rFonts w:cstheme="minorHAnsi"/>
                <w:sz w:val="20"/>
                <w:szCs w:val="20"/>
              </w:rPr>
            </w:pPr>
            <w:r w:rsidRPr="00E63D46">
              <w:rPr>
                <w:rFonts w:cstheme="minorHAnsi"/>
                <w:sz w:val="20"/>
                <w:szCs w:val="20"/>
              </w:rPr>
              <w:t>24</w:t>
            </w:r>
          </w:p>
        </w:tc>
        <w:tc>
          <w:tcPr>
            <w:tcW w:w="1559" w:type="dxa"/>
          </w:tcPr>
          <w:p w14:paraId="0519F9F6" w14:textId="77777777" w:rsidR="009672F2" w:rsidRPr="00E63D46" w:rsidRDefault="009672F2" w:rsidP="002B2535">
            <w:pPr>
              <w:jc w:val="center"/>
              <w:rPr>
                <w:rFonts w:cstheme="minorHAnsi"/>
                <w:sz w:val="20"/>
                <w:szCs w:val="20"/>
              </w:rPr>
            </w:pPr>
          </w:p>
        </w:tc>
        <w:tc>
          <w:tcPr>
            <w:tcW w:w="1276" w:type="dxa"/>
          </w:tcPr>
          <w:p w14:paraId="5097162D" w14:textId="77777777" w:rsidR="009672F2" w:rsidRPr="00E63D46" w:rsidRDefault="009672F2" w:rsidP="002B2535">
            <w:pPr>
              <w:jc w:val="center"/>
              <w:rPr>
                <w:rFonts w:cstheme="minorHAnsi"/>
                <w:sz w:val="20"/>
                <w:szCs w:val="20"/>
              </w:rPr>
            </w:pPr>
            <w:r w:rsidRPr="00E63D46">
              <w:rPr>
                <w:rFonts w:cstheme="minorHAnsi"/>
                <w:sz w:val="20"/>
                <w:szCs w:val="20"/>
              </w:rPr>
              <w:t>90</w:t>
            </w:r>
          </w:p>
        </w:tc>
      </w:tr>
      <w:tr w:rsidR="009672F2" w:rsidRPr="00E63D46" w14:paraId="20F89EE5" w14:textId="77777777" w:rsidTr="002B2535">
        <w:trPr>
          <w:trHeight w:val="128"/>
        </w:trPr>
        <w:tc>
          <w:tcPr>
            <w:tcW w:w="851" w:type="dxa"/>
          </w:tcPr>
          <w:p w14:paraId="17D6C7A3" w14:textId="77777777" w:rsidR="009672F2" w:rsidRPr="00E63D46" w:rsidRDefault="009672F2" w:rsidP="002B2535">
            <w:pPr>
              <w:jc w:val="center"/>
              <w:rPr>
                <w:rFonts w:cstheme="minorHAnsi"/>
                <w:b/>
                <w:sz w:val="20"/>
                <w:szCs w:val="20"/>
              </w:rPr>
            </w:pPr>
            <w:r w:rsidRPr="00E63D46">
              <w:rPr>
                <w:rFonts w:cstheme="minorHAnsi"/>
                <w:b/>
                <w:sz w:val="20"/>
                <w:szCs w:val="20"/>
              </w:rPr>
              <w:t>Totalt</w:t>
            </w:r>
          </w:p>
        </w:tc>
        <w:tc>
          <w:tcPr>
            <w:tcW w:w="709" w:type="dxa"/>
          </w:tcPr>
          <w:p w14:paraId="25B56506" w14:textId="77777777" w:rsidR="009672F2" w:rsidRPr="00E63D46" w:rsidRDefault="009672F2" w:rsidP="002B2535">
            <w:pPr>
              <w:jc w:val="center"/>
              <w:rPr>
                <w:rFonts w:cstheme="minorHAnsi"/>
                <w:b/>
                <w:sz w:val="20"/>
                <w:szCs w:val="20"/>
              </w:rPr>
            </w:pPr>
            <w:r w:rsidRPr="00E63D46">
              <w:rPr>
                <w:rFonts w:cstheme="minorHAnsi"/>
                <w:sz w:val="20"/>
                <w:szCs w:val="20"/>
              </w:rPr>
              <w:t>36</w:t>
            </w:r>
          </w:p>
        </w:tc>
        <w:tc>
          <w:tcPr>
            <w:tcW w:w="708" w:type="dxa"/>
          </w:tcPr>
          <w:p w14:paraId="3AF1627C" w14:textId="77777777" w:rsidR="009672F2" w:rsidRPr="00E63D46" w:rsidRDefault="009672F2" w:rsidP="002B2535">
            <w:pPr>
              <w:jc w:val="center"/>
              <w:rPr>
                <w:rFonts w:cstheme="minorHAnsi"/>
                <w:sz w:val="20"/>
                <w:szCs w:val="20"/>
              </w:rPr>
            </w:pPr>
            <w:r w:rsidRPr="00E63D46">
              <w:rPr>
                <w:rFonts w:cstheme="minorHAnsi"/>
                <w:sz w:val="20"/>
                <w:szCs w:val="20"/>
              </w:rPr>
              <w:t>280</w:t>
            </w:r>
          </w:p>
        </w:tc>
        <w:tc>
          <w:tcPr>
            <w:tcW w:w="709" w:type="dxa"/>
          </w:tcPr>
          <w:p w14:paraId="595BF794" w14:textId="77777777" w:rsidR="009672F2" w:rsidRPr="00E63D46" w:rsidRDefault="009672F2" w:rsidP="002B2535">
            <w:pPr>
              <w:jc w:val="center"/>
              <w:rPr>
                <w:rFonts w:cstheme="minorHAnsi"/>
                <w:b/>
                <w:sz w:val="20"/>
                <w:szCs w:val="20"/>
              </w:rPr>
            </w:pPr>
            <w:r w:rsidRPr="00E63D46">
              <w:rPr>
                <w:rFonts w:cstheme="minorHAnsi"/>
                <w:sz w:val="20"/>
                <w:szCs w:val="20"/>
              </w:rPr>
              <w:t>43</w:t>
            </w:r>
          </w:p>
        </w:tc>
        <w:tc>
          <w:tcPr>
            <w:tcW w:w="851" w:type="dxa"/>
          </w:tcPr>
          <w:p w14:paraId="3835BC03" w14:textId="77777777" w:rsidR="009672F2" w:rsidRPr="00E63D46" w:rsidRDefault="009672F2" w:rsidP="002B2535">
            <w:pPr>
              <w:jc w:val="center"/>
              <w:rPr>
                <w:rFonts w:cstheme="minorHAnsi"/>
                <w:b/>
                <w:sz w:val="20"/>
                <w:szCs w:val="20"/>
              </w:rPr>
            </w:pPr>
            <w:r w:rsidRPr="00E63D46">
              <w:rPr>
                <w:rFonts w:cstheme="minorHAnsi"/>
                <w:sz w:val="20"/>
                <w:szCs w:val="20"/>
              </w:rPr>
              <w:t>176</w:t>
            </w:r>
          </w:p>
        </w:tc>
        <w:tc>
          <w:tcPr>
            <w:tcW w:w="1559" w:type="dxa"/>
          </w:tcPr>
          <w:p w14:paraId="007A915E" w14:textId="77777777" w:rsidR="009672F2" w:rsidRPr="00E63D46" w:rsidRDefault="009672F2" w:rsidP="002B2535">
            <w:pPr>
              <w:jc w:val="center"/>
              <w:rPr>
                <w:rFonts w:cstheme="minorHAnsi"/>
                <w:b/>
                <w:sz w:val="20"/>
                <w:szCs w:val="20"/>
              </w:rPr>
            </w:pPr>
            <w:r w:rsidRPr="00E63D46">
              <w:rPr>
                <w:rFonts w:cstheme="minorHAnsi"/>
                <w:sz w:val="20"/>
                <w:szCs w:val="20"/>
              </w:rPr>
              <w:t>152</w:t>
            </w:r>
          </w:p>
        </w:tc>
        <w:tc>
          <w:tcPr>
            <w:tcW w:w="1559" w:type="dxa"/>
          </w:tcPr>
          <w:p w14:paraId="79276131" w14:textId="77777777" w:rsidR="009672F2" w:rsidRPr="00E63D46" w:rsidRDefault="009672F2" w:rsidP="002B2535">
            <w:pPr>
              <w:jc w:val="center"/>
              <w:rPr>
                <w:rFonts w:cstheme="minorHAnsi"/>
                <w:b/>
                <w:sz w:val="20"/>
                <w:szCs w:val="20"/>
              </w:rPr>
            </w:pPr>
            <w:r w:rsidRPr="00E63D46">
              <w:rPr>
                <w:rFonts w:cstheme="minorHAnsi"/>
                <w:sz w:val="20"/>
                <w:szCs w:val="20"/>
              </w:rPr>
              <w:t>360</w:t>
            </w:r>
          </w:p>
        </w:tc>
        <w:tc>
          <w:tcPr>
            <w:tcW w:w="1276" w:type="dxa"/>
          </w:tcPr>
          <w:p w14:paraId="76C88EC8" w14:textId="77777777" w:rsidR="009672F2" w:rsidRPr="00E63D46" w:rsidRDefault="00381174" w:rsidP="002B2535">
            <w:pPr>
              <w:jc w:val="center"/>
              <w:rPr>
                <w:rFonts w:cstheme="minorHAnsi"/>
                <w:b/>
                <w:sz w:val="20"/>
                <w:szCs w:val="20"/>
              </w:rPr>
            </w:pPr>
            <w:r w:rsidRPr="00E63D46">
              <w:rPr>
                <w:rFonts w:cstheme="minorHAnsi"/>
                <w:sz w:val="20"/>
                <w:szCs w:val="20"/>
              </w:rPr>
              <w:t>6</w:t>
            </w:r>
            <w:r w:rsidR="009672F2" w:rsidRPr="00E63D46">
              <w:rPr>
                <w:rFonts w:cstheme="minorHAnsi"/>
                <w:sz w:val="20"/>
                <w:szCs w:val="20"/>
              </w:rPr>
              <w:t>60</w:t>
            </w:r>
          </w:p>
        </w:tc>
        <w:tc>
          <w:tcPr>
            <w:tcW w:w="850" w:type="dxa"/>
          </w:tcPr>
          <w:p w14:paraId="071A8F50" w14:textId="77777777" w:rsidR="009672F2" w:rsidRPr="00E63D46" w:rsidRDefault="00381174" w:rsidP="002B2535">
            <w:pPr>
              <w:jc w:val="center"/>
              <w:rPr>
                <w:rFonts w:cstheme="minorHAnsi"/>
                <w:b/>
                <w:sz w:val="20"/>
                <w:szCs w:val="20"/>
              </w:rPr>
            </w:pPr>
            <w:r w:rsidRPr="00E63D46">
              <w:rPr>
                <w:rFonts w:cstheme="minorHAnsi"/>
                <w:sz w:val="20"/>
                <w:szCs w:val="20"/>
              </w:rPr>
              <w:t>16</w:t>
            </w:r>
            <w:r w:rsidR="009672F2" w:rsidRPr="00E63D46">
              <w:rPr>
                <w:rFonts w:cstheme="minorHAnsi"/>
                <w:sz w:val="20"/>
                <w:szCs w:val="20"/>
              </w:rPr>
              <w:t>28</w:t>
            </w:r>
          </w:p>
        </w:tc>
      </w:tr>
    </w:tbl>
    <w:p w14:paraId="7CF47ED2" w14:textId="77777777" w:rsidR="00DF63C3" w:rsidRPr="00E63D46" w:rsidRDefault="00DF63C3">
      <w:pPr>
        <w:rPr>
          <w:rFonts w:eastAsiaTheme="majorEastAsia" w:cstheme="minorHAnsi"/>
          <w:b/>
          <w:bCs/>
          <w:i/>
          <w:iCs/>
          <w:sz w:val="28"/>
          <w:szCs w:val="28"/>
        </w:rPr>
      </w:pPr>
      <w:r w:rsidRPr="00E63D46">
        <w:rPr>
          <w:rFonts w:cstheme="minorHAnsi"/>
        </w:rPr>
        <w:br w:type="page"/>
      </w:r>
    </w:p>
    <w:p w14:paraId="4AB23101" w14:textId="68F69A3F" w:rsidR="009672F2" w:rsidRPr="00E63D46" w:rsidRDefault="00936A71" w:rsidP="006B6339">
      <w:pPr>
        <w:pStyle w:val="Overskrift2"/>
        <w:rPr>
          <w:rFonts w:asciiTheme="minorHAnsi" w:hAnsiTheme="minorHAnsi" w:cstheme="minorHAnsi"/>
        </w:rPr>
      </w:pPr>
      <w:bookmarkStart w:id="12" w:name="_Toc8134518"/>
      <w:r>
        <w:rPr>
          <w:rFonts w:asciiTheme="minorHAnsi" w:hAnsiTheme="minorHAnsi" w:cstheme="minorHAnsi"/>
        </w:rPr>
        <w:lastRenderedPageBreak/>
        <w:t>5</w:t>
      </w:r>
      <w:r w:rsidR="006B6339" w:rsidRPr="00E63D46">
        <w:rPr>
          <w:rFonts w:asciiTheme="minorHAnsi" w:hAnsiTheme="minorHAnsi" w:cstheme="minorHAnsi"/>
        </w:rPr>
        <w:t xml:space="preserve">.2 </w:t>
      </w:r>
      <w:r w:rsidR="00BB719D" w:rsidRPr="00E63D46">
        <w:rPr>
          <w:rFonts w:asciiTheme="minorHAnsi" w:hAnsiTheme="minorHAnsi" w:cstheme="minorHAnsi"/>
        </w:rPr>
        <w:t xml:space="preserve">Omfang stedbasert </w:t>
      </w:r>
      <w:r w:rsidR="009672F2" w:rsidRPr="00E63D46">
        <w:rPr>
          <w:rFonts w:asciiTheme="minorHAnsi" w:hAnsiTheme="minorHAnsi" w:cstheme="minorHAnsi"/>
        </w:rPr>
        <w:t>studie</w:t>
      </w:r>
      <w:bookmarkEnd w:id="12"/>
    </w:p>
    <w:p w14:paraId="310ED0CD" w14:textId="77777777" w:rsidR="009672F2" w:rsidRPr="00E63D46" w:rsidRDefault="009672F2" w:rsidP="009672F2">
      <w:pPr>
        <w:rPr>
          <w:rFonts w:cstheme="minorHAnsi"/>
          <w:sz w:val="20"/>
          <w:szCs w:val="20"/>
        </w:rPr>
      </w:pPr>
    </w:p>
    <w:p w14:paraId="206D0F5B" w14:textId="77777777" w:rsidR="009672F2" w:rsidRPr="00E63D46" w:rsidRDefault="00BB719D" w:rsidP="009672F2">
      <w:pPr>
        <w:rPr>
          <w:rFonts w:cstheme="minorHAnsi"/>
          <w:b/>
          <w:sz w:val="20"/>
          <w:szCs w:val="20"/>
        </w:rPr>
      </w:pPr>
      <w:r w:rsidRPr="00E63D46">
        <w:rPr>
          <w:rFonts w:cstheme="minorHAnsi"/>
          <w:b/>
          <w:sz w:val="20"/>
          <w:szCs w:val="20"/>
        </w:rPr>
        <w:t>Det stedbaserte s</w:t>
      </w:r>
      <w:r w:rsidR="009672F2" w:rsidRPr="00E63D46">
        <w:rPr>
          <w:rFonts w:cstheme="minorHAnsi"/>
          <w:b/>
          <w:sz w:val="20"/>
          <w:szCs w:val="20"/>
        </w:rPr>
        <w:t>tudiet er organisert i følgende emner fordelt over 2 skoleår:</w:t>
      </w:r>
    </w:p>
    <w:p w14:paraId="12F2E975" w14:textId="77777777" w:rsidR="009672F2" w:rsidRPr="00E63D46" w:rsidRDefault="009672F2" w:rsidP="009672F2">
      <w:pPr>
        <w:rPr>
          <w:rFonts w:cstheme="minorHAnsi"/>
          <w:b/>
          <w:sz w:val="20"/>
          <w:szCs w:val="20"/>
        </w:rPr>
      </w:pPr>
    </w:p>
    <w:tbl>
      <w:tblPr>
        <w:tblStyle w:val="Tabellrutenett"/>
        <w:tblW w:w="6521" w:type="dxa"/>
        <w:tblLayout w:type="fixed"/>
        <w:tblLook w:val="05E0" w:firstRow="1" w:lastRow="1" w:firstColumn="1" w:lastColumn="1" w:noHBand="0" w:noVBand="1"/>
      </w:tblPr>
      <w:tblGrid>
        <w:gridCol w:w="1135"/>
        <w:gridCol w:w="1842"/>
        <w:gridCol w:w="1843"/>
        <w:gridCol w:w="1701"/>
      </w:tblGrid>
      <w:tr w:rsidR="009672F2" w:rsidRPr="00E63D46" w14:paraId="726A8671" w14:textId="77777777" w:rsidTr="002B2535">
        <w:tc>
          <w:tcPr>
            <w:tcW w:w="1135" w:type="dxa"/>
          </w:tcPr>
          <w:p w14:paraId="0BF2E75A" w14:textId="77777777" w:rsidR="009672F2" w:rsidRPr="00E63D46" w:rsidRDefault="009672F2" w:rsidP="002B2535">
            <w:pPr>
              <w:rPr>
                <w:rFonts w:cstheme="minorHAnsi"/>
                <w:b/>
                <w:sz w:val="20"/>
                <w:szCs w:val="20"/>
              </w:rPr>
            </w:pPr>
            <w:r w:rsidRPr="00E63D46">
              <w:rPr>
                <w:rFonts w:cstheme="minorHAnsi"/>
                <w:b/>
                <w:sz w:val="20"/>
                <w:szCs w:val="20"/>
              </w:rPr>
              <w:t>Emner</w:t>
            </w:r>
          </w:p>
        </w:tc>
        <w:tc>
          <w:tcPr>
            <w:tcW w:w="1842" w:type="dxa"/>
          </w:tcPr>
          <w:p w14:paraId="00A223DE" w14:textId="4299A0BB" w:rsidR="009672F2" w:rsidRPr="00E63D46" w:rsidRDefault="006A0D76" w:rsidP="002B2535">
            <w:pPr>
              <w:rPr>
                <w:rFonts w:cstheme="minorHAnsi"/>
                <w:b/>
                <w:sz w:val="20"/>
                <w:szCs w:val="20"/>
              </w:rPr>
            </w:pPr>
            <w:r>
              <w:rPr>
                <w:rFonts w:cstheme="minorHAnsi"/>
                <w:b/>
                <w:sz w:val="20"/>
                <w:szCs w:val="20"/>
              </w:rPr>
              <w:t>Studiepoeng</w:t>
            </w:r>
          </w:p>
        </w:tc>
        <w:tc>
          <w:tcPr>
            <w:tcW w:w="1843" w:type="dxa"/>
          </w:tcPr>
          <w:p w14:paraId="6746A9A7" w14:textId="77777777" w:rsidR="009672F2" w:rsidRPr="00E63D46" w:rsidRDefault="009672F2" w:rsidP="002B2535">
            <w:pPr>
              <w:rPr>
                <w:rFonts w:cstheme="minorHAnsi"/>
                <w:b/>
                <w:sz w:val="20"/>
                <w:szCs w:val="20"/>
              </w:rPr>
            </w:pPr>
            <w:r w:rsidRPr="00E63D46">
              <w:rPr>
                <w:rFonts w:cstheme="minorHAnsi"/>
                <w:b/>
                <w:sz w:val="20"/>
                <w:szCs w:val="20"/>
              </w:rPr>
              <w:t>Varighet i uker over 1 år</w:t>
            </w:r>
          </w:p>
        </w:tc>
        <w:tc>
          <w:tcPr>
            <w:tcW w:w="1701" w:type="dxa"/>
          </w:tcPr>
          <w:p w14:paraId="1CE759BE" w14:textId="77777777" w:rsidR="009672F2" w:rsidRPr="00E63D46" w:rsidRDefault="009672F2" w:rsidP="002B2535">
            <w:pPr>
              <w:rPr>
                <w:rFonts w:cstheme="minorHAnsi"/>
                <w:b/>
                <w:sz w:val="20"/>
                <w:szCs w:val="20"/>
              </w:rPr>
            </w:pPr>
            <w:r w:rsidRPr="00E63D46">
              <w:rPr>
                <w:rFonts w:cstheme="minorHAnsi"/>
                <w:b/>
                <w:sz w:val="20"/>
                <w:szCs w:val="20"/>
              </w:rPr>
              <w:t>Varighet i uker, deltid over 2 år</w:t>
            </w:r>
          </w:p>
        </w:tc>
      </w:tr>
      <w:tr w:rsidR="009672F2" w:rsidRPr="00E63D46" w14:paraId="1EB38239" w14:textId="77777777" w:rsidTr="002B2535">
        <w:tc>
          <w:tcPr>
            <w:tcW w:w="1135" w:type="dxa"/>
          </w:tcPr>
          <w:p w14:paraId="7BB494A2" w14:textId="77777777" w:rsidR="009672F2" w:rsidRPr="00E63D46" w:rsidRDefault="009672F2" w:rsidP="002B2535">
            <w:pPr>
              <w:jc w:val="center"/>
              <w:rPr>
                <w:rFonts w:cstheme="minorHAnsi"/>
                <w:b/>
                <w:sz w:val="20"/>
                <w:szCs w:val="20"/>
              </w:rPr>
            </w:pPr>
            <w:r w:rsidRPr="00E63D46">
              <w:rPr>
                <w:rFonts w:cstheme="minorHAnsi"/>
                <w:b/>
                <w:sz w:val="20"/>
                <w:szCs w:val="20"/>
              </w:rPr>
              <w:t>Emne 1</w:t>
            </w:r>
          </w:p>
        </w:tc>
        <w:tc>
          <w:tcPr>
            <w:tcW w:w="1842" w:type="dxa"/>
          </w:tcPr>
          <w:p w14:paraId="59B70728" w14:textId="77777777" w:rsidR="009672F2" w:rsidRPr="00E63D46" w:rsidRDefault="009672F2" w:rsidP="002B2535">
            <w:pPr>
              <w:jc w:val="center"/>
              <w:rPr>
                <w:rFonts w:cstheme="minorHAnsi"/>
                <w:sz w:val="20"/>
                <w:szCs w:val="20"/>
              </w:rPr>
            </w:pPr>
            <w:r w:rsidRPr="00E63D46">
              <w:rPr>
                <w:rFonts w:cstheme="minorHAnsi"/>
                <w:sz w:val="20"/>
                <w:szCs w:val="20"/>
              </w:rPr>
              <w:t>14</w:t>
            </w:r>
          </w:p>
        </w:tc>
        <w:tc>
          <w:tcPr>
            <w:tcW w:w="1843" w:type="dxa"/>
          </w:tcPr>
          <w:p w14:paraId="5D9A708E" w14:textId="77777777" w:rsidR="009672F2" w:rsidRPr="00E63D46" w:rsidRDefault="009672F2" w:rsidP="002B2535">
            <w:pPr>
              <w:jc w:val="center"/>
              <w:rPr>
                <w:rFonts w:cstheme="minorHAnsi"/>
                <w:sz w:val="20"/>
                <w:szCs w:val="20"/>
              </w:rPr>
            </w:pPr>
            <w:r w:rsidRPr="00E63D46">
              <w:rPr>
                <w:rFonts w:cstheme="minorHAnsi"/>
                <w:sz w:val="20"/>
                <w:szCs w:val="20"/>
              </w:rPr>
              <w:t xml:space="preserve">9 </w:t>
            </w:r>
          </w:p>
        </w:tc>
        <w:tc>
          <w:tcPr>
            <w:tcW w:w="1701" w:type="dxa"/>
          </w:tcPr>
          <w:p w14:paraId="08DCEE6D" w14:textId="77777777" w:rsidR="009672F2" w:rsidRPr="00E63D46" w:rsidRDefault="009672F2" w:rsidP="002B2535">
            <w:pPr>
              <w:jc w:val="center"/>
              <w:rPr>
                <w:rFonts w:cstheme="minorHAnsi"/>
                <w:sz w:val="20"/>
                <w:szCs w:val="20"/>
              </w:rPr>
            </w:pPr>
            <w:r w:rsidRPr="00E63D46">
              <w:rPr>
                <w:rFonts w:cstheme="minorHAnsi"/>
                <w:sz w:val="20"/>
                <w:szCs w:val="20"/>
              </w:rPr>
              <w:t xml:space="preserve">18 </w:t>
            </w:r>
          </w:p>
        </w:tc>
      </w:tr>
      <w:tr w:rsidR="009672F2" w:rsidRPr="00E63D46" w14:paraId="2D8B87AB" w14:textId="77777777" w:rsidTr="002B2535">
        <w:tc>
          <w:tcPr>
            <w:tcW w:w="1135" w:type="dxa"/>
          </w:tcPr>
          <w:p w14:paraId="67978824" w14:textId="77777777" w:rsidR="009672F2" w:rsidRPr="00E63D46" w:rsidRDefault="009672F2" w:rsidP="002B2535">
            <w:pPr>
              <w:jc w:val="center"/>
              <w:rPr>
                <w:rFonts w:cstheme="minorHAnsi"/>
                <w:b/>
                <w:sz w:val="20"/>
                <w:szCs w:val="20"/>
              </w:rPr>
            </w:pPr>
            <w:r w:rsidRPr="00E63D46">
              <w:rPr>
                <w:rFonts w:cstheme="minorHAnsi"/>
                <w:b/>
                <w:sz w:val="20"/>
                <w:szCs w:val="20"/>
              </w:rPr>
              <w:t>Emne 2</w:t>
            </w:r>
          </w:p>
        </w:tc>
        <w:tc>
          <w:tcPr>
            <w:tcW w:w="1842" w:type="dxa"/>
          </w:tcPr>
          <w:p w14:paraId="3B4EB933" w14:textId="77777777" w:rsidR="009672F2" w:rsidRPr="00E63D46" w:rsidRDefault="009672F2" w:rsidP="002B2535">
            <w:pPr>
              <w:jc w:val="center"/>
              <w:rPr>
                <w:rFonts w:cstheme="minorHAnsi"/>
                <w:sz w:val="20"/>
                <w:szCs w:val="20"/>
              </w:rPr>
            </w:pPr>
            <w:r w:rsidRPr="00E63D46">
              <w:rPr>
                <w:rFonts w:cstheme="minorHAnsi"/>
                <w:sz w:val="20"/>
                <w:szCs w:val="20"/>
              </w:rPr>
              <w:t>3</w:t>
            </w:r>
          </w:p>
        </w:tc>
        <w:tc>
          <w:tcPr>
            <w:tcW w:w="1843" w:type="dxa"/>
          </w:tcPr>
          <w:p w14:paraId="5623B77D" w14:textId="77777777" w:rsidR="009672F2" w:rsidRPr="00E63D46" w:rsidRDefault="009672F2" w:rsidP="002B2535">
            <w:pPr>
              <w:jc w:val="center"/>
              <w:rPr>
                <w:rFonts w:cstheme="minorHAnsi"/>
                <w:sz w:val="20"/>
                <w:szCs w:val="20"/>
              </w:rPr>
            </w:pPr>
            <w:r w:rsidRPr="00E63D46">
              <w:rPr>
                <w:rFonts w:cstheme="minorHAnsi"/>
                <w:sz w:val="20"/>
                <w:szCs w:val="20"/>
              </w:rPr>
              <w:t>2</w:t>
            </w:r>
          </w:p>
        </w:tc>
        <w:tc>
          <w:tcPr>
            <w:tcW w:w="1701" w:type="dxa"/>
          </w:tcPr>
          <w:p w14:paraId="334307B5" w14:textId="77777777" w:rsidR="009672F2" w:rsidRPr="00E63D46" w:rsidRDefault="009672F2" w:rsidP="002B2535">
            <w:pPr>
              <w:jc w:val="center"/>
              <w:rPr>
                <w:rFonts w:cstheme="minorHAnsi"/>
                <w:sz w:val="20"/>
                <w:szCs w:val="20"/>
              </w:rPr>
            </w:pPr>
            <w:r w:rsidRPr="00E63D46">
              <w:rPr>
                <w:rFonts w:cstheme="minorHAnsi"/>
                <w:sz w:val="20"/>
                <w:szCs w:val="20"/>
              </w:rPr>
              <w:t>4</w:t>
            </w:r>
          </w:p>
        </w:tc>
      </w:tr>
      <w:tr w:rsidR="009672F2" w:rsidRPr="00E63D46" w14:paraId="4C960CE3" w14:textId="77777777" w:rsidTr="002B2535">
        <w:tc>
          <w:tcPr>
            <w:tcW w:w="1135" w:type="dxa"/>
          </w:tcPr>
          <w:p w14:paraId="5CE06796" w14:textId="77777777" w:rsidR="009672F2" w:rsidRPr="00E63D46" w:rsidRDefault="009672F2" w:rsidP="002B2535">
            <w:pPr>
              <w:jc w:val="center"/>
              <w:rPr>
                <w:rFonts w:cstheme="minorHAnsi"/>
                <w:b/>
                <w:sz w:val="20"/>
                <w:szCs w:val="20"/>
              </w:rPr>
            </w:pPr>
            <w:r w:rsidRPr="00E63D46">
              <w:rPr>
                <w:rFonts w:cstheme="minorHAnsi"/>
                <w:b/>
                <w:sz w:val="20"/>
                <w:szCs w:val="20"/>
              </w:rPr>
              <w:t>Emne 3</w:t>
            </w:r>
          </w:p>
        </w:tc>
        <w:tc>
          <w:tcPr>
            <w:tcW w:w="1842" w:type="dxa"/>
          </w:tcPr>
          <w:p w14:paraId="27F2D5BD" w14:textId="77777777" w:rsidR="009672F2" w:rsidRPr="00E63D46" w:rsidRDefault="009672F2" w:rsidP="002B2535">
            <w:pPr>
              <w:jc w:val="center"/>
              <w:rPr>
                <w:rFonts w:cstheme="minorHAnsi"/>
                <w:sz w:val="20"/>
                <w:szCs w:val="20"/>
              </w:rPr>
            </w:pPr>
            <w:r w:rsidRPr="00E63D46">
              <w:rPr>
                <w:rFonts w:cstheme="minorHAnsi"/>
                <w:sz w:val="20"/>
                <w:szCs w:val="20"/>
              </w:rPr>
              <w:t>19</w:t>
            </w:r>
          </w:p>
        </w:tc>
        <w:tc>
          <w:tcPr>
            <w:tcW w:w="1843" w:type="dxa"/>
          </w:tcPr>
          <w:p w14:paraId="29FE6AE2" w14:textId="77777777" w:rsidR="009672F2" w:rsidRPr="00E63D46" w:rsidRDefault="009672F2" w:rsidP="002B2535">
            <w:pPr>
              <w:jc w:val="center"/>
              <w:rPr>
                <w:rFonts w:cstheme="minorHAnsi"/>
                <w:sz w:val="20"/>
                <w:szCs w:val="20"/>
              </w:rPr>
            </w:pPr>
            <w:r w:rsidRPr="00E63D46">
              <w:rPr>
                <w:rFonts w:cstheme="minorHAnsi"/>
                <w:sz w:val="20"/>
                <w:szCs w:val="20"/>
              </w:rPr>
              <w:t>12</w:t>
            </w:r>
          </w:p>
        </w:tc>
        <w:tc>
          <w:tcPr>
            <w:tcW w:w="1701" w:type="dxa"/>
          </w:tcPr>
          <w:p w14:paraId="205734EC" w14:textId="77777777" w:rsidR="009672F2" w:rsidRPr="00E63D46" w:rsidRDefault="009672F2" w:rsidP="002B2535">
            <w:pPr>
              <w:jc w:val="center"/>
              <w:rPr>
                <w:rFonts w:cstheme="minorHAnsi"/>
                <w:sz w:val="20"/>
                <w:szCs w:val="20"/>
              </w:rPr>
            </w:pPr>
            <w:r w:rsidRPr="00E63D46">
              <w:rPr>
                <w:rFonts w:cstheme="minorHAnsi"/>
                <w:sz w:val="20"/>
                <w:szCs w:val="20"/>
              </w:rPr>
              <w:t xml:space="preserve">24 </w:t>
            </w:r>
          </w:p>
        </w:tc>
      </w:tr>
      <w:tr w:rsidR="009672F2" w:rsidRPr="00E63D46" w14:paraId="2332366F" w14:textId="77777777" w:rsidTr="002B2535">
        <w:tc>
          <w:tcPr>
            <w:tcW w:w="1135" w:type="dxa"/>
          </w:tcPr>
          <w:p w14:paraId="3379416C" w14:textId="77777777" w:rsidR="009672F2" w:rsidRPr="00E63D46" w:rsidRDefault="009672F2" w:rsidP="002B2535">
            <w:pPr>
              <w:jc w:val="center"/>
              <w:rPr>
                <w:rFonts w:cstheme="minorHAnsi"/>
                <w:b/>
                <w:sz w:val="20"/>
                <w:szCs w:val="20"/>
              </w:rPr>
            </w:pPr>
            <w:r w:rsidRPr="00E63D46">
              <w:rPr>
                <w:rFonts w:cstheme="minorHAnsi"/>
                <w:b/>
                <w:sz w:val="20"/>
                <w:szCs w:val="20"/>
              </w:rPr>
              <w:t>Inkl. praksis</w:t>
            </w:r>
          </w:p>
        </w:tc>
        <w:tc>
          <w:tcPr>
            <w:tcW w:w="1842" w:type="dxa"/>
          </w:tcPr>
          <w:p w14:paraId="4DCFA7B9" w14:textId="77777777" w:rsidR="009672F2" w:rsidRPr="00E63D46" w:rsidRDefault="009672F2" w:rsidP="002B2535">
            <w:pPr>
              <w:jc w:val="center"/>
              <w:rPr>
                <w:rFonts w:cstheme="minorHAnsi"/>
                <w:sz w:val="20"/>
                <w:szCs w:val="20"/>
              </w:rPr>
            </w:pPr>
          </w:p>
        </w:tc>
        <w:tc>
          <w:tcPr>
            <w:tcW w:w="1843" w:type="dxa"/>
          </w:tcPr>
          <w:p w14:paraId="326235BB" w14:textId="77777777" w:rsidR="009672F2" w:rsidRPr="00E63D46" w:rsidRDefault="009672F2" w:rsidP="002B2535">
            <w:pPr>
              <w:jc w:val="center"/>
              <w:rPr>
                <w:rFonts w:cstheme="minorHAnsi"/>
                <w:sz w:val="20"/>
                <w:szCs w:val="20"/>
              </w:rPr>
            </w:pPr>
            <w:r w:rsidRPr="00E63D46">
              <w:rPr>
                <w:rFonts w:cstheme="minorHAnsi"/>
                <w:sz w:val="20"/>
                <w:szCs w:val="20"/>
              </w:rPr>
              <w:t>(8)</w:t>
            </w:r>
          </w:p>
        </w:tc>
        <w:tc>
          <w:tcPr>
            <w:tcW w:w="1701" w:type="dxa"/>
          </w:tcPr>
          <w:p w14:paraId="7CB41262" w14:textId="77777777" w:rsidR="009672F2" w:rsidRPr="00E63D46" w:rsidRDefault="009672F2" w:rsidP="002B2535">
            <w:pPr>
              <w:rPr>
                <w:rFonts w:cstheme="minorHAnsi"/>
                <w:sz w:val="20"/>
                <w:szCs w:val="20"/>
              </w:rPr>
            </w:pPr>
            <w:r w:rsidRPr="00E63D46">
              <w:rPr>
                <w:rFonts w:cstheme="minorHAnsi"/>
                <w:sz w:val="20"/>
                <w:szCs w:val="20"/>
              </w:rPr>
              <w:t>Praksis utgjør ca. 25 % av samlet studietid (8 uker)</w:t>
            </w:r>
          </w:p>
        </w:tc>
      </w:tr>
      <w:tr w:rsidR="009672F2" w:rsidRPr="00E63D46" w14:paraId="409AACAA" w14:textId="77777777" w:rsidTr="002B2535">
        <w:tc>
          <w:tcPr>
            <w:tcW w:w="1135" w:type="dxa"/>
          </w:tcPr>
          <w:p w14:paraId="585F0B7A" w14:textId="77777777" w:rsidR="009672F2" w:rsidRPr="00E63D46" w:rsidRDefault="009672F2" w:rsidP="002B2535">
            <w:pPr>
              <w:jc w:val="center"/>
              <w:rPr>
                <w:rFonts w:cstheme="minorHAnsi"/>
                <w:b/>
                <w:sz w:val="20"/>
                <w:szCs w:val="20"/>
              </w:rPr>
            </w:pPr>
            <w:r w:rsidRPr="00E63D46">
              <w:rPr>
                <w:rFonts w:cstheme="minorHAnsi"/>
                <w:b/>
                <w:sz w:val="20"/>
                <w:szCs w:val="20"/>
              </w:rPr>
              <w:t>Emne 4</w:t>
            </w:r>
          </w:p>
        </w:tc>
        <w:tc>
          <w:tcPr>
            <w:tcW w:w="1842" w:type="dxa"/>
          </w:tcPr>
          <w:p w14:paraId="51482847" w14:textId="77777777" w:rsidR="009672F2" w:rsidRPr="00E63D46" w:rsidRDefault="009672F2" w:rsidP="002B2535">
            <w:pPr>
              <w:jc w:val="center"/>
              <w:rPr>
                <w:rFonts w:cstheme="minorHAnsi"/>
                <w:sz w:val="20"/>
                <w:szCs w:val="20"/>
              </w:rPr>
            </w:pPr>
            <w:r w:rsidRPr="00E63D46">
              <w:rPr>
                <w:rFonts w:cstheme="minorHAnsi"/>
                <w:sz w:val="20"/>
                <w:szCs w:val="20"/>
              </w:rPr>
              <w:t>3</w:t>
            </w:r>
          </w:p>
        </w:tc>
        <w:tc>
          <w:tcPr>
            <w:tcW w:w="1843" w:type="dxa"/>
          </w:tcPr>
          <w:p w14:paraId="583E0747" w14:textId="77777777" w:rsidR="009672F2" w:rsidRPr="00E63D46" w:rsidRDefault="009672F2" w:rsidP="002B2535">
            <w:pPr>
              <w:jc w:val="center"/>
              <w:rPr>
                <w:rFonts w:cstheme="minorHAnsi"/>
                <w:sz w:val="20"/>
                <w:szCs w:val="20"/>
              </w:rPr>
            </w:pPr>
            <w:r w:rsidRPr="00E63D46">
              <w:rPr>
                <w:rFonts w:cstheme="minorHAnsi"/>
                <w:sz w:val="20"/>
                <w:szCs w:val="20"/>
              </w:rPr>
              <w:t>2</w:t>
            </w:r>
          </w:p>
        </w:tc>
        <w:tc>
          <w:tcPr>
            <w:tcW w:w="1701" w:type="dxa"/>
          </w:tcPr>
          <w:p w14:paraId="5EAA26AD" w14:textId="77777777" w:rsidR="009672F2" w:rsidRPr="00E63D46" w:rsidRDefault="009672F2" w:rsidP="002B2535">
            <w:pPr>
              <w:jc w:val="center"/>
              <w:rPr>
                <w:rFonts w:cstheme="minorHAnsi"/>
                <w:sz w:val="20"/>
                <w:szCs w:val="20"/>
              </w:rPr>
            </w:pPr>
            <w:r w:rsidRPr="00E63D46">
              <w:rPr>
                <w:rFonts w:cstheme="minorHAnsi"/>
                <w:sz w:val="20"/>
                <w:szCs w:val="20"/>
              </w:rPr>
              <w:t>4</w:t>
            </w:r>
          </w:p>
        </w:tc>
      </w:tr>
      <w:tr w:rsidR="009672F2" w:rsidRPr="00E63D46" w14:paraId="711C7E00" w14:textId="77777777" w:rsidTr="002B2535">
        <w:tc>
          <w:tcPr>
            <w:tcW w:w="1135" w:type="dxa"/>
          </w:tcPr>
          <w:p w14:paraId="08DECC3B" w14:textId="77777777" w:rsidR="009672F2" w:rsidRPr="00E63D46" w:rsidRDefault="009672F2" w:rsidP="002B2535">
            <w:pPr>
              <w:jc w:val="center"/>
              <w:rPr>
                <w:rFonts w:cstheme="minorHAnsi"/>
                <w:b/>
                <w:sz w:val="20"/>
                <w:szCs w:val="20"/>
              </w:rPr>
            </w:pPr>
            <w:r w:rsidRPr="00E63D46">
              <w:rPr>
                <w:rFonts w:cstheme="minorHAnsi"/>
                <w:b/>
                <w:sz w:val="20"/>
                <w:szCs w:val="20"/>
              </w:rPr>
              <w:t>Emne 5</w:t>
            </w:r>
          </w:p>
        </w:tc>
        <w:tc>
          <w:tcPr>
            <w:tcW w:w="1842" w:type="dxa"/>
          </w:tcPr>
          <w:p w14:paraId="664D9812" w14:textId="77777777" w:rsidR="009672F2" w:rsidRPr="00E63D46" w:rsidRDefault="009672F2" w:rsidP="002B2535">
            <w:pPr>
              <w:jc w:val="center"/>
              <w:rPr>
                <w:rFonts w:cstheme="minorHAnsi"/>
                <w:sz w:val="20"/>
                <w:szCs w:val="20"/>
              </w:rPr>
            </w:pPr>
            <w:r w:rsidRPr="00E63D46">
              <w:rPr>
                <w:rFonts w:cstheme="minorHAnsi"/>
                <w:sz w:val="20"/>
                <w:szCs w:val="20"/>
              </w:rPr>
              <w:t>11</w:t>
            </w:r>
          </w:p>
        </w:tc>
        <w:tc>
          <w:tcPr>
            <w:tcW w:w="1843" w:type="dxa"/>
          </w:tcPr>
          <w:p w14:paraId="49CFE3EC" w14:textId="77777777" w:rsidR="009672F2" w:rsidRPr="00E63D46" w:rsidRDefault="009672F2" w:rsidP="002B2535">
            <w:pPr>
              <w:jc w:val="center"/>
              <w:rPr>
                <w:rFonts w:cstheme="minorHAnsi"/>
                <w:sz w:val="20"/>
                <w:szCs w:val="20"/>
              </w:rPr>
            </w:pPr>
            <w:r w:rsidRPr="00E63D46">
              <w:rPr>
                <w:rFonts w:cstheme="minorHAnsi"/>
                <w:sz w:val="20"/>
                <w:szCs w:val="20"/>
              </w:rPr>
              <w:t>7</w:t>
            </w:r>
          </w:p>
        </w:tc>
        <w:tc>
          <w:tcPr>
            <w:tcW w:w="1701" w:type="dxa"/>
          </w:tcPr>
          <w:p w14:paraId="4767B877" w14:textId="77777777" w:rsidR="009672F2" w:rsidRPr="00E63D46" w:rsidRDefault="009672F2" w:rsidP="002B2535">
            <w:pPr>
              <w:jc w:val="center"/>
              <w:rPr>
                <w:rFonts w:cstheme="minorHAnsi"/>
                <w:sz w:val="20"/>
                <w:szCs w:val="20"/>
              </w:rPr>
            </w:pPr>
            <w:r w:rsidRPr="00E63D46">
              <w:rPr>
                <w:rFonts w:cstheme="minorHAnsi"/>
                <w:sz w:val="20"/>
                <w:szCs w:val="20"/>
              </w:rPr>
              <w:t xml:space="preserve">14 </w:t>
            </w:r>
          </w:p>
        </w:tc>
      </w:tr>
      <w:tr w:rsidR="009672F2" w:rsidRPr="00E63D46" w14:paraId="216F5316" w14:textId="77777777" w:rsidTr="002B2535">
        <w:tc>
          <w:tcPr>
            <w:tcW w:w="1135" w:type="dxa"/>
          </w:tcPr>
          <w:p w14:paraId="6D1ABEDB" w14:textId="77777777" w:rsidR="009672F2" w:rsidRPr="00E63D46" w:rsidRDefault="009672F2" w:rsidP="002B2535">
            <w:pPr>
              <w:jc w:val="center"/>
              <w:rPr>
                <w:rFonts w:cstheme="minorHAnsi"/>
                <w:b/>
                <w:sz w:val="20"/>
                <w:szCs w:val="20"/>
              </w:rPr>
            </w:pPr>
            <w:r w:rsidRPr="00E63D46">
              <w:rPr>
                <w:rFonts w:cstheme="minorHAnsi"/>
                <w:b/>
                <w:sz w:val="20"/>
                <w:szCs w:val="20"/>
              </w:rPr>
              <w:t>Inkl. praksis</w:t>
            </w:r>
          </w:p>
        </w:tc>
        <w:tc>
          <w:tcPr>
            <w:tcW w:w="1842" w:type="dxa"/>
          </w:tcPr>
          <w:p w14:paraId="3618D750" w14:textId="77777777" w:rsidR="009672F2" w:rsidRPr="00E63D46" w:rsidRDefault="009672F2" w:rsidP="002B2535">
            <w:pPr>
              <w:jc w:val="center"/>
              <w:rPr>
                <w:rFonts w:cstheme="minorHAnsi"/>
                <w:sz w:val="20"/>
                <w:szCs w:val="20"/>
              </w:rPr>
            </w:pPr>
          </w:p>
        </w:tc>
        <w:tc>
          <w:tcPr>
            <w:tcW w:w="1843" w:type="dxa"/>
          </w:tcPr>
          <w:p w14:paraId="7208E65C" w14:textId="77777777" w:rsidR="009672F2" w:rsidRPr="00E63D46" w:rsidRDefault="009672F2" w:rsidP="002B2535">
            <w:pPr>
              <w:jc w:val="center"/>
              <w:rPr>
                <w:rFonts w:cstheme="minorHAnsi"/>
                <w:sz w:val="20"/>
                <w:szCs w:val="20"/>
              </w:rPr>
            </w:pPr>
            <w:r w:rsidRPr="00E63D46">
              <w:rPr>
                <w:rFonts w:cstheme="minorHAnsi"/>
                <w:sz w:val="20"/>
                <w:szCs w:val="20"/>
              </w:rPr>
              <w:t>(4)</w:t>
            </w:r>
          </w:p>
        </w:tc>
        <w:tc>
          <w:tcPr>
            <w:tcW w:w="1701" w:type="dxa"/>
          </w:tcPr>
          <w:p w14:paraId="5A7A5081" w14:textId="77777777" w:rsidR="009672F2" w:rsidRPr="00E63D46" w:rsidRDefault="009672F2" w:rsidP="002B2535">
            <w:pPr>
              <w:rPr>
                <w:rFonts w:cstheme="minorHAnsi"/>
                <w:sz w:val="20"/>
                <w:szCs w:val="20"/>
              </w:rPr>
            </w:pPr>
            <w:r w:rsidRPr="00E63D46">
              <w:rPr>
                <w:rFonts w:cstheme="minorHAnsi"/>
                <w:sz w:val="20"/>
                <w:szCs w:val="20"/>
              </w:rPr>
              <w:t>Praksis utgjør ca. 25 % av samlet studietid (4 uker)</w:t>
            </w:r>
          </w:p>
        </w:tc>
      </w:tr>
      <w:tr w:rsidR="009672F2" w:rsidRPr="00E63D46" w14:paraId="42644833" w14:textId="77777777" w:rsidTr="002B2535">
        <w:tc>
          <w:tcPr>
            <w:tcW w:w="1135" w:type="dxa"/>
          </w:tcPr>
          <w:p w14:paraId="46D32DE3" w14:textId="77777777" w:rsidR="009672F2" w:rsidRPr="00E63D46" w:rsidRDefault="009672F2" w:rsidP="002B2535">
            <w:pPr>
              <w:jc w:val="center"/>
              <w:rPr>
                <w:rFonts w:cstheme="minorHAnsi"/>
                <w:b/>
                <w:sz w:val="20"/>
                <w:szCs w:val="20"/>
              </w:rPr>
            </w:pPr>
            <w:r w:rsidRPr="00E63D46">
              <w:rPr>
                <w:rFonts w:cstheme="minorHAnsi"/>
                <w:b/>
                <w:sz w:val="20"/>
                <w:szCs w:val="20"/>
              </w:rPr>
              <w:t>Emne 6</w:t>
            </w:r>
          </w:p>
        </w:tc>
        <w:tc>
          <w:tcPr>
            <w:tcW w:w="1842" w:type="dxa"/>
          </w:tcPr>
          <w:p w14:paraId="2E942E77" w14:textId="77777777" w:rsidR="009672F2" w:rsidRPr="00E63D46" w:rsidRDefault="009672F2" w:rsidP="002B2535">
            <w:pPr>
              <w:jc w:val="center"/>
              <w:rPr>
                <w:rFonts w:cstheme="minorHAnsi"/>
                <w:sz w:val="20"/>
                <w:szCs w:val="20"/>
              </w:rPr>
            </w:pPr>
            <w:r w:rsidRPr="00E63D46">
              <w:rPr>
                <w:rFonts w:cstheme="minorHAnsi"/>
                <w:sz w:val="20"/>
                <w:szCs w:val="20"/>
              </w:rPr>
              <w:t>10</w:t>
            </w:r>
          </w:p>
        </w:tc>
        <w:tc>
          <w:tcPr>
            <w:tcW w:w="1843" w:type="dxa"/>
          </w:tcPr>
          <w:p w14:paraId="05C74C46" w14:textId="77777777" w:rsidR="009672F2" w:rsidRPr="00E63D46" w:rsidRDefault="009672F2" w:rsidP="002B2535">
            <w:pPr>
              <w:jc w:val="center"/>
              <w:rPr>
                <w:rFonts w:cstheme="minorHAnsi"/>
                <w:sz w:val="20"/>
                <w:szCs w:val="20"/>
              </w:rPr>
            </w:pPr>
            <w:r w:rsidRPr="00E63D46">
              <w:rPr>
                <w:rFonts w:cstheme="minorHAnsi"/>
                <w:sz w:val="20"/>
                <w:szCs w:val="20"/>
              </w:rPr>
              <w:t>6</w:t>
            </w:r>
          </w:p>
        </w:tc>
        <w:tc>
          <w:tcPr>
            <w:tcW w:w="1701" w:type="dxa"/>
          </w:tcPr>
          <w:p w14:paraId="49C5C004" w14:textId="77777777" w:rsidR="009672F2" w:rsidRPr="00E63D46" w:rsidRDefault="009672F2" w:rsidP="002B2535">
            <w:pPr>
              <w:jc w:val="center"/>
              <w:rPr>
                <w:rFonts w:cstheme="minorHAnsi"/>
                <w:sz w:val="20"/>
                <w:szCs w:val="20"/>
              </w:rPr>
            </w:pPr>
            <w:r w:rsidRPr="00E63D46">
              <w:rPr>
                <w:rFonts w:cstheme="minorHAnsi"/>
                <w:sz w:val="20"/>
                <w:szCs w:val="20"/>
              </w:rPr>
              <w:t>12</w:t>
            </w:r>
          </w:p>
        </w:tc>
      </w:tr>
      <w:tr w:rsidR="009672F2" w:rsidRPr="00E63D46" w14:paraId="39377056" w14:textId="77777777" w:rsidTr="002B2535">
        <w:tc>
          <w:tcPr>
            <w:tcW w:w="1135" w:type="dxa"/>
          </w:tcPr>
          <w:p w14:paraId="1C3291D7" w14:textId="77777777" w:rsidR="009672F2" w:rsidRPr="00E63D46" w:rsidRDefault="009672F2" w:rsidP="002B2535">
            <w:pPr>
              <w:jc w:val="center"/>
              <w:rPr>
                <w:rFonts w:cstheme="minorHAnsi"/>
                <w:b/>
                <w:sz w:val="20"/>
                <w:szCs w:val="20"/>
              </w:rPr>
            </w:pPr>
            <w:r w:rsidRPr="00E63D46">
              <w:rPr>
                <w:rFonts w:cstheme="minorHAnsi"/>
                <w:b/>
                <w:sz w:val="20"/>
                <w:szCs w:val="20"/>
              </w:rPr>
              <w:t>Totalt</w:t>
            </w:r>
          </w:p>
        </w:tc>
        <w:tc>
          <w:tcPr>
            <w:tcW w:w="1842" w:type="dxa"/>
          </w:tcPr>
          <w:p w14:paraId="5B119941" w14:textId="77777777" w:rsidR="009672F2" w:rsidRPr="00E63D46" w:rsidRDefault="009672F2" w:rsidP="002B2535">
            <w:pPr>
              <w:jc w:val="center"/>
              <w:rPr>
                <w:rFonts w:cstheme="minorHAnsi"/>
                <w:b/>
                <w:sz w:val="20"/>
                <w:szCs w:val="20"/>
              </w:rPr>
            </w:pPr>
            <w:r w:rsidRPr="00E63D46">
              <w:rPr>
                <w:rFonts w:cstheme="minorHAnsi"/>
                <w:b/>
                <w:sz w:val="20"/>
                <w:szCs w:val="20"/>
              </w:rPr>
              <w:t>60</w:t>
            </w:r>
          </w:p>
        </w:tc>
        <w:tc>
          <w:tcPr>
            <w:tcW w:w="1843" w:type="dxa"/>
          </w:tcPr>
          <w:p w14:paraId="4D313CA3" w14:textId="77777777" w:rsidR="009672F2" w:rsidRPr="00E63D46" w:rsidRDefault="009672F2" w:rsidP="002B2535">
            <w:pPr>
              <w:jc w:val="center"/>
              <w:rPr>
                <w:rFonts w:cstheme="minorHAnsi"/>
                <w:b/>
                <w:sz w:val="20"/>
                <w:szCs w:val="20"/>
              </w:rPr>
            </w:pPr>
            <w:r w:rsidRPr="00E63D46">
              <w:rPr>
                <w:rFonts w:cstheme="minorHAnsi"/>
                <w:b/>
                <w:sz w:val="20"/>
                <w:szCs w:val="20"/>
              </w:rPr>
              <w:t>38</w:t>
            </w:r>
          </w:p>
        </w:tc>
        <w:tc>
          <w:tcPr>
            <w:tcW w:w="1701" w:type="dxa"/>
          </w:tcPr>
          <w:p w14:paraId="74F013E0" w14:textId="77777777" w:rsidR="009672F2" w:rsidRPr="00E63D46" w:rsidRDefault="009672F2" w:rsidP="002B2535">
            <w:pPr>
              <w:jc w:val="center"/>
              <w:rPr>
                <w:rFonts w:cstheme="minorHAnsi"/>
                <w:b/>
                <w:sz w:val="20"/>
                <w:szCs w:val="20"/>
              </w:rPr>
            </w:pPr>
            <w:r w:rsidRPr="00E63D46">
              <w:rPr>
                <w:rFonts w:cstheme="minorHAnsi"/>
                <w:sz w:val="20"/>
                <w:szCs w:val="20"/>
              </w:rPr>
              <w:t>76</w:t>
            </w:r>
          </w:p>
        </w:tc>
      </w:tr>
    </w:tbl>
    <w:p w14:paraId="1EDD65BE" w14:textId="77777777" w:rsidR="009672F2" w:rsidRPr="00E63D46" w:rsidRDefault="009672F2" w:rsidP="009672F2">
      <w:pPr>
        <w:rPr>
          <w:rFonts w:cstheme="minorHAnsi"/>
          <w:b/>
          <w:bCs/>
          <w:sz w:val="20"/>
          <w:szCs w:val="20"/>
        </w:rPr>
      </w:pPr>
    </w:p>
    <w:p w14:paraId="2E94DCFA" w14:textId="77777777" w:rsidR="009672F2" w:rsidRPr="00E63D46" w:rsidRDefault="009672F2" w:rsidP="009672F2">
      <w:pPr>
        <w:rPr>
          <w:rFonts w:cstheme="minorHAnsi"/>
          <w:b/>
          <w:bCs/>
          <w:sz w:val="20"/>
          <w:szCs w:val="20"/>
        </w:rPr>
      </w:pPr>
    </w:p>
    <w:p w14:paraId="1FEE2A14" w14:textId="77777777" w:rsidR="009672F2" w:rsidRPr="00E63D46" w:rsidRDefault="009672F2" w:rsidP="009672F2">
      <w:pPr>
        <w:rPr>
          <w:rFonts w:cstheme="minorHAnsi"/>
          <w:sz w:val="20"/>
          <w:szCs w:val="20"/>
        </w:rPr>
      </w:pPr>
      <w:r w:rsidRPr="00E63D46">
        <w:rPr>
          <w:rFonts w:cstheme="minorHAnsi"/>
          <w:b/>
          <w:sz w:val="20"/>
          <w:szCs w:val="20"/>
        </w:rPr>
        <w:t xml:space="preserve">Forventet arbeidsmengde for studentene på det </w:t>
      </w:r>
      <w:r w:rsidR="00BB719D" w:rsidRPr="00E63D46">
        <w:rPr>
          <w:rFonts w:cstheme="minorHAnsi"/>
          <w:b/>
          <w:sz w:val="20"/>
          <w:szCs w:val="20"/>
        </w:rPr>
        <w:t xml:space="preserve">stedbaserte </w:t>
      </w:r>
      <w:r w:rsidRPr="00E63D46">
        <w:rPr>
          <w:rFonts w:cstheme="minorHAnsi"/>
          <w:b/>
          <w:sz w:val="20"/>
          <w:szCs w:val="20"/>
        </w:rPr>
        <w:t>studie</w:t>
      </w:r>
      <w:r w:rsidR="00BB719D" w:rsidRPr="00E63D46">
        <w:rPr>
          <w:rFonts w:cstheme="minorHAnsi"/>
          <w:b/>
          <w:sz w:val="20"/>
          <w:szCs w:val="20"/>
        </w:rPr>
        <w:t>t</w:t>
      </w:r>
      <w:r w:rsidRPr="00E63D46">
        <w:rPr>
          <w:rFonts w:cstheme="minorHAnsi"/>
          <w:b/>
          <w:sz w:val="20"/>
          <w:szCs w:val="20"/>
        </w:rPr>
        <w:t xml:space="preserve"> med undervisning og veiledning fordelt over 2 år:</w:t>
      </w:r>
    </w:p>
    <w:tbl>
      <w:tblPr>
        <w:tblStyle w:val="Tabellrutenett"/>
        <w:tblW w:w="9190" w:type="dxa"/>
        <w:tblLayout w:type="fixed"/>
        <w:tblLook w:val="05E0" w:firstRow="1" w:lastRow="1" w:firstColumn="1" w:lastColumn="1" w:noHBand="0" w:noVBand="1"/>
      </w:tblPr>
      <w:tblGrid>
        <w:gridCol w:w="1135"/>
        <w:gridCol w:w="1842"/>
        <w:gridCol w:w="1843"/>
        <w:gridCol w:w="1701"/>
        <w:gridCol w:w="1843"/>
        <w:gridCol w:w="826"/>
      </w:tblGrid>
      <w:tr w:rsidR="009672F2" w:rsidRPr="00E63D46" w14:paraId="79CFE4D8" w14:textId="77777777" w:rsidTr="002B2535">
        <w:trPr>
          <w:gridAfter w:val="1"/>
          <w:wAfter w:w="826" w:type="dxa"/>
        </w:trPr>
        <w:tc>
          <w:tcPr>
            <w:tcW w:w="1135" w:type="dxa"/>
          </w:tcPr>
          <w:p w14:paraId="0ED11124" w14:textId="77777777" w:rsidR="009672F2" w:rsidRPr="00E63D46" w:rsidRDefault="009672F2" w:rsidP="002B2535">
            <w:pPr>
              <w:rPr>
                <w:rFonts w:cstheme="minorHAnsi"/>
                <w:b/>
                <w:sz w:val="20"/>
                <w:szCs w:val="20"/>
              </w:rPr>
            </w:pPr>
            <w:r w:rsidRPr="00E63D46">
              <w:rPr>
                <w:rFonts w:cstheme="minorHAnsi"/>
                <w:b/>
                <w:sz w:val="20"/>
                <w:szCs w:val="20"/>
              </w:rPr>
              <w:t>Emner</w:t>
            </w:r>
          </w:p>
        </w:tc>
        <w:tc>
          <w:tcPr>
            <w:tcW w:w="1842" w:type="dxa"/>
          </w:tcPr>
          <w:p w14:paraId="058B5DAF" w14:textId="77777777" w:rsidR="009672F2" w:rsidRPr="00E63D46" w:rsidRDefault="009672F2" w:rsidP="002B2535">
            <w:pPr>
              <w:rPr>
                <w:rFonts w:cstheme="minorHAnsi"/>
                <w:b/>
                <w:sz w:val="20"/>
                <w:szCs w:val="20"/>
              </w:rPr>
            </w:pPr>
            <w:r w:rsidRPr="00E63D46">
              <w:rPr>
                <w:rFonts w:cstheme="minorHAnsi"/>
                <w:b/>
                <w:sz w:val="20"/>
                <w:szCs w:val="20"/>
              </w:rPr>
              <w:t>Lærerstyrt undervisning gjennomsnittlig 6t/uke</w:t>
            </w:r>
          </w:p>
        </w:tc>
        <w:tc>
          <w:tcPr>
            <w:tcW w:w="1843" w:type="dxa"/>
          </w:tcPr>
          <w:p w14:paraId="4E95C09D" w14:textId="77777777" w:rsidR="009672F2" w:rsidRPr="00E63D46" w:rsidRDefault="009672F2" w:rsidP="002B2535">
            <w:pPr>
              <w:rPr>
                <w:rFonts w:cstheme="minorHAnsi"/>
                <w:b/>
                <w:sz w:val="20"/>
                <w:szCs w:val="20"/>
              </w:rPr>
            </w:pPr>
            <w:r w:rsidRPr="00E63D46">
              <w:rPr>
                <w:rFonts w:cstheme="minorHAnsi"/>
                <w:b/>
                <w:sz w:val="20"/>
                <w:szCs w:val="20"/>
              </w:rPr>
              <w:t>Veiledning i basisgruppe eller individuelt gjennomsnittlig</w:t>
            </w:r>
          </w:p>
          <w:p w14:paraId="620B3028" w14:textId="77777777" w:rsidR="009672F2" w:rsidRPr="00E63D46" w:rsidRDefault="009672F2" w:rsidP="002B2535">
            <w:pPr>
              <w:rPr>
                <w:rFonts w:cstheme="minorHAnsi"/>
                <w:b/>
                <w:sz w:val="20"/>
                <w:szCs w:val="20"/>
              </w:rPr>
            </w:pPr>
            <w:r w:rsidRPr="00E63D46">
              <w:rPr>
                <w:rFonts w:cstheme="minorHAnsi"/>
                <w:b/>
                <w:sz w:val="20"/>
                <w:szCs w:val="20"/>
              </w:rPr>
              <w:t>2t/uke</w:t>
            </w:r>
          </w:p>
        </w:tc>
        <w:tc>
          <w:tcPr>
            <w:tcW w:w="1701" w:type="dxa"/>
          </w:tcPr>
          <w:p w14:paraId="624368AA" w14:textId="77777777" w:rsidR="009672F2" w:rsidRPr="00E63D46" w:rsidRDefault="009672F2" w:rsidP="002B2535">
            <w:pPr>
              <w:rPr>
                <w:rFonts w:cstheme="minorHAnsi"/>
                <w:b/>
                <w:sz w:val="20"/>
                <w:szCs w:val="20"/>
              </w:rPr>
            </w:pPr>
            <w:r w:rsidRPr="00E63D46">
              <w:rPr>
                <w:rFonts w:cstheme="minorHAnsi"/>
                <w:b/>
                <w:sz w:val="20"/>
                <w:szCs w:val="20"/>
              </w:rPr>
              <w:t>Veiledet praksis</w:t>
            </w:r>
          </w:p>
        </w:tc>
        <w:tc>
          <w:tcPr>
            <w:tcW w:w="1843" w:type="dxa"/>
          </w:tcPr>
          <w:p w14:paraId="4F131E72" w14:textId="77777777" w:rsidR="009672F2" w:rsidRPr="00E63D46" w:rsidRDefault="009672F2" w:rsidP="002B2535">
            <w:pPr>
              <w:rPr>
                <w:rFonts w:cstheme="minorHAnsi"/>
                <w:b/>
                <w:sz w:val="20"/>
                <w:szCs w:val="20"/>
              </w:rPr>
            </w:pPr>
            <w:r w:rsidRPr="00E63D46">
              <w:rPr>
                <w:rFonts w:cstheme="minorHAnsi"/>
                <w:b/>
                <w:sz w:val="20"/>
                <w:szCs w:val="20"/>
              </w:rPr>
              <w:t>Forventet selvstudietid</w:t>
            </w:r>
          </w:p>
          <w:p w14:paraId="2B83C957" w14:textId="77777777" w:rsidR="009672F2" w:rsidRPr="00E63D46" w:rsidRDefault="009672F2" w:rsidP="002B2535">
            <w:pPr>
              <w:rPr>
                <w:rFonts w:cstheme="minorHAnsi"/>
                <w:b/>
                <w:sz w:val="20"/>
                <w:szCs w:val="20"/>
              </w:rPr>
            </w:pPr>
            <w:r w:rsidRPr="00E63D46">
              <w:rPr>
                <w:rFonts w:cstheme="minorHAnsi"/>
                <w:b/>
                <w:sz w:val="20"/>
                <w:szCs w:val="20"/>
              </w:rPr>
              <w:t>7,5 t. pr. uke</w:t>
            </w:r>
          </w:p>
        </w:tc>
      </w:tr>
      <w:tr w:rsidR="009672F2" w:rsidRPr="00E63D46" w14:paraId="6F24B65A" w14:textId="77777777" w:rsidTr="002B2535">
        <w:trPr>
          <w:gridAfter w:val="1"/>
          <w:wAfter w:w="826" w:type="dxa"/>
        </w:trPr>
        <w:tc>
          <w:tcPr>
            <w:tcW w:w="1135" w:type="dxa"/>
          </w:tcPr>
          <w:p w14:paraId="378B354B" w14:textId="77777777" w:rsidR="009672F2" w:rsidRPr="00E63D46" w:rsidRDefault="009672F2" w:rsidP="002B2535">
            <w:pPr>
              <w:jc w:val="center"/>
              <w:rPr>
                <w:rFonts w:cstheme="minorHAnsi"/>
                <w:b/>
                <w:sz w:val="20"/>
                <w:szCs w:val="20"/>
              </w:rPr>
            </w:pPr>
            <w:r w:rsidRPr="00E63D46">
              <w:rPr>
                <w:rFonts w:cstheme="minorHAnsi"/>
                <w:b/>
                <w:sz w:val="20"/>
                <w:szCs w:val="20"/>
              </w:rPr>
              <w:t>Emne 1</w:t>
            </w:r>
          </w:p>
        </w:tc>
        <w:tc>
          <w:tcPr>
            <w:tcW w:w="1842" w:type="dxa"/>
          </w:tcPr>
          <w:p w14:paraId="72885DC7" w14:textId="77777777" w:rsidR="009672F2" w:rsidRPr="00E63D46" w:rsidRDefault="009672F2" w:rsidP="002B2535">
            <w:pPr>
              <w:jc w:val="center"/>
              <w:rPr>
                <w:rFonts w:cstheme="minorHAnsi"/>
                <w:sz w:val="20"/>
                <w:szCs w:val="20"/>
              </w:rPr>
            </w:pPr>
            <w:r w:rsidRPr="00E63D46">
              <w:rPr>
                <w:rFonts w:cstheme="minorHAnsi"/>
                <w:sz w:val="20"/>
                <w:szCs w:val="20"/>
              </w:rPr>
              <w:t>108</w:t>
            </w:r>
          </w:p>
        </w:tc>
        <w:tc>
          <w:tcPr>
            <w:tcW w:w="1843" w:type="dxa"/>
          </w:tcPr>
          <w:p w14:paraId="74828BD5" w14:textId="77777777" w:rsidR="009672F2" w:rsidRPr="00E63D46" w:rsidRDefault="009672F2" w:rsidP="002B2535">
            <w:pPr>
              <w:jc w:val="center"/>
              <w:rPr>
                <w:rFonts w:cstheme="minorHAnsi"/>
                <w:sz w:val="20"/>
                <w:szCs w:val="20"/>
              </w:rPr>
            </w:pPr>
            <w:r w:rsidRPr="00E63D46">
              <w:rPr>
                <w:rFonts w:cstheme="minorHAnsi"/>
                <w:sz w:val="20"/>
                <w:szCs w:val="20"/>
              </w:rPr>
              <w:t>36</w:t>
            </w:r>
          </w:p>
        </w:tc>
        <w:tc>
          <w:tcPr>
            <w:tcW w:w="1701" w:type="dxa"/>
          </w:tcPr>
          <w:p w14:paraId="4F3B63FD" w14:textId="77777777" w:rsidR="009672F2" w:rsidRPr="00E63D46" w:rsidRDefault="009672F2" w:rsidP="002B2535">
            <w:pPr>
              <w:jc w:val="center"/>
              <w:rPr>
                <w:rFonts w:cstheme="minorHAnsi"/>
                <w:sz w:val="20"/>
                <w:szCs w:val="20"/>
              </w:rPr>
            </w:pPr>
          </w:p>
        </w:tc>
        <w:tc>
          <w:tcPr>
            <w:tcW w:w="1843" w:type="dxa"/>
          </w:tcPr>
          <w:p w14:paraId="3477B342" w14:textId="77777777" w:rsidR="009672F2" w:rsidRPr="00E63D46" w:rsidRDefault="009672F2" w:rsidP="002B2535">
            <w:pPr>
              <w:jc w:val="center"/>
              <w:rPr>
                <w:rFonts w:cstheme="minorHAnsi"/>
                <w:sz w:val="20"/>
                <w:szCs w:val="20"/>
              </w:rPr>
            </w:pPr>
            <w:r w:rsidRPr="00E63D46">
              <w:rPr>
                <w:rFonts w:cstheme="minorHAnsi"/>
                <w:sz w:val="20"/>
                <w:szCs w:val="20"/>
              </w:rPr>
              <w:t>135</w:t>
            </w:r>
          </w:p>
        </w:tc>
      </w:tr>
      <w:tr w:rsidR="009672F2" w:rsidRPr="00E63D46" w14:paraId="72315A6A" w14:textId="77777777" w:rsidTr="002B2535">
        <w:trPr>
          <w:gridAfter w:val="1"/>
          <w:wAfter w:w="826" w:type="dxa"/>
        </w:trPr>
        <w:tc>
          <w:tcPr>
            <w:tcW w:w="1135" w:type="dxa"/>
          </w:tcPr>
          <w:p w14:paraId="6E74908E" w14:textId="77777777" w:rsidR="009672F2" w:rsidRPr="00E63D46" w:rsidRDefault="009672F2" w:rsidP="002B2535">
            <w:pPr>
              <w:jc w:val="center"/>
              <w:rPr>
                <w:rFonts w:cstheme="minorHAnsi"/>
                <w:b/>
                <w:sz w:val="20"/>
                <w:szCs w:val="20"/>
              </w:rPr>
            </w:pPr>
            <w:r w:rsidRPr="00E63D46">
              <w:rPr>
                <w:rFonts w:cstheme="minorHAnsi"/>
                <w:b/>
                <w:sz w:val="20"/>
                <w:szCs w:val="20"/>
              </w:rPr>
              <w:t>Emne 2</w:t>
            </w:r>
          </w:p>
        </w:tc>
        <w:tc>
          <w:tcPr>
            <w:tcW w:w="1842" w:type="dxa"/>
          </w:tcPr>
          <w:p w14:paraId="08DA8D27" w14:textId="77777777" w:rsidR="009672F2" w:rsidRPr="00E63D46" w:rsidRDefault="009672F2" w:rsidP="002B2535">
            <w:pPr>
              <w:jc w:val="center"/>
              <w:rPr>
                <w:rFonts w:cstheme="minorHAnsi"/>
                <w:sz w:val="20"/>
                <w:szCs w:val="20"/>
              </w:rPr>
            </w:pPr>
            <w:r w:rsidRPr="00E63D46">
              <w:rPr>
                <w:rFonts w:cstheme="minorHAnsi"/>
                <w:sz w:val="20"/>
                <w:szCs w:val="20"/>
              </w:rPr>
              <w:t>24</w:t>
            </w:r>
          </w:p>
        </w:tc>
        <w:tc>
          <w:tcPr>
            <w:tcW w:w="1843" w:type="dxa"/>
          </w:tcPr>
          <w:p w14:paraId="4365C47E" w14:textId="77777777" w:rsidR="009672F2" w:rsidRPr="00E63D46" w:rsidRDefault="009672F2" w:rsidP="002B2535">
            <w:pPr>
              <w:jc w:val="center"/>
              <w:rPr>
                <w:rFonts w:cstheme="minorHAnsi"/>
                <w:sz w:val="20"/>
                <w:szCs w:val="20"/>
              </w:rPr>
            </w:pPr>
            <w:r w:rsidRPr="00E63D46">
              <w:rPr>
                <w:rFonts w:cstheme="minorHAnsi"/>
                <w:sz w:val="20"/>
                <w:szCs w:val="20"/>
              </w:rPr>
              <w:t>8</w:t>
            </w:r>
          </w:p>
        </w:tc>
        <w:tc>
          <w:tcPr>
            <w:tcW w:w="1701" w:type="dxa"/>
          </w:tcPr>
          <w:p w14:paraId="322FFFE0" w14:textId="77777777" w:rsidR="009672F2" w:rsidRPr="00E63D46" w:rsidRDefault="009672F2" w:rsidP="002B2535">
            <w:pPr>
              <w:jc w:val="center"/>
              <w:rPr>
                <w:rFonts w:cstheme="minorHAnsi"/>
                <w:sz w:val="20"/>
                <w:szCs w:val="20"/>
              </w:rPr>
            </w:pPr>
          </w:p>
        </w:tc>
        <w:tc>
          <w:tcPr>
            <w:tcW w:w="1843" w:type="dxa"/>
          </w:tcPr>
          <w:p w14:paraId="7677EFA4" w14:textId="77777777" w:rsidR="009672F2" w:rsidRPr="00E63D46" w:rsidRDefault="009672F2" w:rsidP="002B2535">
            <w:pPr>
              <w:jc w:val="center"/>
              <w:rPr>
                <w:rFonts w:cstheme="minorHAnsi"/>
                <w:sz w:val="20"/>
                <w:szCs w:val="20"/>
              </w:rPr>
            </w:pPr>
            <w:r w:rsidRPr="00E63D46">
              <w:rPr>
                <w:rFonts w:cstheme="minorHAnsi"/>
                <w:sz w:val="20"/>
                <w:szCs w:val="20"/>
              </w:rPr>
              <w:t>30</w:t>
            </w:r>
          </w:p>
        </w:tc>
      </w:tr>
      <w:tr w:rsidR="009672F2" w:rsidRPr="00E63D46" w14:paraId="5BADC920" w14:textId="77777777" w:rsidTr="002B2535">
        <w:trPr>
          <w:gridAfter w:val="1"/>
          <w:wAfter w:w="826" w:type="dxa"/>
        </w:trPr>
        <w:tc>
          <w:tcPr>
            <w:tcW w:w="1135" w:type="dxa"/>
          </w:tcPr>
          <w:p w14:paraId="6A668DD1" w14:textId="77777777" w:rsidR="009672F2" w:rsidRPr="00E63D46" w:rsidRDefault="009672F2" w:rsidP="002B2535">
            <w:pPr>
              <w:jc w:val="center"/>
              <w:rPr>
                <w:rFonts w:cstheme="minorHAnsi"/>
                <w:b/>
                <w:sz w:val="20"/>
                <w:szCs w:val="20"/>
              </w:rPr>
            </w:pPr>
            <w:r w:rsidRPr="00E63D46">
              <w:rPr>
                <w:rFonts w:cstheme="minorHAnsi"/>
                <w:b/>
                <w:sz w:val="20"/>
                <w:szCs w:val="20"/>
              </w:rPr>
              <w:t>Emne 3</w:t>
            </w:r>
          </w:p>
        </w:tc>
        <w:tc>
          <w:tcPr>
            <w:tcW w:w="1842" w:type="dxa"/>
          </w:tcPr>
          <w:p w14:paraId="7B5B67C2" w14:textId="77777777" w:rsidR="009672F2" w:rsidRPr="00E63D46" w:rsidRDefault="009672F2" w:rsidP="002B2535">
            <w:pPr>
              <w:jc w:val="center"/>
              <w:rPr>
                <w:rFonts w:cstheme="minorHAnsi"/>
                <w:sz w:val="20"/>
                <w:szCs w:val="20"/>
              </w:rPr>
            </w:pPr>
            <w:r w:rsidRPr="00E63D46">
              <w:rPr>
                <w:rFonts w:cstheme="minorHAnsi"/>
                <w:sz w:val="20"/>
                <w:szCs w:val="20"/>
              </w:rPr>
              <w:t>144</w:t>
            </w:r>
          </w:p>
        </w:tc>
        <w:tc>
          <w:tcPr>
            <w:tcW w:w="1843" w:type="dxa"/>
          </w:tcPr>
          <w:p w14:paraId="7CA87FB3" w14:textId="77777777" w:rsidR="009672F2" w:rsidRPr="00E63D46" w:rsidRDefault="009672F2" w:rsidP="002B2535">
            <w:pPr>
              <w:jc w:val="center"/>
              <w:rPr>
                <w:rFonts w:cstheme="minorHAnsi"/>
                <w:sz w:val="20"/>
                <w:szCs w:val="20"/>
              </w:rPr>
            </w:pPr>
            <w:r w:rsidRPr="00E63D46">
              <w:rPr>
                <w:rFonts w:cstheme="minorHAnsi"/>
                <w:sz w:val="20"/>
                <w:szCs w:val="20"/>
              </w:rPr>
              <w:t>48</w:t>
            </w:r>
          </w:p>
        </w:tc>
        <w:tc>
          <w:tcPr>
            <w:tcW w:w="1701" w:type="dxa"/>
          </w:tcPr>
          <w:p w14:paraId="6737EA8A" w14:textId="77777777" w:rsidR="009672F2" w:rsidRPr="00E63D46" w:rsidRDefault="009672F2" w:rsidP="002B2535">
            <w:pPr>
              <w:jc w:val="center"/>
              <w:rPr>
                <w:rFonts w:cstheme="minorHAnsi"/>
                <w:sz w:val="20"/>
                <w:szCs w:val="20"/>
              </w:rPr>
            </w:pPr>
          </w:p>
        </w:tc>
        <w:tc>
          <w:tcPr>
            <w:tcW w:w="1843" w:type="dxa"/>
          </w:tcPr>
          <w:p w14:paraId="672D9B5A" w14:textId="77777777" w:rsidR="009672F2" w:rsidRPr="00E63D46" w:rsidRDefault="009672F2" w:rsidP="002B2535">
            <w:pPr>
              <w:jc w:val="center"/>
              <w:rPr>
                <w:rFonts w:cstheme="minorHAnsi"/>
                <w:sz w:val="20"/>
                <w:szCs w:val="20"/>
              </w:rPr>
            </w:pPr>
            <w:r w:rsidRPr="00E63D46">
              <w:rPr>
                <w:rFonts w:cstheme="minorHAnsi"/>
                <w:sz w:val="20"/>
                <w:szCs w:val="20"/>
              </w:rPr>
              <w:t>180</w:t>
            </w:r>
          </w:p>
        </w:tc>
      </w:tr>
      <w:tr w:rsidR="009672F2" w:rsidRPr="00E63D46" w14:paraId="70DCC2FC" w14:textId="77777777" w:rsidTr="002B2535">
        <w:trPr>
          <w:gridAfter w:val="1"/>
          <w:wAfter w:w="826" w:type="dxa"/>
        </w:trPr>
        <w:tc>
          <w:tcPr>
            <w:tcW w:w="1135" w:type="dxa"/>
          </w:tcPr>
          <w:p w14:paraId="3509AD03" w14:textId="77777777" w:rsidR="009672F2" w:rsidRPr="00E63D46" w:rsidRDefault="009672F2" w:rsidP="002B2535">
            <w:pPr>
              <w:jc w:val="center"/>
              <w:rPr>
                <w:rFonts w:cstheme="minorHAnsi"/>
                <w:b/>
                <w:sz w:val="20"/>
                <w:szCs w:val="20"/>
              </w:rPr>
            </w:pPr>
            <w:r w:rsidRPr="00E63D46">
              <w:rPr>
                <w:rFonts w:cstheme="minorHAnsi"/>
                <w:b/>
                <w:sz w:val="20"/>
                <w:szCs w:val="20"/>
              </w:rPr>
              <w:t>Inkl. praksis</w:t>
            </w:r>
          </w:p>
        </w:tc>
        <w:tc>
          <w:tcPr>
            <w:tcW w:w="1842" w:type="dxa"/>
          </w:tcPr>
          <w:p w14:paraId="4F3F2481" w14:textId="77777777" w:rsidR="009672F2" w:rsidRPr="00E63D46" w:rsidRDefault="009672F2" w:rsidP="002B2535">
            <w:pPr>
              <w:rPr>
                <w:rFonts w:cstheme="minorHAnsi"/>
                <w:sz w:val="20"/>
                <w:szCs w:val="20"/>
              </w:rPr>
            </w:pPr>
          </w:p>
        </w:tc>
        <w:tc>
          <w:tcPr>
            <w:tcW w:w="1843" w:type="dxa"/>
          </w:tcPr>
          <w:p w14:paraId="44684F97" w14:textId="77777777" w:rsidR="009672F2" w:rsidRPr="00E63D46" w:rsidRDefault="009672F2" w:rsidP="002B2535">
            <w:pPr>
              <w:rPr>
                <w:rFonts w:cstheme="minorHAnsi"/>
                <w:sz w:val="20"/>
                <w:szCs w:val="20"/>
              </w:rPr>
            </w:pPr>
          </w:p>
        </w:tc>
        <w:tc>
          <w:tcPr>
            <w:tcW w:w="1701" w:type="dxa"/>
          </w:tcPr>
          <w:p w14:paraId="70C22ED1" w14:textId="77777777" w:rsidR="009672F2" w:rsidRPr="00E63D46" w:rsidRDefault="009672F2" w:rsidP="002B2535">
            <w:pPr>
              <w:jc w:val="center"/>
              <w:rPr>
                <w:rFonts w:cstheme="minorHAnsi"/>
                <w:sz w:val="20"/>
                <w:szCs w:val="20"/>
              </w:rPr>
            </w:pPr>
            <w:r w:rsidRPr="00E63D46">
              <w:rPr>
                <w:rFonts w:cstheme="minorHAnsi"/>
                <w:sz w:val="20"/>
                <w:szCs w:val="20"/>
              </w:rPr>
              <w:t>Føde/barsel</w:t>
            </w:r>
          </w:p>
          <w:p w14:paraId="648AF565" w14:textId="1A9E2035" w:rsidR="009672F2" w:rsidRPr="00E63D46" w:rsidRDefault="009672F2" w:rsidP="002B2535">
            <w:pPr>
              <w:jc w:val="center"/>
              <w:rPr>
                <w:rFonts w:cstheme="minorHAnsi"/>
                <w:sz w:val="20"/>
                <w:szCs w:val="20"/>
              </w:rPr>
            </w:pPr>
            <w:r w:rsidRPr="00E63D46">
              <w:rPr>
                <w:rFonts w:cstheme="minorHAnsi"/>
                <w:sz w:val="20"/>
                <w:szCs w:val="20"/>
              </w:rPr>
              <w:t>240</w:t>
            </w:r>
          </w:p>
        </w:tc>
        <w:tc>
          <w:tcPr>
            <w:tcW w:w="1843" w:type="dxa"/>
          </w:tcPr>
          <w:p w14:paraId="41F50C11" w14:textId="77777777" w:rsidR="009672F2" w:rsidRPr="00E63D46" w:rsidRDefault="009672F2" w:rsidP="002B2535">
            <w:pPr>
              <w:jc w:val="center"/>
              <w:rPr>
                <w:rFonts w:cstheme="minorHAnsi"/>
                <w:sz w:val="20"/>
                <w:szCs w:val="20"/>
              </w:rPr>
            </w:pPr>
            <w:r w:rsidRPr="00E63D46">
              <w:rPr>
                <w:rFonts w:cstheme="minorHAnsi"/>
                <w:sz w:val="20"/>
                <w:szCs w:val="20"/>
              </w:rPr>
              <w:t>60</w:t>
            </w:r>
          </w:p>
        </w:tc>
      </w:tr>
      <w:tr w:rsidR="009672F2" w:rsidRPr="00E63D46" w14:paraId="51C7D403" w14:textId="77777777" w:rsidTr="002B2535">
        <w:trPr>
          <w:gridAfter w:val="1"/>
          <w:wAfter w:w="826" w:type="dxa"/>
        </w:trPr>
        <w:tc>
          <w:tcPr>
            <w:tcW w:w="1135" w:type="dxa"/>
          </w:tcPr>
          <w:p w14:paraId="60314371" w14:textId="77777777" w:rsidR="009672F2" w:rsidRPr="00E63D46" w:rsidRDefault="009672F2" w:rsidP="002B2535">
            <w:pPr>
              <w:jc w:val="center"/>
              <w:rPr>
                <w:rFonts w:cstheme="minorHAnsi"/>
                <w:b/>
                <w:sz w:val="20"/>
                <w:szCs w:val="20"/>
              </w:rPr>
            </w:pPr>
            <w:r w:rsidRPr="00E63D46">
              <w:rPr>
                <w:rFonts w:cstheme="minorHAnsi"/>
                <w:b/>
                <w:sz w:val="20"/>
                <w:szCs w:val="20"/>
              </w:rPr>
              <w:t>Emne 4</w:t>
            </w:r>
          </w:p>
        </w:tc>
        <w:tc>
          <w:tcPr>
            <w:tcW w:w="1842" w:type="dxa"/>
          </w:tcPr>
          <w:p w14:paraId="5CF536AB" w14:textId="77777777" w:rsidR="009672F2" w:rsidRPr="00E63D46" w:rsidRDefault="009672F2" w:rsidP="002B2535">
            <w:pPr>
              <w:jc w:val="center"/>
              <w:rPr>
                <w:rFonts w:cstheme="minorHAnsi"/>
                <w:sz w:val="20"/>
                <w:szCs w:val="20"/>
              </w:rPr>
            </w:pPr>
            <w:r w:rsidRPr="00E63D46">
              <w:rPr>
                <w:rFonts w:cstheme="minorHAnsi"/>
                <w:sz w:val="20"/>
                <w:szCs w:val="20"/>
              </w:rPr>
              <w:t>24</w:t>
            </w:r>
          </w:p>
        </w:tc>
        <w:tc>
          <w:tcPr>
            <w:tcW w:w="1843" w:type="dxa"/>
          </w:tcPr>
          <w:p w14:paraId="463F182F" w14:textId="77777777" w:rsidR="009672F2" w:rsidRPr="00E63D46" w:rsidRDefault="009672F2" w:rsidP="002B2535">
            <w:pPr>
              <w:jc w:val="center"/>
              <w:rPr>
                <w:rFonts w:cstheme="minorHAnsi"/>
                <w:sz w:val="20"/>
                <w:szCs w:val="20"/>
              </w:rPr>
            </w:pPr>
            <w:r w:rsidRPr="00E63D46">
              <w:rPr>
                <w:rFonts w:cstheme="minorHAnsi"/>
                <w:sz w:val="20"/>
                <w:szCs w:val="20"/>
              </w:rPr>
              <w:t>8</w:t>
            </w:r>
          </w:p>
        </w:tc>
        <w:tc>
          <w:tcPr>
            <w:tcW w:w="1701" w:type="dxa"/>
          </w:tcPr>
          <w:p w14:paraId="7D8FA9A6" w14:textId="77777777" w:rsidR="009672F2" w:rsidRPr="00E63D46" w:rsidRDefault="009672F2" w:rsidP="002B2535">
            <w:pPr>
              <w:jc w:val="center"/>
              <w:rPr>
                <w:rFonts w:cstheme="minorHAnsi"/>
                <w:sz w:val="20"/>
                <w:szCs w:val="20"/>
              </w:rPr>
            </w:pPr>
          </w:p>
        </w:tc>
        <w:tc>
          <w:tcPr>
            <w:tcW w:w="1843" w:type="dxa"/>
          </w:tcPr>
          <w:p w14:paraId="0B6C38B3" w14:textId="77777777" w:rsidR="009672F2" w:rsidRPr="00E63D46" w:rsidRDefault="009672F2" w:rsidP="002B2535">
            <w:pPr>
              <w:jc w:val="center"/>
              <w:rPr>
                <w:rFonts w:cstheme="minorHAnsi"/>
                <w:sz w:val="20"/>
                <w:szCs w:val="20"/>
              </w:rPr>
            </w:pPr>
            <w:r w:rsidRPr="00E63D46">
              <w:rPr>
                <w:rFonts w:cstheme="minorHAnsi"/>
                <w:sz w:val="20"/>
                <w:szCs w:val="20"/>
              </w:rPr>
              <w:t>30</w:t>
            </w:r>
          </w:p>
        </w:tc>
      </w:tr>
      <w:tr w:rsidR="009672F2" w:rsidRPr="00E63D46" w14:paraId="2618CD6D" w14:textId="77777777" w:rsidTr="002B2535">
        <w:trPr>
          <w:gridAfter w:val="1"/>
          <w:wAfter w:w="826" w:type="dxa"/>
        </w:trPr>
        <w:tc>
          <w:tcPr>
            <w:tcW w:w="1135" w:type="dxa"/>
          </w:tcPr>
          <w:p w14:paraId="7A1D5EA3" w14:textId="77777777" w:rsidR="009672F2" w:rsidRPr="00E63D46" w:rsidRDefault="009672F2" w:rsidP="002B2535">
            <w:pPr>
              <w:jc w:val="center"/>
              <w:rPr>
                <w:rFonts w:cstheme="minorHAnsi"/>
                <w:b/>
                <w:sz w:val="20"/>
                <w:szCs w:val="20"/>
              </w:rPr>
            </w:pPr>
            <w:r w:rsidRPr="00E63D46">
              <w:rPr>
                <w:rFonts w:cstheme="minorHAnsi"/>
                <w:b/>
                <w:sz w:val="20"/>
                <w:szCs w:val="20"/>
              </w:rPr>
              <w:t>Emne 5</w:t>
            </w:r>
          </w:p>
        </w:tc>
        <w:tc>
          <w:tcPr>
            <w:tcW w:w="1842" w:type="dxa"/>
          </w:tcPr>
          <w:p w14:paraId="53C49477" w14:textId="77777777" w:rsidR="009672F2" w:rsidRPr="00E63D46" w:rsidRDefault="009672F2" w:rsidP="002B2535">
            <w:pPr>
              <w:jc w:val="center"/>
              <w:rPr>
                <w:rFonts w:cstheme="minorHAnsi"/>
                <w:sz w:val="20"/>
                <w:szCs w:val="20"/>
              </w:rPr>
            </w:pPr>
            <w:r w:rsidRPr="00E63D46">
              <w:rPr>
                <w:rFonts w:cstheme="minorHAnsi"/>
                <w:sz w:val="20"/>
                <w:szCs w:val="20"/>
              </w:rPr>
              <w:t>84</w:t>
            </w:r>
          </w:p>
        </w:tc>
        <w:tc>
          <w:tcPr>
            <w:tcW w:w="1843" w:type="dxa"/>
          </w:tcPr>
          <w:p w14:paraId="37807FCF" w14:textId="77777777" w:rsidR="009672F2" w:rsidRPr="00E63D46" w:rsidRDefault="009672F2" w:rsidP="002B2535">
            <w:pPr>
              <w:jc w:val="center"/>
              <w:rPr>
                <w:rFonts w:cstheme="minorHAnsi"/>
                <w:sz w:val="20"/>
                <w:szCs w:val="20"/>
              </w:rPr>
            </w:pPr>
            <w:r w:rsidRPr="00E63D46">
              <w:rPr>
                <w:rFonts w:cstheme="minorHAnsi"/>
                <w:sz w:val="20"/>
                <w:szCs w:val="20"/>
              </w:rPr>
              <w:t>28</w:t>
            </w:r>
          </w:p>
        </w:tc>
        <w:tc>
          <w:tcPr>
            <w:tcW w:w="1701" w:type="dxa"/>
          </w:tcPr>
          <w:p w14:paraId="57B3F539" w14:textId="77777777" w:rsidR="009672F2" w:rsidRPr="00E63D46" w:rsidRDefault="009672F2" w:rsidP="002B2535">
            <w:pPr>
              <w:jc w:val="center"/>
              <w:rPr>
                <w:rFonts w:cstheme="minorHAnsi"/>
                <w:sz w:val="20"/>
                <w:szCs w:val="20"/>
              </w:rPr>
            </w:pPr>
          </w:p>
        </w:tc>
        <w:tc>
          <w:tcPr>
            <w:tcW w:w="1843" w:type="dxa"/>
          </w:tcPr>
          <w:p w14:paraId="2DD3816C" w14:textId="77777777" w:rsidR="009672F2" w:rsidRPr="00E63D46" w:rsidRDefault="009672F2" w:rsidP="002B2535">
            <w:pPr>
              <w:jc w:val="center"/>
              <w:rPr>
                <w:rFonts w:cstheme="minorHAnsi"/>
                <w:sz w:val="20"/>
                <w:szCs w:val="20"/>
              </w:rPr>
            </w:pPr>
            <w:r w:rsidRPr="00E63D46">
              <w:rPr>
                <w:rFonts w:cstheme="minorHAnsi"/>
                <w:sz w:val="20"/>
                <w:szCs w:val="20"/>
              </w:rPr>
              <w:t>105</w:t>
            </w:r>
          </w:p>
        </w:tc>
      </w:tr>
      <w:tr w:rsidR="009672F2" w:rsidRPr="00E63D46" w14:paraId="49A1FE77" w14:textId="77777777" w:rsidTr="002B2535">
        <w:trPr>
          <w:gridAfter w:val="1"/>
          <w:wAfter w:w="826" w:type="dxa"/>
        </w:trPr>
        <w:tc>
          <w:tcPr>
            <w:tcW w:w="1135" w:type="dxa"/>
          </w:tcPr>
          <w:p w14:paraId="208D8320" w14:textId="77777777" w:rsidR="009672F2" w:rsidRPr="00E63D46" w:rsidRDefault="009672F2" w:rsidP="002B2535">
            <w:pPr>
              <w:jc w:val="center"/>
              <w:rPr>
                <w:rFonts w:cstheme="minorHAnsi"/>
                <w:b/>
                <w:sz w:val="20"/>
                <w:szCs w:val="20"/>
              </w:rPr>
            </w:pPr>
            <w:r w:rsidRPr="00E63D46">
              <w:rPr>
                <w:rFonts w:cstheme="minorHAnsi"/>
                <w:b/>
                <w:sz w:val="20"/>
                <w:szCs w:val="20"/>
              </w:rPr>
              <w:t>Inkl. praksis</w:t>
            </w:r>
          </w:p>
        </w:tc>
        <w:tc>
          <w:tcPr>
            <w:tcW w:w="1842" w:type="dxa"/>
          </w:tcPr>
          <w:p w14:paraId="6FEC22C3" w14:textId="77777777" w:rsidR="009672F2" w:rsidRPr="00E63D46" w:rsidRDefault="009672F2" w:rsidP="002B2535">
            <w:pPr>
              <w:jc w:val="center"/>
              <w:rPr>
                <w:rFonts w:cstheme="minorHAnsi"/>
                <w:sz w:val="20"/>
                <w:szCs w:val="20"/>
              </w:rPr>
            </w:pPr>
          </w:p>
        </w:tc>
        <w:tc>
          <w:tcPr>
            <w:tcW w:w="1843" w:type="dxa"/>
          </w:tcPr>
          <w:p w14:paraId="50FE7F43" w14:textId="77777777" w:rsidR="009672F2" w:rsidRPr="00E63D46" w:rsidRDefault="009672F2" w:rsidP="002B2535">
            <w:pPr>
              <w:rPr>
                <w:rFonts w:cstheme="minorHAnsi"/>
                <w:sz w:val="20"/>
                <w:szCs w:val="20"/>
              </w:rPr>
            </w:pPr>
          </w:p>
        </w:tc>
        <w:tc>
          <w:tcPr>
            <w:tcW w:w="1701" w:type="dxa"/>
          </w:tcPr>
          <w:p w14:paraId="4E6500E2" w14:textId="77777777" w:rsidR="009672F2" w:rsidRPr="00E63D46" w:rsidRDefault="009672F2" w:rsidP="002B2535">
            <w:pPr>
              <w:rPr>
                <w:rFonts w:cstheme="minorHAnsi"/>
                <w:sz w:val="20"/>
                <w:szCs w:val="20"/>
              </w:rPr>
            </w:pPr>
            <w:r w:rsidRPr="00E63D46">
              <w:rPr>
                <w:rFonts w:cstheme="minorHAnsi"/>
                <w:sz w:val="20"/>
                <w:szCs w:val="20"/>
              </w:rPr>
              <w:t>Barnepraksis</w:t>
            </w:r>
          </w:p>
          <w:p w14:paraId="13DFCC40" w14:textId="7FF53F56" w:rsidR="009672F2" w:rsidRPr="00E63D46" w:rsidRDefault="009672F2" w:rsidP="006716D1">
            <w:pPr>
              <w:jc w:val="center"/>
              <w:rPr>
                <w:rFonts w:cstheme="minorHAnsi"/>
                <w:sz w:val="20"/>
                <w:szCs w:val="20"/>
              </w:rPr>
            </w:pPr>
            <w:r w:rsidRPr="00E63D46">
              <w:rPr>
                <w:rFonts w:cstheme="minorHAnsi"/>
                <w:sz w:val="20"/>
                <w:szCs w:val="20"/>
              </w:rPr>
              <w:t>120</w:t>
            </w:r>
          </w:p>
        </w:tc>
        <w:tc>
          <w:tcPr>
            <w:tcW w:w="1843" w:type="dxa"/>
          </w:tcPr>
          <w:p w14:paraId="0BAB672E" w14:textId="77777777" w:rsidR="009672F2" w:rsidRPr="00E63D46" w:rsidRDefault="009672F2" w:rsidP="002B2535">
            <w:pPr>
              <w:jc w:val="center"/>
              <w:rPr>
                <w:rFonts w:cstheme="minorHAnsi"/>
                <w:sz w:val="20"/>
                <w:szCs w:val="20"/>
              </w:rPr>
            </w:pPr>
            <w:r w:rsidRPr="00E63D46">
              <w:rPr>
                <w:rFonts w:cstheme="minorHAnsi"/>
                <w:sz w:val="20"/>
                <w:szCs w:val="20"/>
              </w:rPr>
              <w:t>30</w:t>
            </w:r>
          </w:p>
        </w:tc>
      </w:tr>
      <w:tr w:rsidR="009672F2" w:rsidRPr="00E63D46" w14:paraId="0B577819" w14:textId="77777777" w:rsidTr="002B2535">
        <w:trPr>
          <w:gridAfter w:val="1"/>
          <w:wAfter w:w="826" w:type="dxa"/>
        </w:trPr>
        <w:tc>
          <w:tcPr>
            <w:tcW w:w="1135" w:type="dxa"/>
          </w:tcPr>
          <w:p w14:paraId="66AC0241" w14:textId="77777777" w:rsidR="009672F2" w:rsidRPr="00E63D46" w:rsidRDefault="009672F2" w:rsidP="002B2535">
            <w:pPr>
              <w:jc w:val="center"/>
              <w:rPr>
                <w:rFonts w:cstheme="minorHAnsi"/>
                <w:b/>
                <w:sz w:val="20"/>
                <w:szCs w:val="20"/>
              </w:rPr>
            </w:pPr>
            <w:r w:rsidRPr="00E63D46">
              <w:rPr>
                <w:rFonts w:cstheme="minorHAnsi"/>
                <w:b/>
                <w:sz w:val="20"/>
                <w:szCs w:val="20"/>
              </w:rPr>
              <w:t>Emne 6</w:t>
            </w:r>
          </w:p>
        </w:tc>
        <w:tc>
          <w:tcPr>
            <w:tcW w:w="1842" w:type="dxa"/>
          </w:tcPr>
          <w:p w14:paraId="6FDF6E72" w14:textId="77777777" w:rsidR="009672F2" w:rsidRPr="00E63D46" w:rsidRDefault="009672F2" w:rsidP="002B2535">
            <w:pPr>
              <w:jc w:val="center"/>
              <w:rPr>
                <w:rFonts w:cstheme="minorHAnsi"/>
                <w:sz w:val="20"/>
                <w:szCs w:val="20"/>
              </w:rPr>
            </w:pPr>
            <w:r w:rsidRPr="00E63D46">
              <w:rPr>
                <w:rFonts w:cstheme="minorHAnsi"/>
                <w:sz w:val="20"/>
                <w:szCs w:val="20"/>
              </w:rPr>
              <w:t>72</w:t>
            </w:r>
          </w:p>
        </w:tc>
        <w:tc>
          <w:tcPr>
            <w:tcW w:w="1843" w:type="dxa"/>
          </w:tcPr>
          <w:p w14:paraId="699D0EC3" w14:textId="77777777" w:rsidR="009672F2" w:rsidRPr="00E63D46" w:rsidRDefault="009672F2" w:rsidP="002B2535">
            <w:pPr>
              <w:jc w:val="center"/>
              <w:rPr>
                <w:rFonts w:cstheme="minorHAnsi"/>
                <w:sz w:val="20"/>
                <w:szCs w:val="20"/>
              </w:rPr>
            </w:pPr>
            <w:r w:rsidRPr="00E63D46">
              <w:rPr>
                <w:rFonts w:cstheme="minorHAnsi"/>
                <w:sz w:val="20"/>
                <w:szCs w:val="20"/>
              </w:rPr>
              <w:t>24</w:t>
            </w:r>
          </w:p>
        </w:tc>
        <w:tc>
          <w:tcPr>
            <w:tcW w:w="1701" w:type="dxa"/>
          </w:tcPr>
          <w:p w14:paraId="494C38B7" w14:textId="77777777" w:rsidR="009672F2" w:rsidRPr="00E63D46" w:rsidRDefault="009672F2" w:rsidP="002B2535">
            <w:pPr>
              <w:jc w:val="center"/>
              <w:rPr>
                <w:rFonts w:cstheme="minorHAnsi"/>
                <w:sz w:val="20"/>
                <w:szCs w:val="20"/>
              </w:rPr>
            </w:pPr>
          </w:p>
        </w:tc>
        <w:tc>
          <w:tcPr>
            <w:tcW w:w="1843" w:type="dxa"/>
          </w:tcPr>
          <w:p w14:paraId="0C289136" w14:textId="77777777" w:rsidR="009672F2" w:rsidRPr="00E63D46" w:rsidRDefault="009672F2" w:rsidP="002B2535">
            <w:pPr>
              <w:jc w:val="center"/>
              <w:rPr>
                <w:rFonts w:cstheme="minorHAnsi"/>
                <w:sz w:val="20"/>
                <w:szCs w:val="20"/>
              </w:rPr>
            </w:pPr>
            <w:r w:rsidRPr="00E63D46">
              <w:rPr>
                <w:rFonts w:cstheme="minorHAnsi"/>
                <w:sz w:val="20"/>
                <w:szCs w:val="20"/>
              </w:rPr>
              <w:t>90</w:t>
            </w:r>
          </w:p>
        </w:tc>
      </w:tr>
      <w:tr w:rsidR="009672F2" w:rsidRPr="00E63D46" w14:paraId="2BE43B97" w14:textId="77777777" w:rsidTr="002B2535">
        <w:tc>
          <w:tcPr>
            <w:tcW w:w="1135" w:type="dxa"/>
          </w:tcPr>
          <w:p w14:paraId="35A70264" w14:textId="77777777" w:rsidR="009672F2" w:rsidRPr="00E63D46" w:rsidRDefault="009672F2" w:rsidP="002B2535">
            <w:pPr>
              <w:jc w:val="center"/>
              <w:rPr>
                <w:rFonts w:cstheme="minorHAnsi"/>
                <w:b/>
                <w:sz w:val="20"/>
                <w:szCs w:val="20"/>
              </w:rPr>
            </w:pPr>
            <w:r w:rsidRPr="00E63D46">
              <w:rPr>
                <w:rFonts w:cstheme="minorHAnsi"/>
                <w:b/>
                <w:sz w:val="20"/>
                <w:szCs w:val="20"/>
              </w:rPr>
              <w:t>Totalt</w:t>
            </w:r>
          </w:p>
        </w:tc>
        <w:tc>
          <w:tcPr>
            <w:tcW w:w="1842" w:type="dxa"/>
          </w:tcPr>
          <w:p w14:paraId="63138FB7" w14:textId="77777777" w:rsidR="009672F2" w:rsidRPr="00E63D46" w:rsidRDefault="009672F2" w:rsidP="002B2535">
            <w:pPr>
              <w:jc w:val="center"/>
              <w:rPr>
                <w:rFonts w:cstheme="minorHAnsi"/>
                <w:b/>
                <w:sz w:val="20"/>
                <w:szCs w:val="20"/>
              </w:rPr>
            </w:pPr>
            <w:r w:rsidRPr="00E63D46">
              <w:rPr>
                <w:rFonts w:cstheme="minorHAnsi"/>
                <w:sz w:val="20"/>
                <w:szCs w:val="20"/>
              </w:rPr>
              <w:t>456</w:t>
            </w:r>
          </w:p>
        </w:tc>
        <w:tc>
          <w:tcPr>
            <w:tcW w:w="1843" w:type="dxa"/>
          </w:tcPr>
          <w:p w14:paraId="007D5413" w14:textId="77777777" w:rsidR="009672F2" w:rsidRPr="00E63D46" w:rsidRDefault="009672F2" w:rsidP="002B2535">
            <w:pPr>
              <w:jc w:val="center"/>
              <w:rPr>
                <w:rFonts w:cstheme="minorHAnsi"/>
                <w:b/>
                <w:sz w:val="20"/>
                <w:szCs w:val="20"/>
              </w:rPr>
            </w:pPr>
            <w:r w:rsidRPr="00E63D46">
              <w:rPr>
                <w:rFonts w:cstheme="minorHAnsi"/>
                <w:sz w:val="20"/>
                <w:szCs w:val="20"/>
              </w:rPr>
              <w:t>152</w:t>
            </w:r>
          </w:p>
        </w:tc>
        <w:tc>
          <w:tcPr>
            <w:tcW w:w="1701" w:type="dxa"/>
          </w:tcPr>
          <w:p w14:paraId="630F024A" w14:textId="77777777" w:rsidR="009672F2" w:rsidRPr="00E63D46" w:rsidRDefault="009672F2" w:rsidP="002B2535">
            <w:pPr>
              <w:jc w:val="center"/>
              <w:rPr>
                <w:rFonts w:cstheme="minorHAnsi"/>
                <w:b/>
                <w:sz w:val="20"/>
                <w:szCs w:val="20"/>
              </w:rPr>
            </w:pPr>
            <w:r w:rsidRPr="00E63D46">
              <w:rPr>
                <w:rFonts w:cstheme="minorHAnsi"/>
                <w:sz w:val="20"/>
                <w:szCs w:val="20"/>
              </w:rPr>
              <w:t>360</w:t>
            </w:r>
          </w:p>
        </w:tc>
        <w:tc>
          <w:tcPr>
            <w:tcW w:w="1843" w:type="dxa"/>
          </w:tcPr>
          <w:p w14:paraId="51D7C339" w14:textId="77777777" w:rsidR="009672F2" w:rsidRPr="00E63D46" w:rsidRDefault="00381174" w:rsidP="002B2535">
            <w:pPr>
              <w:jc w:val="center"/>
              <w:rPr>
                <w:rFonts w:cstheme="minorHAnsi"/>
                <w:b/>
                <w:sz w:val="20"/>
                <w:szCs w:val="20"/>
              </w:rPr>
            </w:pPr>
            <w:r w:rsidRPr="00E63D46">
              <w:rPr>
                <w:rFonts w:cstheme="minorHAnsi"/>
                <w:sz w:val="20"/>
                <w:szCs w:val="20"/>
              </w:rPr>
              <w:t>6</w:t>
            </w:r>
            <w:r w:rsidR="009672F2" w:rsidRPr="00E63D46">
              <w:rPr>
                <w:rFonts w:cstheme="minorHAnsi"/>
                <w:sz w:val="20"/>
                <w:szCs w:val="20"/>
              </w:rPr>
              <w:t>60</w:t>
            </w:r>
          </w:p>
        </w:tc>
        <w:tc>
          <w:tcPr>
            <w:tcW w:w="826" w:type="dxa"/>
          </w:tcPr>
          <w:p w14:paraId="5D694E0D" w14:textId="77777777" w:rsidR="009672F2" w:rsidRPr="00E63D46" w:rsidRDefault="00381174" w:rsidP="002B2535">
            <w:pPr>
              <w:jc w:val="center"/>
              <w:rPr>
                <w:rFonts w:cstheme="minorHAnsi"/>
                <w:b/>
                <w:sz w:val="20"/>
                <w:szCs w:val="20"/>
              </w:rPr>
            </w:pPr>
            <w:r w:rsidRPr="00E63D46">
              <w:rPr>
                <w:rFonts w:cstheme="minorHAnsi"/>
                <w:sz w:val="20"/>
                <w:szCs w:val="20"/>
              </w:rPr>
              <w:t>16</w:t>
            </w:r>
            <w:r w:rsidR="009672F2" w:rsidRPr="00E63D46">
              <w:rPr>
                <w:rFonts w:cstheme="minorHAnsi"/>
                <w:sz w:val="20"/>
                <w:szCs w:val="20"/>
              </w:rPr>
              <w:t>28</w:t>
            </w:r>
          </w:p>
        </w:tc>
      </w:tr>
    </w:tbl>
    <w:p w14:paraId="6DCED4C9" w14:textId="77777777" w:rsidR="002D7747" w:rsidRPr="00E63D46" w:rsidRDefault="002D7747" w:rsidP="0089716A">
      <w:pPr>
        <w:rPr>
          <w:rFonts w:cstheme="minorHAnsi"/>
        </w:rPr>
      </w:pPr>
    </w:p>
    <w:p w14:paraId="32C6276B" w14:textId="77777777" w:rsidR="00DF63C3" w:rsidRPr="00E63D46" w:rsidRDefault="0081679C">
      <w:pPr>
        <w:rPr>
          <w:rFonts w:eastAsiaTheme="majorEastAsia" w:cstheme="minorHAnsi"/>
          <w:b/>
          <w:bCs/>
          <w:i/>
          <w:iCs/>
          <w:sz w:val="28"/>
          <w:szCs w:val="28"/>
        </w:rPr>
      </w:pPr>
      <w:r w:rsidRPr="00E63D46">
        <w:rPr>
          <w:rFonts w:cstheme="minorHAnsi"/>
        </w:rPr>
        <w:t xml:space="preserve"> </w:t>
      </w:r>
    </w:p>
    <w:p w14:paraId="76E30C35" w14:textId="77777777" w:rsidR="00645C25" w:rsidRPr="00E63D46" w:rsidRDefault="00645C25" w:rsidP="002176E3">
      <w:pPr>
        <w:rPr>
          <w:rFonts w:eastAsiaTheme="majorEastAsia" w:cstheme="minorHAnsi"/>
          <w:b/>
          <w:bCs/>
          <w:kern w:val="32"/>
          <w:sz w:val="32"/>
          <w:szCs w:val="32"/>
        </w:rPr>
      </w:pPr>
      <w:r w:rsidRPr="00E63D46">
        <w:rPr>
          <w:rFonts w:cstheme="minorHAnsi"/>
        </w:rPr>
        <w:br w:type="page"/>
      </w:r>
    </w:p>
    <w:p w14:paraId="7F58535F" w14:textId="11CC1DDA" w:rsidR="002D7747" w:rsidRPr="00E63D46" w:rsidRDefault="00936A71" w:rsidP="002176E3">
      <w:pPr>
        <w:pStyle w:val="Overskrift1"/>
        <w:rPr>
          <w:rFonts w:asciiTheme="minorHAnsi" w:hAnsiTheme="minorHAnsi" w:cstheme="minorHAnsi"/>
        </w:rPr>
      </w:pPr>
      <w:bookmarkStart w:id="13" w:name="_Toc8134519"/>
      <w:r>
        <w:rPr>
          <w:rFonts w:asciiTheme="minorHAnsi" w:hAnsiTheme="minorHAnsi" w:cstheme="minorHAnsi"/>
        </w:rPr>
        <w:lastRenderedPageBreak/>
        <w:t>6</w:t>
      </w:r>
      <w:r w:rsidR="006B6339" w:rsidRPr="00E63D46">
        <w:rPr>
          <w:rFonts w:asciiTheme="minorHAnsi" w:hAnsiTheme="minorHAnsi" w:cstheme="minorHAnsi"/>
        </w:rPr>
        <w:t xml:space="preserve">. </w:t>
      </w:r>
      <w:r w:rsidR="007E5D25" w:rsidRPr="00E63D46">
        <w:rPr>
          <w:rFonts w:asciiTheme="minorHAnsi" w:hAnsiTheme="minorHAnsi" w:cstheme="minorHAnsi"/>
        </w:rPr>
        <w:t>L</w:t>
      </w:r>
      <w:r w:rsidR="002D7747" w:rsidRPr="00E63D46">
        <w:rPr>
          <w:rFonts w:asciiTheme="minorHAnsi" w:hAnsiTheme="minorHAnsi" w:cstheme="minorHAnsi"/>
        </w:rPr>
        <w:t>æringsformer</w:t>
      </w:r>
      <w:bookmarkEnd w:id="13"/>
    </w:p>
    <w:p w14:paraId="7A83691B" w14:textId="77777777" w:rsidR="00DF63C3" w:rsidRPr="00E63D46" w:rsidRDefault="00DF63C3" w:rsidP="002176E3">
      <w:pPr>
        <w:rPr>
          <w:rFonts w:cstheme="minorHAnsi"/>
        </w:rPr>
      </w:pPr>
      <w:r w:rsidRPr="00E63D46">
        <w:rPr>
          <w:rFonts w:cstheme="minorHAnsi"/>
        </w:rPr>
        <w:t xml:space="preserve">Utdanningen innebærer at </w:t>
      </w:r>
      <w:r w:rsidR="00BF1E87" w:rsidRPr="00E63D46">
        <w:rPr>
          <w:rFonts w:cstheme="minorHAnsi"/>
        </w:rPr>
        <w:t>studenten</w:t>
      </w:r>
      <w:r w:rsidRPr="00E63D46">
        <w:rPr>
          <w:rFonts w:cstheme="minorHAnsi"/>
        </w:rPr>
        <w:t xml:space="preserve"> er i en prosess både i forhold til faglig k</w:t>
      </w:r>
      <w:r w:rsidR="00E2113E" w:rsidRPr="00E63D46">
        <w:rPr>
          <w:rFonts w:cstheme="minorHAnsi"/>
        </w:rPr>
        <w:t xml:space="preserve">unnskaper og til egenutvikling. </w:t>
      </w:r>
      <w:r w:rsidRPr="00E63D46">
        <w:rPr>
          <w:rFonts w:cstheme="minorHAnsi"/>
        </w:rPr>
        <w:t xml:space="preserve">Gjennom pedagogisk ledelse skal </w:t>
      </w:r>
      <w:r w:rsidR="00BF1E87" w:rsidRPr="00E63D46">
        <w:rPr>
          <w:rFonts w:cstheme="minorHAnsi"/>
        </w:rPr>
        <w:t>studentene</w:t>
      </w:r>
      <w:r w:rsidRPr="00E63D46">
        <w:rPr>
          <w:rFonts w:cstheme="minorHAnsi"/>
        </w:rPr>
        <w:t xml:space="preserve"> trekkes aktivt med i egen læringsprosess.  Det forventes at den enkelte student viser initiativ og tar ansvar for egen læring og felles læringsmiljø. </w:t>
      </w:r>
      <w:r w:rsidR="00BF1E87" w:rsidRPr="00E63D46">
        <w:rPr>
          <w:rFonts w:cstheme="minorHAnsi"/>
        </w:rPr>
        <w:t>Studenten</w:t>
      </w:r>
      <w:r w:rsidRPr="00E63D46">
        <w:rPr>
          <w:rFonts w:cstheme="minorHAnsi"/>
        </w:rPr>
        <w:t xml:space="preserve"> skal reflektere over egen læringsprosess gjennom hele utdannelsen og det vil bli lagt vekt på logg og refleksjonsnotater, både i praksis og i teori. Et viktig pedagogisk prinsipp </w:t>
      </w:r>
      <w:r w:rsidR="00BF1E87" w:rsidRPr="00E63D46">
        <w:rPr>
          <w:rFonts w:cstheme="minorHAnsi"/>
        </w:rPr>
        <w:t>gjennom studiet er at studenten</w:t>
      </w:r>
      <w:r w:rsidRPr="00E63D46">
        <w:rPr>
          <w:rFonts w:cstheme="minorHAnsi"/>
        </w:rPr>
        <w:t xml:space="preserve"> har ansvar for egen læring. Prosesslæring vil tilstrebes ved at </w:t>
      </w:r>
      <w:r w:rsidR="00BF1E87" w:rsidRPr="00E63D46">
        <w:rPr>
          <w:rFonts w:cstheme="minorHAnsi"/>
        </w:rPr>
        <w:t>studentenes</w:t>
      </w:r>
      <w:r w:rsidRPr="00E63D46">
        <w:rPr>
          <w:rFonts w:cstheme="minorHAnsi"/>
        </w:rPr>
        <w:t xml:space="preserve"> egne erfaringer, praksiskunnskaper og teoretiske kunnskaper bruke</w:t>
      </w:r>
      <w:r w:rsidR="00F44E98" w:rsidRPr="00E63D46">
        <w:rPr>
          <w:rFonts w:cstheme="minorHAnsi"/>
        </w:rPr>
        <w:t>s gjennom utdanningen i form av r</w:t>
      </w:r>
      <w:r w:rsidRPr="00E63D46">
        <w:rPr>
          <w:rFonts w:cstheme="minorHAnsi"/>
        </w:rPr>
        <w:t xml:space="preserve">ollespill, diskusjoner og dialoger. Arbeidsformene skal være relevante og hensiktsmessige for å oppnå læringsutbyttet for utdanningen. Dette innebærer at </w:t>
      </w:r>
      <w:r w:rsidR="00BF1E87" w:rsidRPr="00E63D46">
        <w:rPr>
          <w:rFonts w:cstheme="minorHAnsi"/>
        </w:rPr>
        <w:t>studenten</w:t>
      </w:r>
      <w:r w:rsidRPr="00E63D46">
        <w:rPr>
          <w:rFonts w:cstheme="minorHAnsi"/>
        </w:rPr>
        <w:t xml:space="preserve"> i tillegg til faglig utvikling også skal utvikle evne til samarbeid, kommunikasjon og praktisk yrkesutøvelse. </w:t>
      </w:r>
    </w:p>
    <w:p w14:paraId="1E642BEB" w14:textId="027D263E" w:rsidR="00DF63C3" w:rsidRPr="00E63D46" w:rsidRDefault="00BF1E87" w:rsidP="002176E3">
      <w:pPr>
        <w:rPr>
          <w:rFonts w:cstheme="minorHAnsi"/>
        </w:rPr>
      </w:pPr>
      <w:r w:rsidRPr="00E63D46">
        <w:rPr>
          <w:rFonts w:cstheme="minorHAnsi"/>
        </w:rPr>
        <w:t>Studentene</w:t>
      </w:r>
      <w:r w:rsidR="00DF63C3" w:rsidRPr="00E63D46">
        <w:rPr>
          <w:rFonts w:cstheme="minorHAnsi"/>
        </w:rPr>
        <w:t xml:space="preserve"> har praktisk erfaring innen egne fagområder det gir anledning til å legge til rette for erfaringsbaserte læringsformer. Variasjon i valg av læringsmetoder er nødvendig for å oppnå en helhetlig kompetanse som omfatter både kunnskaper, ferdigheter og generell kompetanse.</w:t>
      </w:r>
      <w:r w:rsidR="00E63D46">
        <w:rPr>
          <w:rFonts w:cstheme="minorHAnsi"/>
        </w:rPr>
        <w:t xml:space="preserve"> Videre beskrives aktuelle læringsformer.</w:t>
      </w:r>
    </w:p>
    <w:p w14:paraId="03F59AA2" w14:textId="77777777" w:rsidR="001B339B" w:rsidRPr="00E63D46" w:rsidRDefault="001B339B" w:rsidP="002176E3">
      <w:pPr>
        <w:rPr>
          <w:rFonts w:cstheme="minorHAnsi"/>
        </w:rPr>
      </w:pPr>
    </w:p>
    <w:p w14:paraId="0039FE8A" w14:textId="77777777" w:rsidR="00737854" w:rsidRPr="00E63D46" w:rsidRDefault="00737854" w:rsidP="002176E3">
      <w:pPr>
        <w:rPr>
          <w:rFonts w:cstheme="minorHAnsi"/>
          <w:b/>
        </w:rPr>
      </w:pPr>
      <w:r w:rsidRPr="00E63D46">
        <w:rPr>
          <w:rFonts w:cstheme="minorHAnsi"/>
          <w:b/>
        </w:rPr>
        <w:t>Arbeidsformer for nettbasert studie med samlinger:</w:t>
      </w:r>
    </w:p>
    <w:p w14:paraId="4BE6A4C3" w14:textId="77777777" w:rsidR="00737854" w:rsidRPr="00E63D46" w:rsidRDefault="00737854" w:rsidP="002176E3">
      <w:pPr>
        <w:rPr>
          <w:rFonts w:cstheme="minorHAnsi"/>
        </w:rPr>
      </w:pPr>
      <w:r w:rsidRPr="00E63D46">
        <w:rPr>
          <w:rFonts w:cstheme="minorHAnsi"/>
        </w:rPr>
        <w:t>På fellessamlinger vil forelesninger, diskusjoner, individuelle arbeidsoppgaver, gruppearbeid og presentasjoner, i tillegg til prak</w:t>
      </w:r>
      <w:r w:rsidR="00F44E98" w:rsidRPr="00E63D46">
        <w:rPr>
          <w:rFonts w:cstheme="minorHAnsi"/>
        </w:rPr>
        <w:t>tisk ferdighetstrening</w:t>
      </w:r>
      <w:r w:rsidRPr="00E63D46">
        <w:rPr>
          <w:rFonts w:cstheme="minorHAnsi"/>
        </w:rPr>
        <w:t xml:space="preserve"> være sentrale læringsmetoder. Mellom samlingene vil undervisningen foregå på to måter, enten i sanntid (synkron) eller ved hjelp av fildeling (asynkron). Når opplæring tilbys helt synkront kan det ellers by på utfordringer å finne felles tid for lærer og studentgruppen, som ofte bestå av studenter som har sitt daglige arbeid i et yrke med turnus. Derfor vil det ukentlig være avsatt nok tid til individuelle møtepunkter mellom lærer og student.</w:t>
      </w:r>
    </w:p>
    <w:p w14:paraId="6A4BA242" w14:textId="77777777" w:rsidR="00737854" w:rsidRPr="00E63D46" w:rsidRDefault="00737854" w:rsidP="002176E3">
      <w:pPr>
        <w:rPr>
          <w:rFonts w:cstheme="minorHAnsi"/>
        </w:rPr>
      </w:pPr>
      <w:r w:rsidRPr="00E63D46">
        <w:rPr>
          <w:rFonts w:cstheme="minorHAnsi"/>
        </w:rPr>
        <w:t xml:space="preserve">I nettbasert opplæring vil læreren, i tillegg til formidling av fagstoff, være en faglig samtalepart og veileder overfor studenten. </w:t>
      </w:r>
    </w:p>
    <w:p w14:paraId="729CA8E5" w14:textId="77777777" w:rsidR="00737854" w:rsidRPr="00E63D46" w:rsidRDefault="00737854" w:rsidP="002176E3">
      <w:pPr>
        <w:rPr>
          <w:rFonts w:cstheme="minorHAnsi"/>
        </w:rPr>
      </w:pPr>
    </w:p>
    <w:p w14:paraId="7F08611C" w14:textId="6A3ED488" w:rsidR="00737854" w:rsidRPr="00E63D46" w:rsidRDefault="00737854" w:rsidP="002176E3">
      <w:pPr>
        <w:rPr>
          <w:rFonts w:cstheme="minorHAnsi"/>
        </w:rPr>
      </w:pPr>
      <w:r w:rsidRPr="00E63D46">
        <w:rPr>
          <w:rFonts w:cstheme="minorHAnsi"/>
        </w:rPr>
        <w:t>Elektronisk plattform for synkron undervisning på helseavdelingen er Skype for Business</w:t>
      </w:r>
      <w:r w:rsidR="002558DE" w:rsidRPr="00E63D46">
        <w:rPr>
          <w:rFonts w:cstheme="minorHAnsi"/>
        </w:rPr>
        <w:t xml:space="preserve"> og/eller Omnijoin</w:t>
      </w:r>
      <w:r w:rsidRPr="00E63D46">
        <w:rPr>
          <w:rFonts w:cstheme="minorHAnsi"/>
        </w:rPr>
        <w:t xml:space="preserve">. Dette kan endre seg etter hvert som utviklingen av nye plattformer skjer. Linken til denne programvaren distribueres ved hjelp av e-post eller den digitale læringsplattformen, Fronter.  Distribusjonen av undervisningsmateriell gjøres over Fronter og i One-Note Class Notebook, som alle studentene får tilgang til.  Alle obligatoriske innleveringer skjer i fronter, hvor også underveisvurderinger og sluttvurderinger vil ligge.  </w:t>
      </w:r>
    </w:p>
    <w:p w14:paraId="7F825C30" w14:textId="77777777" w:rsidR="00737854" w:rsidRPr="00E63D46" w:rsidRDefault="00737854" w:rsidP="002176E3">
      <w:pPr>
        <w:rPr>
          <w:rFonts w:cstheme="minorHAnsi"/>
        </w:rPr>
      </w:pPr>
    </w:p>
    <w:p w14:paraId="4717A8BB" w14:textId="77777777" w:rsidR="00737854" w:rsidRPr="00E63D46" w:rsidRDefault="00737854" w:rsidP="002176E3">
      <w:pPr>
        <w:rPr>
          <w:rFonts w:cstheme="minorHAnsi"/>
        </w:rPr>
      </w:pPr>
      <w:r w:rsidRPr="00E63D46">
        <w:rPr>
          <w:rFonts w:cstheme="minorHAnsi"/>
        </w:rPr>
        <w:t>Det gjennomføres opplæring med alle nettstudenter under første samling i den teknologien som benyttes under studiet. Under denne samlingen vil studentene selv prøve ut de digitale plattformene som benyttes, under veiledning av IT-ansvarlige og lærerne.</w:t>
      </w:r>
    </w:p>
    <w:p w14:paraId="71B0DB2F" w14:textId="77777777" w:rsidR="00737854" w:rsidRPr="00E63D46" w:rsidRDefault="00737854" w:rsidP="002176E3">
      <w:pPr>
        <w:rPr>
          <w:rFonts w:cstheme="minorHAnsi"/>
          <w:i/>
        </w:rPr>
      </w:pPr>
      <w:r w:rsidRPr="00E63D46">
        <w:rPr>
          <w:rFonts w:cstheme="minorHAnsi"/>
        </w:rPr>
        <w:t xml:space="preserve">Se: </w:t>
      </w:r>
      <w:r w:rsidRPr="00E63D46">
        <w:rPr>
          <w:rFonts w:cstheme="minorHAnsi"/>
          <w:i/>
        </w:rPr>
        <w:t>Beskrivelse av tekniske løsninger nettbaserte studier.</w:t>
      </w:r>
    </w:p>
    <w:p w14:paraId="28D57E54" w14:textId="77777777" w:rsidR="00912B69" w:rsidRPr="00E63D46" w:rsidRDefault="00912B69" w:rsidP="002176E3">
      <w:pPr>
        <w:rPr>
          <w:rFonts w:cstheme="minorHAnsi"/>
          <w:b/>
        </w:rPr>
      </w:pPr>
    </w:p>
    <w:p w14:paraId="215C37DB" w14:textId="77777777" w:rsidR="00912B69" w:rsidRPr="00E63D46" w:rsidRDefault="00912B69" w:rsidP="002176E3">
      <w:pPr>
        <w:rPr>
          <w:rFonts w:cstheme="minorHAnsi"/>
          <w:b/>
        </w:rPr>
      </w:pPr>
      <w:r w:rsidRPr="00E63D46">
        <w:rPr>
          <w:rFonts w:cstheme="minorHAnsi"/>
          <w:b/>
        </w:rPr>
        <w:t xml:space="preserve">Flipped classroom: </w:t>
      </w:r>
    </w:p>
    <w:p w14:paraId="69D79024" w14:textId="77777777" w:rsidR="008F1D91" w:rsidRPr="00E63D46" w:rsidRDefault="00912B69" w:rsidP="002176E3">
      <w:pPr>
        <w:rPr>
          <w:rFonts w:cstheme="minorHAnsi"/>
          <w:bCs/>
        </w:rPr>
      </w:pPr>
      <w:r w:rsidRPr="00E63D46">
        <w:rPr>
          <w:rFonts w:cstheme="minorHAnsi"/>
        </w:rPr>
        <w:t>Flipped Classroom eller omvendt undervisnin</w:t>
      </w:r>
      <w:r w:rsidR="00737854" w:rsidRPr="00E63D46">
        <w:rPr>
          <w:rFonts w:cstheme="minorHAnsi"/>
        </w:rPr>
        <w:t xml:space="preserve">g </w:t>
      </w:r>
      <w:r w:rsidRPr="00E63D46">
        <w:rPr>
          <w:rFonts w:cstheme="minorHAnsi"/>
        </w:rPr>
        <w:t>er en metode som snur tradisjonell undervisn</w:t>
      </w:r>
      <w:r w:rsidR="00737854" w:rsidRPr="00E63D46">
        <w:rPr>
          <w:rFonts w:cstheme="minorHAnsi"/>
        </w:rPr>
        <w:t>ing på hodet. D</w:t>
      </w:r>
      <w:r w:rsidRPr="00E63D46">
        <w:rPr>
          <w:rFonts w:cstheme="minorHAnsi"/>
        </w:rPr>
        <w:t xml:space="preserve">et </w:t>
      </w:r>
      <w:r w:rsidR="00737854" w:rsidRPr="00E63D46">
        <w:rPr>
          <w:rFonts w:cstheme="minorHAnsi"/>
        </w:rPr>
        <w:t xml:space="preserve">vil </w:t>
      </w:r>
      <w:r w:rsidRPr="00E63D46">
        <w:rPr>
          <w:rFonts w:cstheme="minorHAnsi"/>
        </w:rPr>
        <w:t>si at instruksjoner og forelesninger legges tilgjengelig på nettet, mens tiden i klasserommet blir brukt til oppgaveløsning og v</w:t>
      </w:r>
      <w:r w:rsidR="00737854" w:rsidRPr="00E63D46">
        <w:rPr>
          <w:rFonts w:cstheme="minorHAnsi"/>
        </w:rPr>
        <w:t>eiledning med lærer og medstudenter</w:t>
      </w:r>
      <w:r w:rsidRPr="00E63D46">
        <w:rPr>
          <w:rFonts w:cstheme="minorHAnsi"/>
        </w:rPr>
        <w:t>.</w:t>
      </w:r>
      <w:r w:rsidR="008F1D91" w:rsidRPr="00E63D46">
        <w:rPr>
          <w:rFonts w:cstheme="minorHAnsi"/>
        </w:rPr>
        <w:t xml:space="preserve"> </w:t>
      </w:r>
    </w:p>
    <w:p w14:paraId="0DC1AF24" w14:textId="77777777" w:rsidR="00912B69" w:rsidRPr="00E63D46" w:rsidRDefault="008F1D91" w:rsidP="002176E3">
      <w:pPr>
        <w:rPr>
          <w:rFonts w:cstheme="minorHAnsi"/>
        </w:rPr>
      </w:pPr>
      <w:r w:rsidRPr="00E63D46">
        <w:rPr>
          <w:rFonts w:cstheme="minorHAnsi"/>
          <w:bCs/>
        </w:rPr>
        <w:t>Fordeler med omvendt undervisning er:</w:t>
      </w:r>
    </w:p>
    <w:p w14:paraId="5A68A76E" w14:textId="77777777" w:rsidR="00912B69" w:rsidRPr="00E63D46" w:rsidRDefault="00912B69" w:rsidP="002176E3">
      <w:pPr>
        <w:numPr>
          <w:ilvl w:val="0"/>
          <w:numId w:val="43"/>
        </w:numPr>
        <w:rPr>
          <w:rFonts w:cstheme="minorHAnsi"/>
          <w:bCs/>
        </w:rPr>
      </w:pPr>
      <w:r w:rsidRPr="00E63D46">
        <w:rPr>
          <w:rFonts w:cstheme="minorHAnsi"/>
          <w:bCs/>
        </w:rPr>
        <w:t xml:space="preserve">Mer tid til veiledning med </w:t>
      </w:r>
      <w:r w:rsidR="00737854" w:rsidRPr="00E63D46">
        <w:rPr>
          <w:rFonts w:cstheme="minorHAnsi"/>
          <w:bCs/>
        </w:rPr>
        <w:t>studentene</w:t>
      </w:r>
    </w:p>
    <w:p w14:paraId="7BEC1F5E" w14:textId="77777777" w:rsidR="00912B69" w:rsidRPr="00E63D46" w:rsidRDefault="00912B69" w:rsidP="002176E3">
      <w:pPr>
        <w:numPr>
          <w:ilvl w:val="0"/>
          <w:numId w:val="43"/>
        </w:numPr>
        <w:rPr>
          <w:rFonts w:cstheme="minorHAnsi"/>
          <w:bCs/>
        </w:rPr>
      </w:pPr>
      <w:r w:rsidRPr="00E63D46">
        <w:rPr>
          <w:rFonts w:cstheme="minorHAnsi"/>
          <w:bCs/>
        </w:rPr>
        <w:lastRenderedPageBreak/>
        <w:t xml:space="preserve">Læring er uavhengig av tid og sted. Forelesninger og instruksjoner er alltid tilgjengelige for </w:t>
      </w:r>
      <w:r w:rsidR="00737854" w:rsidRPr="00E63D46">
        <w:rPr>
          <w:rFonts w:cstheme="minorHAnsi"/>
          <w:bCs/>
        </w:rPr>
        <w:t>studentene</w:t>
      </w:r>
      <w:r w:rsidRPr="00E63D46">
        <w:rPr>
          <w:rFonts w:cstheme="minorHAnsi"/>
          <w:bCs/>
        </w:rPr>
        <w:t xml:space="preserve"> for repetisjon, </w:t>
      </w:r>
    </w:p>
    <w:p w14:paraId="2C7C5562" w14:textId="77777777" w:rsidR="00912B69" w:rsidRPr="00E63D46" w:rsidRDefault="00737854" w:rsidP="002176E3">
      <w:pPr>
        <w:numPr>
          <w:ilvl w:val="0"/>
          <w:numId w:val="43"/>
        </w:numPr>
        <w:rPr>
          <w:rFonts w:cstheme="minorHAnsi"/>
          <w:bCs/>
        </w:rPr>
      </w:pPr>
      <w:r w:rsidRPr="00E63D46">
        <w:rPr>
          <w:rFonts w:cstheme="minorHAnsi"/>
          <w:bCs/>
        </w:rPr>
        <w:t>Studenter</w:t>
      </w:r>
      <w:r w:rsidR="00912B69" w:rsidRPr="00E63D46">
        <w:rPr>
          <w:rFonts w:cstheme="minorHAnsi"/>
          <w:bCs/>
        </w:rPr>
        <w:t xml:space="preserve"> med fravær kan følge undervisningen</w:t>
      </w:r>
    </w:p>
    <w:p w14:paraId="38E44A5F" w14:textId="77777777" w:rsidR="00912B69" w:rsidRPr="00E63D46" w:rsidRDefault="00912B69" w:rsidP="002176E3">
      <w:pPr>
        <w:numPr>
          <w:ilvl w:val="0"/>
          <w:numId w:val="43"/>
        </w:numPr>
        <w:rPr>
          <w:rFonts w:cstheme="minorHAnsi"/>
          <w:bCs/>
        </w:rPr>
      </w:pPr>
      <w:r w:rsidRPr="00E63D46">
        <w:rPr>
          <w:rFonts w:cstheme="minorHAnsi"/>
          <w:bCs/>
        </w:rPr>
        <w:t>Gir god mulighet for å sjekke ut forkunnskaper</w:t>
      </w:r>
    </w:p>
    <w:p w14:paraId="2905FA13" w14:textId="77777777" w:rsidR="00737854" w:rsidRPr="00E63D46" w:rsidRDefault="00737854" w:rsidP="002176E3">
      <w:pPr>
        <w:ind w:left="720"/>
        <w:rPr>
          <w:rFonts w:cstheme="minorHAnsi"/>
          <w:bCs/>
        </w:rPr>
      </w:pPr>
    </w:p>
    <w:p w14:paraId="65578364" w14:textId="77777777" w:rsidR="00912B69" w:rsidRPr="00E63D46" w:rsidRDefault="00912B69" w:rsidP="002176E3">
      <w:pPr>
        <w:rPr>
          <w:rFonts w:cstheme="minorHAnsi"/>
          <w:b/>
        </w:rPr>
      </w:pPr>
      <w:r w:rsidRPr="00E63D46">
        <w:rPr>
          <w:rFonts w:cstheme="minorHAnsi"/>
        </w:rPr>
        <w:t xml:space="preserve">Omvendt undervisning </w:t>
      </w:r>
      <w:r w:rsidR="00737854" w:rsidRPr="00E63D46">
        <w:rPr>
          <w:rFonts w:cstheme="minorHAnsi"/>
        </w:rPr>
        <w:t>vil</w:t>
      </w:r>
      <w:r w:rsidRPr="00E63D46">
        <w:rPr>
          <w:rFonts w:cstheme="minorHAnsi"/>
        </w:rPr>
        <w:t xml:space="preserve"> organiseres på ulike måter</w:t>
      </w:r>
      <w:r w:rsidR="00737854" w:rsidRPr="00E63D46">
        <w:rPr>
          <w:rFonts w:cstheme="minorHAnsi"/>
        </w:rPr>
        <w:t xml:space="preserve"> og i varierende grad</w:t>
      </w:r>
      <w:r w:rsidRPr="00E63D46">
        <w:rPr>
          <w:rFonts w:cstheme="minorHAnsi"/>
        </w:rPr>
        <w:t xml:space="preserve">. Det vanligste er å la </w:t>
      </w:r>
      <w:r w:rsidR="00737854" w:rsidRPr="00E63D46">
        <w:rPr>
          <w:rFonts w:cstheme="minorHAnsi"/>
        </w:rPr>
        <w:t>studentene</w:t>
      </w:r>
      <w:r w:rsidRPr="00E63D46">
        <w:rPr>
          <w:rFonts w:cstheme="minorHAnsi"/>
        </w:rPr>
        <w:t xml:space="preserve"> lese en tekst, gjennomgå en presentasjon eller</w:t>
      </w:r>
      <w:r w:rsidR="00737854" w:rsidRPr="00E63D46">
        <w:rPr>
          <w:rFonts w:cstheme="minorHAnsi"/>
        </w:rPr>
        <w:t xml:space="preserve"> se en videosnutt hjemme før undervisning</w:t>
      </w:r>
      <w:r w:rsidRPr="00E63D46">
        <w:rPr>
          <w:rFonts w:cstheme="minorHAnsi"/>
        </w:rPr>
        <w:t xml:space="preserve">. Omvendt undervisning organiseres gjennom </w:t>
      </w:r>
      <w:r w:rsidR="00737854" w:rsidRPr="00E63D46">
        <w:rPr>
          <w:rFonts w:cstheme="minorHAnsi"/>
        </w:rPr>
        <w:t xml:space="preserve">skolens </w:t>
      </w:r>
      <w:r w:rsidRPr="00E63D46">
        <w:rPr>
          <w:rFonts w:cstheme="minorHAnsi"/>
        </w:rPr>
        <w:t>læringsplattform</w:t>
      </w:r>
      <w:r w:rsidR="00737854" w:rsidRPr="00E63D46">
        <w:rPr>
          <w:rFonts w:cstheme="minorHAnsi"/>
        </w:rPr>
        <w:t xml:space="preserve"> eller i One – Note ClassNote. </w:t>
      </w:r>
    </w:p>
    <w:p w14:paraId="69588105" w14:textId="77777777" w:rsidR="009A2CE9" w:rsidRPr="00E63D46" w:rsidRDefault="009A2CE9" w:rsidP="002176E3">
      <w:pPr>
        <w:rPr>
          <w:rFonts w:cstheme="minorHAnsi"/>
          <w:i/>
        </w:rPr>
      </w:pPr>
    </w:p>
    <w:p w14:paraId="035A9A07" w14:textId="77777777" w:rsidR="00C64495" w:rsidRPr="00E63D46" w:rsidRDefault="00C64495" w:rsidP="002176E3">
      <w:pPr>
        <w:rPr>
          <w:rFonts w:cstheme="minorHAnsi"/>
          <w:b/>
          <w:snapToGrid w:val="0"/>
        </w:rPr>
      </w:pPr>
      <w:r w:rsidRPr="00E63D46">
        <w:rPr>
          <w:rFonts w:cstheme="minorHAnsi"/>
          <w:b/>
          <w:snapToGrid w:val="0"/>
        </w:rPr>
        <w:t>Forelesning:</w:t>
      </w:r>
    </w:p>
    <w:p w14:paraId="45D39FA9" w14:textId="77777777" w:rsidR="009A2CE9" w:rsidRPr="00E63D46" w:rsidRDefault="00C64495" w:rsidP="002176E3">
      <w:pPr>
        <w:shd w:val="clear" w:color="auto" w:fill="FFFFFF"/>
        <w:spacing w:before="45" w:after="120"/>
        <w:rPr>
          <w:rFonts w:cstheme="minorHAnsi"/>
        </w:rPr>
      </w:pPr>
      <w:r w:rsidRPr="00E63D46">
        <w:rPr>
          <w:rFonts w:eastAsia="Times New Roman" w:cstheme="minorHAnsi"/>
          <w:lang w:eastAsia="nb-NO"/>
        </w:rPr>
        <w:t xml:space="preserve">Forelesninger kan være en introduksjon til et tema, et overblikk over ett fagområde og et supplement til læring i gruppene på enkelte, vanskelig tilgjengelige emner. </w:t>
      </w:r>
      <w:r w:rsidRPr="00E63D46">
        <w:rPr>
          <w:rFonts w:cstheme="minorHAnsi"/>
        </w:rPr>
        <w:t>Forelesningene skal hjelpe studentene til å få et bedre overblikk og forståelse for fagene, og ikke minst inspirere dem til å søke mer kunnskap.</w:t>
      </w:r>
    </w:p>
    <w:p w14:paraId="62A0FB2C" w14:textId="77777777" w:rsidR="00DF63C3" w:rsidRPr="00E63D46" w:rsidRDefault="00DF63C3" w:rsidP="002176E3">
      <w:pPr>
        <w:rPr>
          <w:rFonts w:cstheme="minorHAnsi"/>
          <w:b/>
          <w:snapToGrid w:val="0"/>
        </w:rPr>
      </w:pPr>
      <w:r w:rsidRPr="00E63D46">
        <w:rPr>
          <w:rFonts w:cstheme="minorHAnsi"/>
          <w:b/>
          <w:snapToGrid w:val="0"/>
        </w:rPr>
        <w:t>Veiledning:</w:t>
      </w:r>
    </w:p>
    <w:p w14:paraId="54D0AC96" w14:textId="77777777" w:rsidR="00DF63C3" w:rsidRPr="00E63D46" w:rsidRDefault="00DF63C3" w:rsidP="002176E3">
      <w:pPr>
        <w:rPr>
          <w:rFonts w:cstheme="minorHAnsi"/>
          <w:snapToGrid w:val="0"/>
        </w:rPr>
      </w:pPr>
      <w:r w:rsidRPr="00E63D46">
        <w:rPr>
          <w:rFonts w:cstheme="minorHAnsi"/>
          <w:snapToGrid w:val="0"/>
        </w:rPr>
        <w:t>I utdanningen vil veiledning spille en s</w:t>
      </w:r>
      <w:r w:rsidR="00BF1E87" w:rsidRPr="00E63D46">
        <w:rPr>
          <w:rFonts w:cstheme="minorHAnsi"/>
          <w:snapToGrid w:val="0"/>
        </w:rPr>
        <w:t>entral rolle som læringsarena. Studentene</w:t>
      </w:r>
      <w:r w:rsidRPr="00E63D46">
        <w:rPr>
          <w:rFonts w:cstheme="minorHAnsi"/>
          <w:snapToGrid w:val="0"/>
        </w:rPr>
        <w:t xml:space="preserve"> vil få veiledning både i studiesituasjonen på skolen, i praksis og i forbindelse med avsluttende oppgave. Veiledningen skal fungere som et bindeledd mellom personlig kompetanse, teoretisk kunnskap og yrkesspesifikke ferdigheter, som er sentrale begreper i utviklingen av en yrkesidentitet og samlet profesjonell kompetanse.</w:t>
      </w:r>
    </w:p>
    <w:p w14:paraId="6479DC05" w14:textId="77777777" w:rsidR="00DF63C3" w:rsidRPr="00E63D46" w:rsidRDefault="00DF63C3" w:rsidP="002176E3">
      <w:pPr>
        <w:rPr>
          <w:rFonts w:cstheme="minorHAnsi"/>
          <w:snapToGrid w:val="0"/>
        </w:rPr>
      </w:pPr>
      <w:r w:rsidRPr="00E63D46">
        <w:rPr>
          <w:rFonts w:cstheme="minorHAnsi"/>
          <w:snapToGrid w:val="0"/>
        </w:rPr>
        <w:t>I studiesammenheng er veiledning først og fremst en arena for samtaler rundt ulike deler av den utviklingen studenter skal igjennom i løpet av studiet.</w:t>
      </w:r>
    </w:p>
    <w:p w14:paraId="31FA8A61" w14:textId="77777777" w:rsidR="00DF63C3" w:rsidRPr="00E63D46" w:rsidRDefault="00164600" w:rsidP="002176E3">
      <w:pPr>
        <w:rPr>
          <w:rFonts w:cstheme="minorHAnsi"/>
          <w:snapToGrid w:val="0"/>
        </w:rPr>
      </w:pPr>
      <w:r w:rsidRPr="00E63D46">
        <w:rPr>
          <w:rFonts w:cstheme="minorHAnsi"/>
          <w:snapToGrid w:val="0"/>
        </w:rPr>
        <w:t>Veiledning</w:t>
      </w:r>
      <w:r w:rsidR="00DF63C3" w:rsidRPr="00E63D46">
        <w:rPr>
          <w:rFonts w:cstheme="minorHAnsi"/>
          <w:snapToGrid w:val="0"/>
        </w:rPr>
        <w:t xml:space="preserve"> skal være støttende og igangsettende i forhold til </w:t>
      </w:r>
      <w:r w:rsidR="00BF1E87" w:rsidRPr="00E63D46">
        <w:rPr>
          <w:rFonts w:cstheme="minorHAnsi"/>
          <w:snapToGrid w:val="0"/>
        </w:rPr>
        <w:t>studentenes</w:t>
      </w:r>
      <w:r w:rsidR="00DF63C3" w:rsidRPr="00E63D46">
        <w:rPr>
          <w:rFonts w:cstheme="minorHAnsi"/>
          <w:snapToGrid w:val="0"/>
        </w:rPr>
        <w:t xml:space="preserve"> læringsbehov og den har et helt klart kontrollaspekt i seg i forhold til å vurdere</w:t>
      </w:r>
      <w:r w:rsidR="00BF1E87" w:rsidRPr="00E63D46">
        <w:rPr>
          <w:rFonts w:cstheme="minorHAnsi"/>
          <w:snapToGrid w:val="0"/>
        </w:rPr>
        <w:t xml:space="preserve"> studentens</w:t>
      </w:r>
      <w:r w:rsidR="00DF63C3" w:rsidRPr="00E63D46">
        <w:rPr>
          <w:rFonts w:cstheme="minorHAnsi"/>
          <w:snapToGrid w:val="0"/>
        </w:rPr>
        <w:t xml:space="preserve"> kunnskaper, ferdigheter og generell kompetanse. </w:t>
      </w:r>
    </w:p>
    <w:p w14:paraId="739B678E" w14:textId="77777777" w:rsidR="00DF63C3" w:rsidRPr="00E63D46" w:rsidRDefault="00DF63C3" w:rsidP="002176E3">
      <w:pPr>
        <w:rPr>
          <w:rFonts w:cstheme="minorHAnsi"/>
          <w:snapToGrid w:val="0"/>
        </w:rPr>
      </w:pPr>
      <w:r w:rsidRPr="00E63D46">
        <w:rPr>
          <w:rFonts w:cstheme="minorHAnsi"/>
          <w:snapToGrid w:val="0"/>
        </w:rPr>
        <w:t xml:space="preserve">Gruppen / </w:t>
      </w:r>
      <w:r w:rsidR="00BF1E87" w:rsidRPr="00E63D46">
        <w:rPr>
          <w:rFonts w:cstheme="minorHAnsi"/>
          <w:snapToGrid w:val="0"/>
        </w:rPr>
        <w:t xml:space="preserve">studenten </w:t>
      </w:r>
      <w:r w:rsidRPr="00E63D46">
        <w:rPr>
          <w:rFonts w:cstheme="minorHAnsi"/>
          <w:snapToGrid w:val="0"/>
        </w:rPr>
        <w:t xml:space="preserve">og veileder skal ha en felles forståelse med henblikk på veiledningens form og innhold. Veiledningen er </w:t>
      </w:r>
      <w:r w:rsidR="00BF1E87" w:rsidRPr="00E63D46">
        <w:rPr>
          <w:rFonts w:cstheme="minorHAnsi"/>
          <w:snapToGrid w:val="0"/>
        </w:rPr>
        <w:t>studentenes</w:t>
      </w:r>
      <w:r w:rsidRPr="00E63D46">
        <w:rPr>
          <w:rFonts w:cstheme="minorHAnsi"/>
          <w:snapToGrid w:val="0"/>
        </w:rPr>
        <w:t xml:space="preserve"> arena og det som skjer må være tilpasset gruppens forutsetninger og behov.</w:t>
      </w:r>
    </w:p>
    <w:p w14:paraId="2BE094E5" w14:textId="77777777" w:rsidR="00DF63C3" w:rsidRPr="00E63D46" w:rsidRDefault="00DF63C3" w:rsidP="002176E3">
      <w:pPr>
        <w:rPr>
          <w:rFonts w:cstheme="minorHAnsi"/>
          <w:snapToGrid w:val="0"/>
        </w:rPr>
      </w:pPr>
      <w:r w:rsidRPr="00E63D46">
        <w:rPr>
          <w:rFonts w:cstheme="minorHAnsi"/>
          <w:snapToGrid w:val="0"/>
        </w:rPr>
        <w:t>Det vil være ulike former for veiledning og i hovedsak vil det være veiledning i forbindelse med arbeidskrav, i praksis og i forhold til studieprogresjon. Veiledning kan foregå i gruppe</w:t>
      </w:r>
      <w:r w:rsidR="00164600" w:rsidRPr="00E63D46">
        <w:rPr>
          <w:rFonts w:cstheme="minorHAnsi"/>
          <w:snapToGrid w:val="0"/>
        </w:rPr>
        <w:t xml:space="preserve"> eller individuelt</w:t>
      </w:r>
      <w:r w:rsidRPr="00E63D46">
        <w:rPr>
          <w:rFonts w:cstheme="minorHAnsi"/>
          <w:snapToGrid w:val="0"/>
        </w:rPr>
        <w:t>, muntlig eller skriftlig.</w:t>
      </w:r>
    </w:p>
    <w:p w14:paraId="61BCD4A7" w14:textId="77777777" w:rsidR="001E3E69" w:rsidRPr="00E63D46" w:rsidRDefault="00DF63C3" w:rsidP="002176E3">
      <w:pPr>
        <w:rPr>
          <w:rFonts w:cstheme="minorHAnsi"/>
          <w:snapToGrid w:val="0"/>
        </w:rPr>
      </w:pPr>
      <w:r w:rsidRPr="00E63D46">
        <w:rPr>
          <w:rFonts w:cstheme="minorHAnsi"/>
          <w:snapToGrid w:val="0"/>
        </w:rPr>
        <w:t>Det er viktig at student og veileder kommer fram til en enighet om veiledningsform, det er også viktig at selve veiledningen er gjenstand for evaluering. Veiledning handler om å være i en prosess og det vil derfor være naturlig at både læringsbehovene og arbeidsmåten i veiledningen vil endres i løpet av perioden. Det er utarbeidet egne retningslinjer for praksis og retningslinjer for arbeidskrav og hove</w:t>
      </w:r>
      <w:r w:rsidR="00164600" w:rsidRPr="00E63D46">
        <w:rPr>
          <w:rFonts w:cstheme="minorHAnsi"/>
          <w:snapToGrid w:val="0"/>
        </w:rPr>
        <w:t>dprosjekt hvor veiledningsformer</w:t>
      </w:r>
      <w:r w:rsidRPr="00E63D46">
        <w:rPr>
          <w:rFonts w:cstheme="minorHAnsi"/>
          <w:snapToGrid w:val="0"/>
        </w:rPr>
        <w:t xml:space="preserve"> er konkretisert</w:t>
      </w:r>
      <w:r w:rsidR="00A72D9F" w:rsidRPr="00E63D46">
        <w:rPr>
          <w:rFonts w:cstheme="minorHAnsi"/>
          <w:snapToGrid w:val="0"/>
        </w:rPr>
        <w:t>.</w:t>
      </w:r>
    </w:p>
    <w:p w14:paraId="2437051A" w14:textId="77777777" w:rsidR="00164600" w:rsidRPr="00E63D46" w:rsidRDefault="00164600" w:rsidP="002176E3">
      <w:pPr>
        <w:rPr>
          <w:rFonts w:cstheme="minorHAnsi"/>
          <w:snapToGrid w:val="0"/>
          <w:color w:val="FF0000"/>
        </w:rPr>
      </w:pPr>
    </w:p>
    <w:p w14:paraId="6DCB88A4" w14:textId="77777777" w:rsidR="000D224A" w:rsidRPr="00E63D46" w:rsidRDefault="000D224A" w:rsidP="002176E3">
      <w:pPr>
        <w:rPr>
          <w:rFonts w:cstheme="minorHAnsi"/>
          <w:snapToGrid w:val="0"/>
        </w:rPr>
      </w:pPr>
      <w:r w:rsidRPr="00E63D46">
        <w:rPr>
          <w:rFonts w:cstheme="minorHAnsi"/>
          <w:snapToGrid w:val="0"/>
        </w:rPr>
        <w:t xml:space="preserve">For veiledning på større oppgaver vil responstiden settes til 2 virkedager. Studentene vil bli informert om responstid før innsending. For korte faglige spørsmål, eller praktiske henvendelser, har skolen satt responstiden for henvendelser som kommer etter kl. 12 til en virkedag. </w:t>
      </w:r>
    </w:p>
    <w:p w14:paraId="3E24B367" w14:textId="25A1F5D7" w:rsidR="00DF63C3" w:rsidRDefault="00DF63C3" w:rsidP="002176E3">
      <w:pPr>
        <w:rPr>
          <w:rFonts w:cstheme="minorHAnsi"/>
        </w:rPr>
      </w:pPr>
    </w:p>
    <w:p w14:paraId="51610A1A" w14:textId="14DA6BE0" w:rsidR="00533965" w:rsidRDefault="00533965" w:rsidP="002176E3">
      <w:pPr>
        <w:rPr>
          <w:rFonts w:cstheme="minorHAnsi"/>
          <w:b/>
        </w:rPr>
      </w:pPr>
      <w:r>
        <w:rPr>
          <w:rFonts w:cstheme="minorHAnsi"/>
          <w:b/>
        </w:rPr>
        <w:t>Simulering:</w:t>
      </w:r>
    </w:p>
    <w:p w14:paraId="1A693B75" w14:textId="36695D8E" w:rsidR="00533965" w:rsidRDefault="005062BC" w:rsidP="002176E3">
      <w:pPr>
        <w:rPr>
          <w:rFonts w:cstheme="minorHAnsi"/>
        </w:rPr>
      </w:pPr>
      <w:r>
        <w:rPr>
          <w:rFonts w:cstheme="minorHAnsi"/>
        </w:rPr>
        <w:t>Simulering benyttes for å øve opp ferdigheter i observasjon av pasienter med ulike helsetilstander</w:t>
      </w:r>
      <w:r w:rsidR="00597930">
        <w:rPr>
          <w:rFonts w:cstheme="minorHAnsi"/>
        </w:rPr>
        <w:t xml:space="preserve"> og praktiske prosedyrer ved hjelp av simuleringsdukke Nursing</w:t>
      </w:r>
      <w:r w:rsidR="000F679C">
        <w:rPr>
          <w:rFonts w:cstheme="minorHAnsi"/>
        </w:rPr>
        <w:t xml:space="preserve"> </w:t>
      </w:r>
      <w:r w:rsidR="00597930">
        <w:rPr>
          <w:rFonts w:cstheme="minorHAnsi"/>
        </w:rPr>
        <w:t>Ann</w:t>
      </w:r>
      <w:r w:rsidR="000F679C">
        <w:rPr>
          <w:rFonts w:cstheme="minorHAnsi"/>
        </w:rPr>
        <w:t xml:space="preserve">. </w:t>
      </w:r>
      <w:r w:rsidR="00465508">
        <w:rPr>
          <w:rFonts w:cstheme="minorHAnsi"/>
        </w:rPr>
        <w:t>Bruk av simulering styrker evnen til faglig refleksjon</w:t>
      </w:r>
      <w:r w:rsidR="00250762">
        <w:rPr>
          <w:rFonts w:cstheme="minorHAnsi"/>
        </w:rPr>
        <w:t xml:space="preserve"> og evnen til å samarbeide med andre</w:t>
      </w:r>
      <w:r w:rsidR="002470CC">
        <w:rPr>
          <w:rFonts w:cstheme="minorHAnsi"/>
        </w:rPr>
        <w:t>.</w:t>
      </w:r>
    </w:p>
    <w:p w14:paraId="0336D872" w14:textId="77777777" w:rsidR="008B1BB0" w:rsidRPr="005062BC" w:rsidRDefault="008B1BB0" w:rsidP="002176E3">
      <w:pPr>
        <w:rPr>
          <w:rFonts w:cstheme="minorHAnsi"/>
        </w:rPr>
      </w:pPr>
    </w:p>
    <w:p w14:paraId="210344A5" w14:textId="77777777" w:rsidR="00DF63C3" w:rsidRPr="00E63D46" w:rsidRDefault="00DF63C3" w:rsidP="002176E3">
      <w:pPr>
        <w:rPr>
          <w:rFonts w:cstheme="minorHAnsi"/>
          <w:b/>
        </w:rPr>
      </w:pPr>
      <w:r w:rsidRPr="00E63D46">
        <w:rPr>
          <w:rFonts w:cstheme="minorHAnsi"/>
          <w:b/>
        </w:rPr>
        <w:t>Rollespill:</w:t>
      </w:r>
    </w:p>
    <w:p w14:paraId="156D39B2" w14:textId="77777777" w:rsidR="00DF63C3" w:rsidRPr="00E63D46" w:rsidRDefault="00DF63C3" w:rsidP="002176E3">
      <w:pPr>
        <w:rPr>
          <w:rFonts w:cstheme="minorHAnsi"/>
        </w:rPr>
      </w:pPr>
      <w:r w:rsidRPr="00E63D46">
        <w:rPr>
          <w:rFonts w:cstheme="minorHAnsi"/>
        </w:rPr>
        <w:t>Rollespill brukes som en arbeidsmetode gjennom flere emner i studiet. Metoden stimulerer til innlevelse, utfoldelse og praktisk trening på en eller flere pr</w:t>
      </w:r>
      <w:r w:rsidR="00BF1E87" w:rsidRPr="00E63D46">
        <w:rPr>
          <w:rFonts w:cstheme="minorHAnsi"/>
        </w:rPr>
        <w:t>aksissituasjoner der studentene</w:t>
      </w:r>
      <w:r w:rsidRPr="00E63D46">
        <w:rPr>
          <w:rFonts w:cstheme="minorHAnsi"/>
        </w:rPr>
        <w:t xml:space="preserve"> skal oppøve samhandlingskompetanse i ulike situasjoner. Rollespill benyttes også som en pedagogisk forsterker av gjennomgått teori.</w:t>
      </w:r>
    </w:p>
    <w:p w14:paraId="1A4B2DA5" w14:textId="77777777" w:rsidR="00DF63C3" w:rsidRPr="00E63D46" w:rsidRDefault="00DF63C3" w:rsidP="002176E3">
      <w:pPr>
        <w:rPr>
          <w:rFonts w:cstheme="minorHAnsi"/>
        </w:rPr>
      </w:pPr>
    </w:p>
    <w:p w14:paraId="5122CD76" w14:textId="77777777" w:rsidR="00DF63C3" w:rsidRPr="00E63D46" w:rsidRDefault="00DF63C3" w:rsidP="002176E3">
      <w:pPr>
        <w:rPr>
          <w:rFonts w:cstheme="minorHAnsi"/>
          <w:b/>
        </w:rPr>
      </w:pPr>
      <w:r w:rsidRPr="00E63D46">
        <w:rPr>
          <w:rFonts w:cstheme="minorHAnsi"/>
          <w:b/>
        </w:rPr>
        <w:t>Gruppearbeid:</w:t>
      </w:r>
    </w:p>
    <w:p w14:paraId="3F30FC63" w14:textId="77777777" w:rsidR="003F39E8" w:rsidRPr="00E63D46" w:rsidRDefault="00DF63C3" w:rsidP="002176E3">
      <w:pPr>
        <w:rPr>
          <w:rFonts w:cstheme="minorHAnsi"/>
        </w:rPr>
      </w:pPr>
      <w:r w:rsidRPr="00E63D46">
        <w:rPr>
          <w:rFonts w:cstheme="minorHAnsi"/>
        </w:rPr>
        <w:t>Gruppearbeid benyttes gjennom hele studietiden. Ved studiestart etableres basisgrupper på 4 – 6 studenter i hver gruppe. Gruppene vil kunne variere i sammensetning og størrelse gjennom studiet og har som hensikt å stimulere til tverrfaglig samarbeid, økt samhandling og styrking av relasjonskompetansen. Gruppearbeid er obligatorisk og forpliktende. Gruppene må utarbeide en gruppekontrakt og de må føre logg og skrive refleksjon over egen læring.</w:t>
      </w:r>
      <w:r w:rsidR="003F39E8" w:rsidRPr="00E63D46">
        <w:rPr>
          <w:rFonts w:cstheme="minorHAnsi"/>
        </w:rPr>
        <w:t xml:space="preserve"> Gruppearbeid kan gjøres på skolen </w:t>
      </w:r>
      <w:r w:rsidR="007A68EB" w:rsidRPr="00E63D46">
        <w:rPr>
          <w:rFonts w:cstheme="minorHAnsi"/>
        </w:rPr>
        <w:t xml:space="preserve">og / </w:t>
      </w:r>
      <w:r w:rsidR="003F39E8" w:rsidRPr="00E63D46">
        <w:rPr>
          <w:rFonts w:cstheme="minorHAnsi"/>
        </w:rPr>
        <w:t xml:space="preserve">eller via nettet. </w:t>
      </w:r>
      <w:r w:rsidR="00BB719D" w:rsidRPr="00E63D46">
        <w:rPr>
          <w:rFonts w:cstheme="minorHAnsi"/>
        </w:rPr>
        <w:t>N</w:t>
      </w:r>
      <w:r w:rsidR="003F39E8" w:rsidRPr="00E63D46">
        <w:rPr>
          <w:rFonts w:cstheme="minorHAnsi"/>
        </w:rPr>
        <w:t xml:space="preserve">ettstudenter må ta større ansvar for egen læreprosess, selvdisiplin og arbeidsinnsats. Bruk av digital teknologi som internett, blogg, e-post og telefon åpner imidlertid for at </w:t>
      </w:r>
      <w:r w:rsidR="00BB719D" w:rsidRPr="00E63D46">
        <w:rPr>
          <w:rFonts w:cstheme="minorHAnsi"/>
        </w:rPr>
        <w:t xml:space="preserve">nettstudenter </w:t>
      </w:r>
      <w:r w:rsidR="003F39E8" w:rsidRPr="00E63D46">
        <w:rPr>
          <w:rFonts w:cstheme="minorHAnsi"/>
        </w:rPr>
        <w:t>kan samarbeide med andre studenter og lærere.</w:t>
      </w:r>
    </w:p>
    <w:p w14:paraId="3095627F" w14:textId="5DEEC85C" w:rsidR="00DF219C" w:rsidRDefault="007A68EB" w:rsidP="002176E3">
      <w:pPr>
        <w:rPr>
          <w:rFonts w:cstheme="minorHAnsi"/>
        </w:rPr>
      </w:pPr>
      <w:r w:rsidRPr="00E63D46">
        <w:rPr>
          <w:rFonts w:cstheme="minorHAnsi"/>
        </w:rPr>
        <w:t xml:space="preserve">Ved at basisgruppene </w:t>
      </w:r>
      <w:r w:rsidR="003F39E8" w:rsidRPr="00E63D46">
        <w:rPr>
          <w:rFonts w:cstheme="minorHAnsi"/>
        </w:rPr>
        <w:t>blir etablert når man er på skolen i undervisning / på første samling for nettstudentene</w:t>
      </w:r>
      <w:r w:rsidRPr="00E63D46">
        <w:rPr>
          <w:rFonts w:cstheme="minorHAnsi"/>
        </w:rPr>
        <w:t>,</w:t>
      </w:r>
      <w:r w:rsidR="003F39E8" w:rsidRPr="00E63D46">
        <w:rPr>
          <w:rFonts w:cstheme="minorHAnsi"/>
        </w:rPr>
        <w:t xml:space="preserve"> er det lettere å skrive og snakke sammen via nettet, i et nettbasert læringsmiljø, etter samlingen. På læringsportalen får hver gruppe et eget” grupperom” for skriving av oppgaver og for diskusjoner. En veileder har også tilgang til grupperommet. Dette kommer i tillegg til et fellesrom med faglig og administrativ</w:t>
      </w:r>
      <w:r w:rsidR="008F1D91" w:rsidRPr="00E63D46">
        <w:rPr>
          <w:rFonts w:cstheme="minorHAnsi"/>
        </w:rPr>
        <w:t>t</w:t>
      </w:r>
      <w:r w:rsidR="003F39E8" w:rsidRPr="00E63D46">
        <w:rPr>
          <w:rFonts w:cstheme="minorHAnsi"/>
        </w:rPr>
        <w:t xml:space="preserve"> stoff der alle kan delta. </w:t>
      </w:r>
    </w:p>
    <w:p w14:paraId="3E832F79" w14:textId="77777777" w:rsidR="00DF219C" w:rsidRPr="00E63D46" w:rsidRDefault="00DF219C" w:rsidP="002176E3">
      <w:pPr>
        <w:rPr>
          <w:rFonts w:cstheme="minorHAnsi"/>
        </w:rPr>
      </w:pPr>
    </w:p>
    <w:p w14:paraId="557C6DBD" w14:textId="77777777" w:rsidR="00DF63C3" w:rsidRPr="00E63D46" w:rsidRDefault="00DF63C3" w:rsidP="002176E3">
      <w:pPr>
        <w:rPr>
          <w:rFonts w:cstheme="minorHAnsi"/>
        </w:rPr>
      </w:pPr>
      <w:r w:rsidRPr="00E63D46">
        <w:rPr>
          <w:rFonts w:cstheme="minorHAnsi"/>
          <w:b/>
        </w:rPr>
        <w:t>Prosjektarbeid</w:t>
      </w:r>
      <w:r w:rsidRPr="00E63D46">
        <w:rPr>
          <w:rFonts w:cstheme="minorHAnsi"/>
        </w:rPr>
        <w:t>:</w:t>
      </w:r>
    </w:p>
    <w:p w14:paraId="218ACB45" w14:textId="77777777" w:rsidR="00DF63C3" w:rsidRPr="00E63D46" w:rsidRDefault="00DF63C3" w:rsidP="002176E3">
      <w:pPr>
        <w:rPr>
          <w:rFonts w:cstheme="minorHAnsi"/>
        </w:rPr>
      </w:pPr>
      <w:r w:rsidRPr="00E63D46">
        <w:rPr>
          <w:rFonts w:cstheme="minorHAnsi"/>
        </w:rPr>
        <w:t xml:space="preserve">Prosjekt organiseres både som individuelt arbeid og gruppearbeid. </w:t>
      </w:r>
      <w:r w:rsidR="00BF1E87" w:rsidRPr="00E63D46">
        <w:rPr>
          <w:rFonts w:cstheme="minorHAnsi"/>
        </w:rPr>
        <w:t>Studenten</w:t>
      </w:r>
      <w:r w:rsidRPr="00E63D46">
        <w:rPr>
          <w:rFonts w:cstheme="minorHAnsi"/>
        </w:rPr>
        <w:t xml:space="preserve"> velger selv problemstilling og følger retning</w:t>
      </w:r>
      <w:r w:rsidR="00BF1E87" w:rsidRPr="00E63D46">
        <w:rPr>
          <w:rFonts w:cstheme="minorHAnsi"/>
        </w:rPr>
        <w:t>slinjer for prosjekt. Studenten</w:t>
      </w:r>
      <w:r w:rsidRPr="00E63D46">
        <w:rPr>
          <w:rFonts w:cstheme="minorHAnsi"/>
        </w:rPr>
        <w:t xml:space="preserve"> finner en avgrenset problemstilling knyttet til tema for det aktuelle emnet, som skal bygge på læringsutbytte, samt refleksjoner og erfaringer fra praksis.</w:t>
      </w:r>
      <w:r w:rsidR="007A1A3F" w:rsidRPr="00E63D46">
        <w:rPr>
          <w:rFonts w:cstheme="minorHAnsi"/>
        </w:rPr>
        <w:t xml:space="preserve"> </w:t>
      </w:r>
      <w:r w:rsidRPr="00E63D46">
        <w:rPr>
          <w:rFonts w:cstheme="minorHAnsi"/>
        </w:rPr>
        <w:t>Underveisvurdering omfatter faglig innhold, kommunikasjon, samarbeid, problemløsing, rapportering, prosjektarbeidet som prosess og den helhetlige kompetansen. Sluttvurderingen skal knyttes til gruppas sluttrapport/produkt og presentasjon. Skolen har utarbeidet egne retningslinjer fo</w:t>
      </w:r>
      <w:r w:rsidR="00A72D9F" w:rsidRPr="00E63D46">
        <w:rPr>
          <w:rFonts w:cstheme="minorHAnsi"/>
        </w:rPr>
        <w:t>r arbeidskrav og hovedprosjekt.</w:t>
      </w:r>
    </w:p>
    <w:p w14:paraId="2546F7F5" w14:textId="40D99FFA" w:rsidR="00DF63C3" w:rsidRPr="00E63D46" w:rsidRDefault="00936A71" w:rsidP="002176E3">
      <w:pPr>
        <w:pStyle w:val="Overskrift1"/>
        <w:rPr>
          <w:rFonts w:asciiTheme="minorHAnsi" w:hAnsiTheme="minorHAnsi" w:cstheme="minorHAnsi"/>
        </w:rPr>
      </w:pPr>
      <w:bookmarkStart w:id="14" w:name="_Toc8134520"/>
      <w:r>
        <w:rPr>
          <w:rFonts w:asciiTheme="minorHAnsi" w:hAnsiTheme="minorHAnsi" w:cstheme="minorHAnsi"/>
        </w:rPr>
        <w:t>7</w:t>
      </w:r>
      <w:r w:rsidR="006B6339" w:rsidRPr="00E63D46">
        <w:rPr>
          <w:rFonts w:asciiTheme="minorHAnsi" w:hAnsiTheme="minorHAnsi" w:cstheme="minorHAnsi"/>
        </w:rPr>
        <w:t xml:space="preserve">. </w:t>
      </w:r>
      <w:r w:rsidR="007A006D" w:rsidRPr="00E63D46">
        <w:rPr>
          <w:rFonts w:asciiTheme="minorHAnsi" w:hAnsiTheme="minorHAnsi" w:cstheme="minorHAnsi"/>
        </w:rPr>
        <w:t>Praksis</w:t>
      </w:r>
      <w:bookmarkEnd w:id="14"/>
    </w:p>
    <w:p w14:paraId="2EA336B7" w14:textId="55A0DC4B" w:rsidR="003A1D92" w:rsidRPr="00E63D46" w:rsidRDefault="003A1D92" w:rsidP="002176E3">
      <w:pPr>
        <w:rPr>
          <w:rFonts w:cstheme="minorHAnsi"/>
        </w:rPr>
      </w:pPr>
      <w:r w:rsidRPr="00E63D46">
        <w:rPr>
          <w:rFonts w:cstheme="minorHAnsi"/>
        </w:rPr>
        <w:t>Praksis er en obligatorisk del av studietiden og skal bidra til å styrke</w:t>
      </w:r>
      <w:r w:rsidR="00BF1E87" w:rsidRPr="00E63D46">
        <w:rPr>
          <w:rFonts w:cstheme="minorHAnsi"/>
        </w:rPr>
        <w:t xml:space="preserve"> studentenes</w:t>
      </w:r>
      <w:r w:rsidRPr="00E63D46">
        <w:rPr>
          <w:rFonts w:cstheme="minorHAnsi"/>
        </w:rPr>
        <w:t xml:space="preserve"> selvfølelse og motivasjon for egen utvikling. </w:t>
      </w:r>
      <w:r w:rsidR="00BF1E87" w:rsidRPr="00E63D46">
        <w:rPr>
          <w:rFonts w:cstheme="minorHAnsi"/>
        </w:rPr>
        <w:t>Studentene</w:t>
      </w:r>
      <w:r w:rsidRPr="00E63D46">
        <w:rPr>
          <w:rFonts w:cstheme="minorHAnsi"/>
        </w:rPr>
        <w:t xml:space="preserve"> utvikler evnen til refleksjon</w:t>
      </w:r>
      <w:r w:rsidR="00A00A20">
        <w:rPr>
          <w:rFonts w:cstheme="minorHAnsi"/>
        </w:rPr>
        <w:t xml:space="preserve">. </w:t>
      </w:r>
      <w:bookmarkStart w:id="15" w:name="_GoBack"/>
      <w:bookmarkEnd w:id="15"/>
      <w:r w:rsidRPr="00E63D46">
        <w:rPr>
          <w:rFonts w:cstheme="minorHAnsi"/>
        </w:rPr>
        <w:t xml:space="preserve">Gjennom praksis skal </w:t>
      </w:r>
      <w:r w:rsidR="00BF1E87" w:rsidRPr="00E63D46">
        <w:rPr>
          <w:rFonts w:cstheme="minorHAnsi"/>
        </w:rPr>
        <w:t>studentene</w:t>
      </w:r>
      <w:r w:rsidRPr="00E63D46">
        <w:rPr>
          <w:rFonts w:cstheme="minorHAnsi"/>
        </w:rPr>
        <w:t xml:space="preserve"> oppnå et læringsutbytte som gjenspeiler innholdet i teoriemnene. </w:t>
      </w:r>
    </w:p>
    <w:p w14:paraId="4676D39C" w14:textId="77777777" w:rsidR="00BB719D" w:rsidRPr="00E63D46" w:rsidRDefault="00BB719D" w:rsidP="002176E3">
      <w:pPr>
        <w:rPr>
          <w:rFonts w:cstheme="minorHAnsi"/>
          <w:b/>
        </w:rPr>
      </w:pPr>
    </w:p>
    <w:p w14:paraId="57A0EC4D" w14:textId="77777777" w:rsidR="003A1D92" w:rsidRPr="00E63D46" w:rsidRDefault="003A1D92" w:rsidP="002176E3">
      <w:pPr>
        <w:rPr>
          <w:rFonts w:cstheme="minorHAnsi"/>
          <w:b/>
        </w:rPr>
      </w:pPr>
      <w:r w:rsidRPr="00E63D46">
        <w:rPr>
          <w:rFonts w:cstheme="minorHAnsi"/>
          <w:b/>
        </w:rPr>
        <w:t>Læringsutbytte for praksis:</w:t>
      </w:r>
    </w:p>
    <w:p w14:paraId="53961DA3" w14:textId="77777777" w:rsidR="003A1D92" w:rsidRPr="00E63D46" w:rsidRDefault="003A1D92" w:rsidP="002176E3">
      <w:pPr>
        <w:rPr>
          <w:rFonts w:cstheme="minorHAnsi"/>
        </w:rPr>
      </w:pPr>
      <w:r w:rsidRPr="00E63D46">
        <w:rPr>
          <w:rFonts w:cstheme="minorHAnsi"/>
        </w:rPr>
        <w:t>Kunnskaper</w:t>
      </w:r>
    </w:p>
    <w:p w14:paraId="40FBE3FC" w14:textId="77777777" w:rsidR="003A1D92" w:rsidRPr="00E63D46" w:rsidRDefault="00F260CC" w:rsidP="002176E3">
      <w:pPr>
        <w:numPr>
          <w:ilvl w:val="0"/>
          <w:numId w:val="33"/>
        </w:numPr>
        <w:rPr>
          <w:rFonts w:cstheme="minorHAnsi"/>
        </w:rPr>
      </w:pPr>
      <w:r w:rsidRPr="00E63D46">
        <w:rPr>
          <w:rFonts w:cstheme="minorHAnsi"/>
        </w:rPr>
        <w:t>Studenten</w:t>
      </w:r>
      <w:r w:rsidR="003A1D92" w:rsidRPr="00E63D46">
        <w:rPr>
          <w:rFonts w:cstheme="minorHAnsi"/>
        </w:rPr>
        <w:t xml:space="preserve"> har kunnskap om hva som kjennetegner den naturlige fødselsprosessen, indikasjoner for assistert fødselshjelp og komplikasjoner som kan oppstå under en forløsning</w:t>
      </w:r>
    </w:p>
    <w:p w14:paraId="1A66185C" w14:textId="77777777" w:rsidR="003A1D92" w:rsidRPr="00E63D46" w:rsidRDefault="00F260CC" w:rsidP="002176E3">
      <w:pPr>
        <w:numPr>
          <w:ilvl w:val="0"/>
          <w:numId w:val="33"/>
        </w:numPr>
        <w:rPr>
          <w:rFonts w:cstheme="minorHAnsi"/>
        </w:rPr>
      </w:pPr>
      <w:r w:rsidRPr="00E63D46">
        <w:rPr>
          <w:rFonts w:cstheme="minorHAnsi"/>
        </w:rPr>
        <w:t>Studenten</w:t>
      </w:r>
      <w:r w:rsidR="003A1D92" w:rsidRPr="00E63D46">
        <w:rPr>
          <w:rFonts w:cstheme="minorHAnsi"/>
        </w:rPr>
        <w:t xml:space="preserve"> har kunnskap om faglige verktøy i arbeidet med kartlegging av ressurser, behov, funksjonsnivå hos den fødende, barselkvinnen og det nyfødte barnet, det premature barnet og det syke barnet</w:t>
      </w:r>
    </w:p>
    <w:p w14:paraId="59C144C8" w14:textId="77777777" w:rsidR="003A1D92" w:rsidRPr="00E63D46" w:rsidRDefault="00F260CC" w:rsidP="002176E3">
      <w:pPr>
        <w:numPr>
          <w:ilvl w:val="0"/>
          <w:numId w:val="33"/>
        </w:numPr>
        <w:rPr>
          <w:rFonts w:cstheme="minorHAnsi"/>
        </w:rPr>
      </w:pPr>
      <w:r w:rsidRPr="00E63D46">
        <w:rPr>
          <w:rFonts w:cstheme="minorHAnsi"/>
        </w:rPr>
        <w:lastRenderedPageBreak/>
        <w:t>Studenten</w:t>
      </w:r>
      <w:r w:rsidR="003A1D92" w:rsidRPr="00E63D46">
        <w:rPr>
          <w:rFonts w:cstheme="minorHAnsi"/>
        </w:rPr>
        <w:t xml:space="preserve"> har kunnskap om verdier, målrettet kommunikasjon og etiske prinsipper for å kunne bygge gode relasjoner til fødekvinnen, barselkvinnen, barnet, pårørende og kollegaer</w:t>
      </w:r>
    </w:p>
    <w:p w14:paraId="667891CF" w14:textId="77777777" w:rsidR="003A1D92" w:rsidRPr="00E63D46" w:rsidRDefault="00F260CC" w:rsidP="002176E3">
      <w:pPr>
        <w:numPr>
          <w:ilvl w:val="0"/>
          <w:numId w:val="33"/>
        </w:numPr>
        <w:rPr>
          <w:rFonts w:cstheme="minorHAnsi"/>
        </w:rPr>
      </w:pPr>
      <w:r w:rsidRPr="00E63D46">
        <w:rPr>
          <w:rFonts w:cstheme="minorHAnsi"/>
        </w:rPr>
        <w:t>Studenten</w:t>
      </w:r>
      <w:r w:rsidR="003A1D92" w:rsidRPr="00E63D46">
        <w:rPr>
          <w:rFonts w:cstheme="minorHAnsi"/>
        </w:rPr>
        <w:t xml:space="preserve"> har kunnskap om organisering av helsevesenet rundt den fødende, barselkvinnen, den nyfødte og det syke barnet og kjennskap til ansvar og oppgaver for aktører og samarbeidspartnere på forskjellige avdelinger</w:t>
      </w:r>
    </w:p>
    <w:p w14:paraId="3A7E9448" w14:textId="149745ED" w:rsidR="003A1D92" w:rsidRPr="00E63D46" w:rsidRDefault="00F260CC" w:rsidP="002176E3">
      <w:pPr>
        <w:numPr>
          <w:ilvl w:val="0"/>
          <w:numId w:val="33"/>
        </w:numPr>
        <w:rPr>
          <w:rFonts w:cstheme="minorHAnsi"/>
        </w:rPr>
      </w:pPr>
      <w:r w:rsidRPr="00E63D46">
        <w:rPr>
          <w:rFonts w:cstheme="minorHAnsi"/>
        </w:rPr>
        <w:t>Studenten</w:t>
      </w:r>
      <w:r w:rsidR="003A1D92" w:rsidRPr="00E63D46">
        <w:rPr>
          <w:rFonts w:cstheme="minorHAnsi"/>
        </w:rPr>
        <w:t xml:space="preserve"> har innsikt i kunnskapsbasert praksis</w:t>
      </w:r>
      <w:r w:rsidR="002558DE" w:rsidRPr="00E63D46">
        <w:rPr>
          <w:rFonts w:cstheme="minorHAnsi"/>
        </w:rPr>
        <w:t xml:space="preserve"> </w:t>
      </w:r>
      <w:r w:rsidR="003A1D92" w:rsidRPr="00E63D46">
        <w:rPr>
          <w:rFonts w:cstheme="minorHAnsi"/>
        </w:rPr>
        <w:t xml:space="preserve">og kan oppdatere sin kunnskap </w:t>
      </w:r>
      <w:r w:rsidR="002558DE" w:rsidRPr="00E63D46">
        <w:rPr>
          <w:rFonts w:cstheme="minorHAnsi"/>
        </w:rPr>
        <w:t xml:space="preserve">i </w:t>
      </w:r>
      <w:r w:rsidR="003A1D92" w:rsidRPr="00E63D46">
        <w:rPr>
          <w:rFonts w:cstheme="minorHAnsi"/>
        </w:rPr>
        <w:t>utviklingsprosjekter knyttet til barsel og barnepleie</w:t>
      </w:r>
    </w:p>
    <w:p w14:paraId="5AAA803A" w14:textId="77777777" w:rsidR="002558DE" w:rsidRPr="00E63D46" w:rsidRDefault="002558DE" w:rsidP="002176E3">
      <w:pPr>
        <w:rPr>
          <w:rFonts w:cstheme="minorHAnsi"/>
        </w:rPr>
      </w:pPr>
    </w:p>
    <w:p w14:paraId="250B5F15" w14:textId="794B5937" w:rsidR="003A1D92" w:rsidRPr="00E63D46" w:rsidRDefault="003A1D92" w:rsidP="002176E3">
      <w:pPr>
        <w:rPr>
          <w:rFonts w:cstheme="minorHAnsi"/>
        </w:rPr>
      </w:pPr>
      <w:r w:rsidRPr="00E63D46">
        <w:rPr>
          <w:rFonts w:cstheme="minorHAnsi"/>
        </w:rPr>
        <w:t>Ferdigheter</w:t>
      </w:r>
    </w:p>
    <w:p w14:paraId="404B62B3" w14:textId="77777777" w:rsidR="003A1D92" w:rsidRPr="00E63D46" w:rsidRDefault="00F260CC" w:rsidP="002176E3">
      <w:pPr>
        <w:numPr>
          <w:ilvl w:val="0"/>
          <w:numId w:val="34"/>
        </w:numPr>
        <w:rPr>
          <w:rFonts w:cstheme="minorHAnsi"/>
        </w:rPr>
      </w:pPr>
      <w:r w:rsidRPr="00E63D46">
        <w:rPr>
          <w:rFonts w:cstheme="minorHAnsi"/>
        </w:rPr>
        <w:t>Studenten</w:t>
      </w:r>
      <w:r w:rsidR="003A1D92" w:rsidRPr="00E63D46">
        <w:rPr>
          <w:rFonts w:cstheme="minorHAnsi"/>
        </w:rPr>
        <w:t xml:space="preserve"> kan anvende kunnskap om kvinner i svangerskap, fødsel- og barseltid og barnet fra 0 – 18 år, for å delta i behandling og pleie ut fra deres individuelle behov og iverksette tiltak i samarbeid med andre fagpersoner</w:t>
      </w:r>
    </w:p>
    <w:p w14:paraId="27163E1A" w14:textId="77777777" w:rsidR="003A1D92" w:rsidRPr="00E63D46" w:rsidRDefault="00F260CC" w:rsidP="002176E3">
      <w:pPr>
        <w:numPr>
          <w:ilvl w:val="0"/>
          <w:numId w:val="34"/>
        </w:numPr>
        <w:rPr>
          <w:rFonts w:cstheme="minorHAnsi"/>
        </w:rPr>
      </w:pPr>
      <w:r w:rsidRPr="00E63D46">
        <w:rPr>
          <w:rFonts w:cstheme="minorHAnsi"/>
        </w:rPr>
        <w:t>Studenten</w:t>
      </w:r>
      <w:r w:rsidR="003A1D92" w:rsidRPr="00E63D46">
        <w:rPr>
          <w:rFonts w:cstheme="minorHAnsi"/>
        </w:rPr>
        <w:t xml:space="preserve"> kan anvende observasjon for å delta i behandling og pleie til gravide med komplikasjoner, fødende, barselkvinnen, den nyfødte og det syke barnet</w:t>
      </w:r>
    </w:p>
    <w:p w14:paraId="1B593374" w14:textId="3AC0310F" w:rsidR="003A1D92" w:rsidRPr="00E63D46" w:rsidRDefault="00F260CC" w:rsidP="002176E3">
      <w:pPr>
        <w:numPr>
          <w:ilvl w:val="0"/>
          <w:numId w:val="34"/>
        </w:numPr>
        <w:rPr>
          <w:rFonts w:cstheme="minorHAnsi"/>
        </w:rPr>
      </w:pPr>
      <w:r w:rsidRPr="00E63D46">
        <w:rPr>
          <w:rFonts w:cstheme="minorHAnsi"/>
        </w:rPr>
        <w:t>Studenten</w:t>
      </w:r>
      <w:r w:rsidR="003A1D92" w:rsidRPr="00E63D46">
        <w:rPr>
          <w:rFonts w:cstheme="minorHAnsi"/>
        </w:rPr>
        <w:t xml:space="preserve"> kan anvende veiledning, undervisning og rådgivning i stell og pleie av det nyfødte barnet</w:t>
      </w:r>
      <w:r w:rsidR="002558DE" w:rsidRPr="00E63D46">
        <w:rPr>
          <w:rFonts w:cstheme="minorHAnsi"/>
        </w:rPr>
        <w:t>, det syke barnet og dets pårørende</w:t>
      </w:r>
    </w:p>
    <w:p w14:paraId="4817B1F9" w14:textId="77777777" w:rsidR="003A1D92" w:rsidRPr="00E63D46" w:rsidRDefault="00F260CC" w:rsidP="002176E3">
      <w:pPr>
        <w:numPr>
          <w:ilvl w:val="0"/>
          <w:numId w:val="34"/>
        </w:numPr>
        <w:rPr>
          <w:rFonts w:cstheme="minorHAnsi"/>
        </w:rPr>
      </w:pPr>
      <w:r w:rsidRPr="00E63D46">
        <w:rPr>
          <w:rFonts w:cstheme="minorHAnsi"/>
        </w:rPr>
        <w:t>Studenten</w:t>
      </w:r>
      <w:r w:rsidR="003A1D92" w:rsidRPr="00E63D46">
        <w:rPr>
          <w:rFonts w:cstheme="minorHAnsi"/>
        </w:rPr>
        <w:t xml:space="preserve"> kan anvende kommunikasjonsformer, teknikker og samhandling for å skape tillit, forberede og veilede barselkvinnen, barn i ulik alder og modningsnivå og deres omsorgspersoner</w:t>
      </w:r>
    </w:p>
    <w:p w14:paraId="50136636" w14:textId="3692D6DD" w:rsidR="003A1D92" w:rsidRPr="00E63D46" w:rsidRDefault="00F260CC" w:rsidP="002176E3">
      <w:pPr>
        <w:numPr>
          <w:ilvl w:val="0"/>
          <w:numId w:val="34"/>
        </w:numPr>
        <w:rPr>
          <w:rFonts w:cstheme="minorHAnsi"/>
        </w:rPr>
      </w:pPr>
      <w:r w:rsidRPr="00E63D46">
        <w:rPr>
          <w:rFonts w:cstheme="minorHAnsi"/>
        </w:rPr>
        <w:t>Studenten</w:t>
      </w:r>
      <w:r w:rsidR="003A1D92" w:rsidRPr="00E63D46">
        <w:rPr>
          <w:rFonts w:cstheme="minorHAnsi"/>
        </w:rPr>
        <w:t xml:space="preserve"> kan kartlegge og observere det premature barnets behov og anvende neonatal</w:t>
      </w:r>
      <w:r w:rsidR="002558DE" w:rsidRPr="00E63D46">
        <w:rPr>
          <w:rFonts w:cstheme="minorHAnsi"/>
        </w:rPr>
        <w:t>t</w:t>
      </w:r>
      <w:r w:rsidR="003A1D92" w:rsidRPr="00E63D46">
        <w:rPr>
          <w:rFonts w:cstheme="minorHAnsi"/>
        </w:rPr>
        <w:t xml:space="preserve"> utviklingsbasert stell og pleie ut fra disse</w:t>
      </w:r>
    </w:p>
    <w:p w14:paraId="13450DC5" w14:textId="77777777" w:rsidR="003A1D92" w:rsidRPr="00E63D46" w:rsidRDefault="00F260CC" w:rsidP="002176E3">
      <w:pPr>
        <w:numPr>
          <w:ilvl w:val="0"/>
          <w:numId w:val="34"/>
        </w:numPr>
        <w:rPr>
          <w:rFonts w:cstheme="minorHAnsi"/>
        </w:rPr>
      </w:pPr>
      <w:r w:rsidRPr="00E63D46">
        <w:rPr>
          <w:rFonts w:cstheme="minorHAnsi"/>
        </w:rPr>
        <w:t>Studenten</w:t>
      </w:r>
      <w:r w:rsidR="003A1D92" w:rsidRPr="00E63D46">
        <w:rPr>
          <w:rFonts w:cstheme="minorHAnsi"/>
        </w:rPr>
        <w:t xml:space="preserve"> kan kartlegge og identifisere faglige og etiske problemstillinger og behov for å iverksette tiltak knyttet til den fødende, den nyfødte, barselkvinnen og det syke barnet</w:t>
      </w:r>
    </w:p>
    <w:p w14:paraId="5B2E0479" w14:textId="77777777" w:rsidR="003A1D92" w:rsidRPr="00E63D46" w:rsidRDefault="00F260CC" w:rsidP="002176E3">
      <w:pPr>
        <w:numPr>
          <w:ilvl w:val="0"/>
          <w:numId w:val="34"/>
        </w:numPr>
        <w:rPr>
          <w:rFonts w:cstheme="minorHAnsi"/>
        </w:rPr>
      </w:pPr>
      <w:r w:rsidRPr="00E63D46">
        <w:rPr>
          <w:rFonts w:cstheme="minorHAnsi"/>
        </w:rPr>
        <w:t>Studenten</w:t>
      </w:r>
      <w:r w:rsidR="003A1D92" w:rsidRPr="00E63D46">
        <w:rPr>
          <w:rFonts w:cstheme="minorHAnsi"/>
        </w:rPr>
        <w:t xml:space="preserve"> kan finne, bruke og henvise til fagstoff som er relevant for problemstillinger i praksis</w:t>
      </w:r>
    </w:p>
    <w:p w14:paraId="59F9D9B3" w14:textId="77777777" w:rsidR="002558DE" w:rsidRPr="00E63D46" w:rsidRDefault="002558DE" w:rsidP="002176E3">
      <w:pPr>
        <w:rPr>
          <w:rFonts w:cstheme="minorHAnsi"/>
        </w:rPr>
      </w:pPr>
    </w:p>
    <w:p w14:paraId="342B811D" w14:textId="77777777" w:rsidR="00E63D46" w:rsidRDefault="00E63D46" w:rsidP="002176E3">
      <w:pPr>
        <w:rPr>
          <w:rFonts w:cstheme="minorHAnsi"/>
        </w:rPr>
      </w:pPr>
    </w:p>
    <w:p w14:paraId="0F6E81DB" w14:textId="76D067D0" w:rsidR="003A1D92" w:rsidRPr="00E63D46" w:rsidRDefault="003A1D92" w:rsidP="002176E3">
      <w:pPr>
        <w:rPr>
          <w:rFonts w:cstheme="minorHAnsi"/>
        </w:rPr>
      </w:pPr>
      <w:r w:rsidRPr="00E63D46">
        <w:rPr>
          <w:rFonts w:cstheme="minorHAnsi"/>
        </w:rPr>
        <w:t>Generell kompetanse</w:t>
      </w:r>
    </w:p>
    <w:p w14:paraId="1D78779E" w14:textId="650CB2F7" w:rsidR="003A1D92" w:rsidRPr="00E63D46" w:rsidRDefault="00F260CC" w:rsidP="002176E3">
      <w:pPr>
        <w:numPr>
          <w:ilvl w:val="0"/>
          <w:numId w:val="35"/>
        </w:numPr>
        <w:rPr>
          <w:rFonts w:cstheme="minorHAnsi"/>
        </w:rPr>
      </w:pPr>
      <w:r w:rsidRPr="00E63D46">
        <w:rPr>
          <w:rFonts w:cstheme="minorHAnsi"/>
        </w:rPr>
        <w:t>Studenten</w:t>
      </w:r>
      <w:r w:rsidR="003A1D92" w:rsidRPr="00E63D46">
        <w:rPr>
          <w:rFonts w:cstheme="minorHAnsi"/>
        </w:rPr>
        <w:t xml:space="preserve"> har utviklet en etisk grunnholdning som kommer til uttrykk ved at studenten</w:t>
      </w:r>
      <w:r w:rsidR="002558DE" w:rsidRPr="00E63D46">
        <w:rPr>
          <w:rFonts w:cstheme="minorHAnsi"/>
        </w:rPr>
        <w:t xml:space="preserve"> med fokus på pasientmedvirkning ivaretar</w:t>
      </w:r>
      <w:r w:rsidR="003A1D92" w:rsidRPr="00E63D46">
        <w:rPr>
          <w:rFonts w:cstheme="minorHAnsi"/>
        </w:rPr>
        <w:t xml:space="preserve"> den fødende, barselkvinnen og det syke barnet sin integritet</w:t>
      </w:r>
      <w:r w:rsidR="002558DE" w:rsidRPr="00E63D46">
        <w:rPr>
          <w:rFonts w:cstheme="minorHAnsi"/>
        </w:rPr>
        <w:t>,</w:t>
      </w:r>
      <w:r w:rsidR="003A1D92" w:rsidRPr="00E63D46">
        <w:rPr>
          <w:rFonts w:cstheme="minorHAnsi"/>
        </w:rPr>
        <w:t xml:space="preserve"> kan reflektere over egen praksis og begrunne sine vurderinger faglig, etisk og juridisk</w:t>
      </w:r>
    </w:p>
    <w:p w14:paraId="31919FB2" w14:textId="4ED2F9E6" w:rsidR="003A1D92" w:rsidRPr="00E63D46" w:rsidRDefault="00F260CC" w:rsidP="002176E3">
      <w:pPr>
        <w:numPr>
          <w:ilvl w:val="0"/>
          <w:numId w:val="35"/>
        </w:numPr>
        <w:rPr>
          <w:rFonts w:cstheme="minorHAnsi"/>
        </w:rPr>
      </w:pPr>
      <w:r w:rsidRPr="00E63D46">
        <w:rPr>
          <w:rFonts w:cstheme="minorHAnsi"/>
        </w:rPr>
        <w:t>Studenten</w:t>
      </w:r>
      <w:r w:rsidR="003A1D92" w:rsidRPr="00E63D46">
        <w:rPr>
          <w:rFonts w:cstheme="minorHAnsi"/>
        </w:rPr>
        <w:t xml:space="preserve"> kan utføre pleie og omsorg til den fødende, barselkvinnen, det nyfødte barnet</w:t>
      </w:r>
      <w:r w:rsidR="002558DE" w:rsidRPr="00E63D46">
        <w:rPr>
          <w:rFonts w:cstheme="minorHAnsi"/>
        </w:rPr>
        <w:t xml:space="preserve"> </w:t>
      </w:r>
      <w:r w:rsidR="003A1D92" w:rsidRPr="00E63D46">
        <w:rPr>
          <w:rFonts w:cstheme="minorHAnsi"/>
        </w:rPr>
        <w:t>og det syke barnet ut ifra individuelle behov</w:t>
      </w:r>
    </w:p>
    <w:p w14:paraId="3AA84B74" w14:textId="611430BA" w:rsidR="003A1D92" w:rsidRPr="00E63D46" w:rsidRDefault="00F260CC" w:rsidP="002176E3">
      <w:pPr>
        <w:numPr>
          <w:ilvl w:val="0"/>
          <w:numId w:val="35"/>
        </w:numPr>
        <w:rPr>
          <w:rFonts w:cstheme="minorHAnsi"/>
        </w:rPr>
      </w:pPr>
      <w:r w:rsidRPr="00E63D46">
        <w:rPr>
          <w:rFonts w:cstheme="minorHAnsi"/>
        </w:rPr>
        <w:t>Studenten</w:t>
      </w:r>
      <w:r w:rsidR="003A1D92" w:rsidRPr="00E63D46">
        <w:rPr>
          <w:rFonts w:cstheme="minorHAnsi"/>
        </w:rPr>
        <w:t xml:space="preserve"> kan utføre neonatal</w:t>
      </w:r>
      <w:r w:rsidR="00E63D46">
        <w:rPr>
          <w:rFonts w:cstheme="minorHAnsi"/>
        </w:rPr>
        <w:t>t</w:t>
      </w:r>
      <w:r w:rsidR="003A1D92" w:rsidRPr="00E63D46">
        <w:rPr>
          <w:rFonts w:cstheme="minorHAnsi"/>
        </w:rPr>
        <w:t xml:space="preserve"> utviklingstilpasset omsorg på en profesjonell og etisk forsvarlig måte, i samarbeid med omsorgspersoner og annet helsepersonell i praksis</w:t>
      </w:r>
    </w:p>
    <w:p w14:paraId="6563682C" w14:textId="77777777" w:rsidR="003A1D92" w:rsidRPr="00E63D46" w:rsidRDefault="00F260CC" w:rsidP="002176E3">
      <w:pPr>
        <w:numPr>
          <w:ilvl w:val="0"/>
          <w:numId w:val="35"/>
        </w:numPr>
        <w:rPr>
          <w:rFonts w:cstheme="minorHAnsi"/>
        </w:rPr>
      </w:pPr>
      <w:r w:rsidRPr="00E63D46">
        <w:rPr>
          <w:rFonts w:cstheme="minorHAnsi"/>
        </w:rPr>
        <w:t>Studenten</w:t>
      </w:r>
      <w:r w:rsidR="003A1D92" w:rsidRPr="00E63D46">
        <w:rPr>
          <w:rFonts w:cstheme="minorHAnsi"/>
        </w:rPr>
        <w:t xml:space="preserve"> kan bygge relasjoner med kollegaer og andre faggrupper for å kvalitetssikre og videreutvikle sin kompetanse i praksis</w:t>
      </w:r>
    </w:p>
    <w:p w14:paraId="31A04151" w14:textId="77777777" w:rsidR="003A1D92" w:rsidRPr="00E63D46" w:rsidRDefault="00F260CC" w:rsidP="002176E3">
      <w:pPr>
        <w:numPr>
          <w:ilvl w:val="0"/>
          <w:numId w:val="35"/>
        </w:numPr>
        <w:rPr>
          <w:rFonts w:cstheme="minorHAnsi"/>
        </w:rPr>
      </w:pPr>
      <w:r w:rsidRPr="00E63D46">
        <w:rPr>
          <w:rFonts w:cstheme="minorHAnsi"/>
        </w:rPr>
        <w:t>Studenten</w:t>
      </w:r>
      <w:r w:rsidR="003A1D92" w:rsidRPr="00E63D46">
        <w:rPr>
          <w:rFonts w:cstheme="minorHAnsi"/>
        </w:rPr>
        <w:t xml:space="preserve"> kan utvikle arbeidsmetoder og pleie til den fødende, barselkvinnen, den nyfødte og det syke barnet gjennom erfaring- og kunnskapsdeling, veiledning og etisk refleksjon på arbeidsplassen </w:t>
      </w:r>
    </w:p>
    <w:p w14:paraId="6BF69864" w14:textId="77777777" w:rsidR="003A1D92" w:rsidRPr="00E63D46" w:rsidRDefault="003A1D92" w:rsidP="002176E3">
      <w:pPr>
        <w:rPr>
          <w:rFonts w:cstheme="minorHAnsi"/>
        </w:rPr>
      </w:pPr>
    </w:p>
    <w:p w14:paraId="6E41179B" w14:textId="55762062" w:rsidR="00EF349A" w:rsidRPr="00E63D46" w:rsidRDefault="00484FEE" w:rsidP="002176E3">
      <w:pPr>
        <w:rPr>
          <w:rFonts w:cstheme="minorHAnsi"/>
        </w:rPr>
      </w:pPr>
      <w:r w:rsidRPr="00E63D46">
        <w:rPr>
          <w:rFonts w:cstheme="minorHAnsi"/>
        </w:rPr>
        <w:t>Praksis utgjør omtrent 25 % av samlet studietid, dvs. 36</w:t>
      </w:r>
      <w:r w:rsidR="006A1866" w:rsidRPr="00E63D46">
        <w:rPr>
          <w:rFonts w:cstheme="minorHAnsi"/>
        </w:rPr>
        <w:t>0 timer over 12 uker</w:t>
      </w:r>
      <w:r w:rsidR="002558DE" w:rsidRPr="00E63D46">
        <w:rPr>
          <w:rFonts w:cstheme="minorHAnsi"/>
        </w:rPr>
        <w:t xml:space="preserve"> (4 virkedager per uke i 12 uker)</w:t>
      </w:r>
      <w:r w:rsidR="006A1866" w:rsidRPr="00E63D46">
        <w:rPr>
          <w:rFonts w:cstheme="minorHAnsi"/>
        </w:rPr>
        <w:t xml:space="preserve">. Det er satt av tid til en studiedag pr uke. </w:t>
      </w:r>
      <w:r w:rsidR="00EF349A" w:rsidRPr="00E63D46">
        <w:rPr>
          <w:rFonts w:cstheme="minorHAnsi"/>
        </w:rPr>
        <w:t>For å nå læringsutbyttebeskrivelsene som s</w:t>
      </w:r>
      <w:r w:rsidR="0064724C">
        <w:rPr>
          <w:rFonts w:cstheme="minorHAnsi"/>
        </w:rPr>
        <w:t>tudie</w:t>
      </w:r>
      <w:r w:rsidR="00EF349A" w:rsidRPr="00E63D46">
        <w:rPr>
          <w:rFonts w:cstheme="minorHAnsi"/>
        </w:rPr>
        <w:t xml:space="preserve">planen omfatter er praksisukene delt i to perioder; 8 </w:t>
      </w:r>
      <w:r w:rsidR="00EF349A" w:rsidRPr="00E63D46">
        <w:rPr>
          <w:rFonts w:cstheme="minorHAnsi"/>
        </w:rPr>
        <w:lastRenderedPageBreak/>
        <w:t xml:space="preserve">uker ved føde- og barselavdeling/barselpoliklinikk og 4 uker ved nyfødtintensiv, barneavdeling eller annen relevant praksis som for eksempel barnebolig eller helsestasjon. </w:t>
      </w:r>
    </w:p>
    <w:p w14:paraId="52338912" w14:textId="77777777" w:rsidR="006A1866" w:rsidRPr="00E63D46" w:rsidRDefault="006A1866" w:rsidP="002176E3">
      <w:pPr>
        <w:rPr>
          <w:rFonts w:cstheme="minorHAnsi"/>
        </w:rPr>
      </w:pPr>
      <w:r w:rsidRPr="00E63D46">
        <w:rPr>
          <w:rFonts w:cstheme="minorHAnsi"/>
        </w:rPr>
        <w:t xml:space="preserve">Barsel- og barnepleieryrket er et praktisk yrke som krever faglig kunnskaper og </w:t>
      </w:r>
      <w:r w:rsidR="00484FEE" w:rsidRPr="00E63D46">
        <w:rPr>
          <w:rFonts w:cstheme="minorHAnsi"/>
        </w:rPr>
        <w:t>l</w:t>
      </w:r>
      <w:r w:rsidRPr="00E63D46">
        <w:rPr>
          <w:rFonts w:cstheme="minorHAnsi"/>
        </w:rPr>
        <w:t xml:space="preserve">æringsutbyttebeskrivelsene danner utgangspunktet for vurdering i praksisperioden, i tillegg </w:t>
      </w:r>
      <w:r w:rsidR="00484FEE" w:rsidRPr="00E63D46">
        <w:rPr>
          <w:rFonts w:cstheme="minorHAnsi"/>
        </w:rPr>
        <w:t xml:space="preserve">skal disse operasjonaliseres av studenten som </w:t>
      </w:r>
      <w:r w:rsidR="00BF0394" w:rsidRPr="00E63D46">
        <w:rPr>
          <w:rFonts w:cstheme="minorHAnsi"/>
        </w:rPr>
        <w:t>skriver egne læringsutbyttebeskrivelser</w:t>
      </w:r>
      <w:r w:rsidR="00484FEE" w:rsidRPr="00E63D46">
        <w:rPr>
          <w:rFonts w:cstheme="minorHAnsi"/>
        </w:rPr>
        <w:t xml:space="preserve"> for praksisperiodene</w:t>
      </w:r>
      <w:r w:rsidRPr="00E63D46">
        <w:rPr>
          <w:rFonts w:cstheme="minorHAnsi"/>
        </w:rPr>
        <w:t xml:space="preserve">. </w:t>
      </w:r>
    </w:p>
    <w:p w14:paraId="1E1E69CF" w14:textId="77777777" w:rsidR="00484FEE" w:rsidRPr="00E63D46" w:rsidRDefault="006A1866" w:rsidP="002176E3">
      <w:pPr>
        <w:spacing w:after="120"/>
        <w:rPr>
          <w:rFonts w:cstheme="minorHAnsi"/>
        </w:rPr>
      </w:pPr>
      <w:r w:rsidRPr="00E63D46">
        <w:rPr>
          <w:rFonts w:cstheme="minorHAnsi"/>
        </w:rPr>
        <w:t>Det forutsettes at studenten deltar aktivt i praksisfeltet og fravær utover 10 % fører til ikke bestått praksis.</w:t>
      </w:r>
      <w:r w:rsidR="00484FEE" w:rsidRPr="00E63D46">
        <w:rPr>
          <w:rFonts w:cstheme="minorHAnsi"/>
        </w:rPr>
        <w:t xml:space="preserve"> </w:t>
      </w:r>
    </w:p>
    <w:p w14:paraId="0FCDDDC1" w14:textId="77777777" w:rsidR="004808F9" w:rsidRPr="00E63D46" w:rsidRDefault="004808F9" w:rsidP="002176E3">
      <w:pPr>
        <w:spacing w:after="120"/>
        <w:rPr>
          <w:rFonts w:cstheme="minorHAnsi"/>
          <w:b/>
        </w:rPr>
      </w:pPr>
      <w:r w:rsidRPr="00E63D46">
        <w:rPr>
          <w:rFonts w:cstheme="minorHAnsi"/>
          <w:b/>
        </w:rPr>
        <w:t>Veiledning i praksis:</w:t>
      </w:r>
    </w:p>
    <w:p w14:paraId="67C0E763" w14:textId="77777777" w:rsidR="004808F9" w:rsidRPr="00E63D46" w:rsidRDefault="004808F9" w:rsidP="002176E3">
      <w:pPr>
        <w:spacing w:after="120"/>
        <w:rPr>
          <w:rFonts w:cstheme="minorHAnsi"/>
        </w:rPr>
      </w:pPr>
      <w:r w:rsidRPr="00E63D46">
        <w:rPr>
          <w:rFonts w:cstheme="minorHAnsi"/>
        </w:rPr>
        <w:t>Veiledning i praksis er en forutsetning for å oppnå utdanningens læringsutbytte og foregår kontinuerlig. Praksisstedet velger selv hvem som er praksisveileder. Kompetansen til veiledere i praksis kan variere, men skolen krever at disse har minimum samme utdanningsnivå som utdanningen. Praksisveiledere som ikke har veiledningskompetanse vil bli tilbudt veilederkurs for praksisveiledere, organisert av Fagskolen i Østfold.</w:t>
      </w:r>
    </w:p>
    <w:p w14:paraId="6E79BC98" w14:textId="77777777" w:rsidR="004808F9" w:rsidRPr="00E63D46" w:rsidRDefault="004808F9" w:rsidP="002176E3">
      <w:pPr>
        <w:spacing w:after="120"/>
        <w:rPr>
          <w:rFonts w:cstheme="minorHAnsi"/>
        </w:rPr>
      </w:pPr>
      <w:r w:rsidRPr="00E63D46">
        <w:rPr>
          <w:rFonts w:cstheme="minorHAnsi"/>
        </w:rPr>
        <w:t>Praksisveileder deltar sammen me</w:t>
      </w:r>
      <w:r w:rsidR="006F47AA" w:rsidRPr="00E63D46">
        <w:rPr>
          <w:rFonts w:cstheme="minorHAnsi"/>
        </w:rPr>
        <w:t>d faglærer fra skolen på minst 2 m</w:t>
      </w:r>
      <w:r w:rsidRPr="00E63D46">
        <w:rPr>
          <w:rFonts w:cstheme="minorHAnsi"/>
        </w:rPr>
        <w:t>øter mellom praksi</w:t>
      </w:r>
      <w:r w:rsidR="006F47AA" w:rsidRPr="00E63D46">
        <w:rPr>
          <w:rFonts w:cstheme="minorHAnsi"/>
        </w:rPr>
        <w:t xml:space="preserve">ssted og skole, oppstartsamtale og midtvurdering. </w:t>
      </w:r>
      <w:r w:rsidRPr="00E63D46">
        <w:rPr>
          <w:rFonts w:cstheme="minorHAnsi"/>
        </w:rPr>
        <w:t>Disse møtene blir benyttet til:</w:t>
      </w:r>
    </w:p>
    <w:p w14:paraId="4F45082E" w14:textId="77777777" w:rsidR="004808F9" w:rsidRPr="00E63D46" w:rsidRDefault="004808F9" w:rsidP="002176E3">
      <w:pPr>
        <w:pStyle w:val="Listeavsnitt"/>
        <w:numPr>
          <w:ilvl w:val="1"/>
          <w:numId w:val="34"/>
        </w:numPr>
        <w:spacing w:after="120"/>
        <w:rPr>
          <w:rFonts w:cstheme="minorHAnsi"/>
        </w:rPr>
      </w:pPr>
      <w:r w:rsidRPr="00E63D46">
        <w:rPr>
          <w:rFonts w:cstheme="minorHAnsi"/>
        </w:rPr>
        <w:t xml:space="preserve">Veiledning i forhold til læringsutbytter </w:t>
      </w:r>
    </w:p>
    <w:p w14:paraId="2657BB62" w14:textId="77777777" w:rsidR="004808F9" w:rsidRPr="00E63D46" w:rsidRDefault="004808F9" w:rsidP="002176E3">
      <w:pPr>
        <w:pStyle w:val="Listeavsnitt"/>
        <w:numPr>
          <w:ilvl w:val="1"/>
          <w:numId w:val="34"/>
        </w:numPr>
        <w:spacing w:after="120"/>
        <w:rPr>
          <w:rFonts w:cstheme="minorHAnsi"/>
        </w:rPr>
      </w:pPr>
      <w:r w:rsidRPr="00E63D46">
        <w:rPr>
          <w:rFonts w:cstheme="minorHAnsi"/>
        </w:rPr>
        <w:t xml:space="preserve">Avklaring av forventninger </w:t>
      </w:r>
    </w:p>
    <w:p w14:paraId="0EBC5CF2" w14:textId="77777777" w:rsidR="004808F9" w:rsidRPr="00E63D46" w:rsidRDefault="004808F9" w:rsidP="002176E3">
      <w:pPr>
        <w:pStyle w:val="Listeavsnitt"/>
        <w:numPr>
          <w:ilvl w:val="1"/>
          <w:numId w:val="34"/>
        </w:numPr>
        <w:spacing w:after="120"/>
        <w:rPr>
          <w:rFonts w:cstheme="minorHAnsi"/>
        </w:rPr>
      </w:pPr>
      <w:r w:rsidRPr="00E63D46">
        <w:rPr>
          <w:rFonts w:cstheme="minorHAnsi"/>
        </w:rPr>
        <w:t>Vurdering</w:t>
      </w:r>
    </w:p>
    <w:p w14:paraId="6B46682F" w14:textId="77777777" w:rsidR="006F47AA" w:rsidRPr="00E63D46" w:rsidRDefault="006F47AA" w:rsidP="002176E3">
      <w:pPr>
        <w:spacing w:after="120"/>
        <w:rPr>
          <w:rFonts w:cstheme="minorHAnsi"/>
        </w:rPr>
      </w:pPr>
      <w:r w:rsidRPr="00E63D46">
        <w:rPr>
          <w:rFonts w:cstheme="minorHAnsi"/>
        </w:rPr>
        <w:t xml:space="preserve">Faglærer deltar på sluttvurdering ved behov, ellers kan sluttvurdering foregå mellom student og praksisveileder der praksisperioden har forløpt ukomplisert. </w:t>
      </w:r>
    </w:p>
    <w:p w14:paraId="0717BCBA" w14:textId="63CB0A20" w:rsidR="004808F9" w:rsidRPr="00E63D46" w:rsidRDefault="004808F9" w:rsidP="002176E3">
      <w:pPr>
        <w:spacing w:after="120"/>
        <w:rPr>
          <w:rFonts w:cstheme="minorHAnsi"/>
        </w:rPr>
      </w:pPr>
      <w:r w:rsidRPr="00E63D46">
        <w:rPr>
          <w:rFonts w:cstheme="minorHAnsi"/>
        </w:rPr>
        <w:t>Ved begge former for praksis blir studenten fulgt opp av skolens faglærer og praksisstedets veileder. Ved behov kan antallet veiledningstimer økes. I tillegg bør strukturert veiledning fra praksisveileder på arbeidsplassen foregå tilsvarende 1 timer pr. uke,</w:t>
      </w:r>
      <w:r w:rsidR="002558DE" w:rsidRPr="00E63D46">
        <w:rPr>
          <w:rFonts w:cstheme="minorHAnsi"/>
        </w:rPr>
        <w:t xml:space="preserve"> og/eller som</w:t>
      </w:r>
      <w:r w:rsidRPr="00E63D46">
        <w:rPr>
          <w:rFonts w:cstheme="minorHAnsi"/>
        </w:rPr>
        <w:t xml:space="preserve"> tillegg til den løpende behovsveiledningen. Formalisert veiledning og selvrefleksjon over tid bidrar til å tydeliggjøre den enkelte students personlige og faglige utvikling og som derigjennom bygger opp sin kompetanse innenfor fagområdet. </w:t>
      </w:r>
    </w:p>
    <w:p w14:paraId="3C159456" w14:textId="77777777" w:rsidR="0029710F" w:rsidRPr="00E63D46" w:rsidRDefault="0029710F" w:rsidP="0029710F">
      <w:pPr>
        <w:spacing w:after="120"/>
        <w:rPr>
          <w:rFonts w:cstheme="minorHAnsi"/>
        </w:rPr>
      </w:pPr>
      <w:r w:rsidRPr="00E63D46">
        <w:rPr>
          <w:rFonts w:cstheme="minorHAnsi"/>
        </w:rPr>
        <w:t>Arbeidskrav</w:t>
      </w:r>
      <w:r>
        <w:rPr>
          <w:rFonts w:cstheme="minorHAnsi"/>
        </w:rPr>
        <w:t xml:space="preserve"> før/</w:t>
      </w:r>
      <w:r w:rsidRPr="00E63D46">
        <w:rPr>
          <w:rFonts w:cstheme="minorHAnsi"/>
        </w:rPr>
        <w:t>i praksisperioden:</w:t>
      </w:r>
    </w:p>
    <w:p w14:paraId="22E87C96" w14:textId="77777777" w:rsidR="0029710F" w:rsidRPr="00146D5F" w:rsidRDefault="0029710F" w:rsidP="0029710F">
      <w:pPr>
        <w:pStyle w:val="Listeavsnitt"/>
        <w:numPr>
          <w:ilvl w:val="0"/>
          <w:numId w:val="34"/>
        </w:numPr>
        <w:spacing w:after="120"/>
        <w:rPr>
          <w:rFonts w:cstheme="minorHAnsi"/>
        </w:rPr>
      </w:pPr>
      <w:r w:rsidRPr="00146D5F">
        <w:rPr>
          <w:rFonts w:cstheme="minorHAnsi"/>
        </w:rPr>
        <w:t>HHLR – kurs. Skolen tilbyr kurs i HHLR som er obligatorisk å gjennomføre innen praksisperiodens oppstart. Kurset er obligatorisk for alle utenom de som har gyldig HHLR kurs fra tidligere og kan fremlegge dokumentasjon på dette. Kurset består av:</w:t>
      </w:r>
    </w:p>
    <w:p w14:paraId="4C005C0F" w14:textId="77777777" w:rsidR="0029710F" w:rsidRPr="00146D5F" w:rsidRDefault="0029710F" w:rsidP="0029710F">
      <w:pPr>
        <w:pStyle w:val="Listeavsnitt"/>
        <w:numPr>
          <w:ilvl w:val="1"/>
          <w:numId w:val="34"/>
        </w:numPr>
        <w:spacing w:after="120"/>
        <w:rPr>
          <w:rFonts w:cstheme="minorHAnsi"/>
        </w:rPr>
      </w:pPr>
      <w:r w:rsidRPr="00146D5F">
        <w:rPr>
          <w:rFonts w:cstheme="minorHAnsi"/>
        </w:rPr>
        <w:t>Teoretisk e-læringskurs</w:t>
      </w:r>
    </w:p>
    <w:p w14:paraId="44D895EC" w14:textId="77777777" w:rsidR="0029710F" w:rsidRPr="00146D5F" w:rsidRDefault="0029710F" w:rsidP="0029710F">
      <w:pPr>
        <w:pStyle w:val="Listeavsnitt"/>
        <w:numPr>
          <w:ilvl w:val="1"/>
          <w:numId w:val="34"/>
        </w:numPr>
        <w:spacing w:after="120"/>
        <w:rPr>
          <w:rFonts w:cstheme="minorHAnsi"/>
        </w:rPr>
      </w:pPr>
      <w:r w:rsidRPr="00146D5F">
        <w:rPr>
          <w:rFonts w:cstheme="minorHAnsi"/>
        </w:rPr>
        <w:t>Praktisk 4 timer kursdel (45 min x 4)</w:t>
      </w:r>
    </w:p>
    <w:p w14:paraId="43FC5CD8" w14:textId="77777777" w:rsidR="0029710F" w:rsidRPr="00E63D46" w:rsidRDefault="0029710F" w:rsidP="0029710F">
      <w:pPr>
        <w:pStyle w:val="Listeavsnitt"/>
        <w:numPr>
          <w:ilvl w:val="0"/>
          <w:numId w:val="34"/>
        </w:numPr>
        <w:spacing w:after="120"/>
        <w:rPr>
          <w:rFonts w:cstheme="minorHAnsi"/>
        </w:rPr>
      </w:pPr>
      <w:r w:rsidRPr="00E63D46">
        <w:rPr>
          <w:rFonts w:cstheme="minorHAnsi"/>
        </w:rPr>
        <w:t>Individuelt læringsutbytte for praksisperioden – leveres på fronter</w:t>
      </w:r>
    </w:p>
    <w:p w14:paraId="4382A9B4" w14:textId="77777777" w:rsidR="0029710F" w:rsidRPr="00E63D46" w:rsidRDefault="0029710F" w:rsidP="0029710F">
      <w:pPr>
        <w:pStyle w:val="Listeavsnitt"/>
        <w:numPr>
          <w:ilvl w:val="0"/>
          <w:numId w:val="34"/>
        </w:numPr>
        <w:spacing w:after="120"/>
        <w:rPr>
          <w:rFonts w:cstheme="minorHAnsi"/>
        </w:rPr>
      </w:pPr>
      <w:r w:rsidRPr="00E63D46">
        <w:rPr>
          <w:rFonts w:cstheme="minorHAnsi"/>
        </w:rPr>
        <w:t>Individuelle refleksjonsnotat gjennom perioden – leveres på fronter</w:t>
      </w:r>
    </w:p>
    <w:p w14:paraId="06B53310" w14:textId="77777777" w:rsidR="0029710F" w:rsidRPr="00E63D46" w:rsidRDefault="0029710F" w:rsidP="0029710F">
      <w:pPr>
        <w:pStyle w:val="Listeavsnitt"/>
        <w:numPr>
          <w:ilvl w:val="0"/>
          <w:numId w:val="34"/>
        </w:numPr>
        <w:spacing w:after="120"/>
        <w:rPr>
          <w:rFonts w:cstheme="minorHAnsi"/>
        </w:rPr>
      </w:pPr>
      <w:r w:rsidRPr="00E63D46">
        <w:rPr>
          <w:rFonts w:cstheme="minorHAnsi"/>
        </w:rPr>
        <w:t>Logg – oppbevares av student til bruk i veiledning</w:t>
      </w:r>
    </w:p>
    <w:p w14:paraId="7074AA07" w14:textId="77777777" w:rsidR="0029710F" w:rsidRPr="00E63D46" w:rsidRDefault="0029710F" w:rsidP="0029710F">
      <w:pPr>
        <w:spacing w:after="120"/>
        <w:rPr>
          <w:rFonts w:cstheme="minorHAnsi"/>
        </w:rPr>
      </w:pPr>
      <w:r w:rsidRPr="00E63D46">
        <w:rPr>
          <w:rFonts w:cstheme="minorHAnsi"/>
        </w:rPr>
        <w:t>Arbeidskravene skal leveres på skolens læringsportal, fronter, innen gitt frist. Tilbakemelding fra faglærer på arbeidskrav, vil da skje via denne. Veiledning underveis kan foregå via samme læringsportal, epost, telefon, Microsoft Skype for business, gjennom nettsamlingene eller på fysiske samlinger. Fleksibilitet er viktig for at tilbudet til studenten skal være best mulig. Både student og veileder i praksis har alltid mulighet til å kontakte lærer og administrasjonen på nett via Microsoft Skype for Business, telefon, eller epost, i tillegg til den avtalte oppstartsamtalen, midtvurderingen og sluttvurdering.</w:t>
      </w:r>
    </w:p>
    <w:p w14:paraId="4A09A9EC" w14:textId="77777777" w:rsidR="002558DE" w:rsidRPr="00E63D46" w:rsidRDefault="002558DE" w:rsidP="002176E3">
      <w:pPr>
        <w:rPr>
          <w:rFonts w:cstheme="minorHAnsi"/>
          <w:b/>
        </w:rPr>
      </w:pPr>
      <w:bookmarkStart w:id="16" w:name="_Hlk510518722"/>
      <w:r w:rsidRPr="00E63D46">
        <w:rPr>
          <w:rFonts w:cstheme="minorHAnsi"/>
          <w:b/>
        </w:rPr>
        <w:lastRenderedPageBreak/>
        <w:t>Forventninger til studenten:</w:t>
      </w:r>
    </w:p>
    <w:p w14:paraId="6FC89082" w14:textId="77777777" w:rsidR="002558DE" w:rsidRPr="00E63D46" w:rsidRDefault="002558DE" w:rsidP="002176E3">
      <w:pPr>
        <w:numPr>
          <w:ilvl w:val="0"/>
          <w:numId w:val="46"/>
        </w:numPr>
        <w:rPr>
          <w:rFonts w:cstheme="minorHAnsi"/>
        </w:rPr>
      </w:pPr>
      <w:r w:rsidRPr="00E63D46">
        <w:rPr>
          <w:rFonts w:cstheme="minorHAnsi"/>
        </w:rPr>
        <w:t>Gjøre seg kjent med kjent med praksisdokumenter og læringsutbyttebeskrivelser for praksis i studieplanen for studieretningen</w:t>
      </w:r>
    </w:p>
    <w:p w14:paraId="7C5CB9E4" w14:textId="77777777" w:rsidR="002558DE" w:rsidRPr="00E63D46" w:rsidRDefault="002558DE" w:rsidP="002176E3">
      <w:pPr>
        <w:numPr>
          <w:ilvl w:val="0"/>
          <w:numId w:val="46"/>
        </w:numPr>
        <w:rPr>
          <w:rFonts w:cstheme="minorHAnsi"/>
        </w:rPr>
      </w:pPr>
      <w:r w:rsidRPr="00E63D46">
        <w:rPr>
          <w:rFonts w:cstheme="minorHAnsi"/>
        </w:rPr>
        <w:t>Skal utarbeide individuelle læringsutbytter for praksis og i samarbeid med faglærer og praksisveileder planlegge, oppsøke og benytte tilgjengelige læresituasjoner</w:t>
      </w:r>
    </w:p>
    <w:p w14:paraId="0C546AF9" w14:textId="77777777" w:rsidR="002558DE" w:rsidRPr="00E63D46" w:rsidRDefault="002558DE" w:rsidP="002176E3">
      <w:pPr>
        <w:numPr>
          <w:ilvl w:val="0"/>
          <w:numId w:val="46"/>
        </w:numPr>
        <w:rPr>
          <w:rFonts w:cstheme="minorHAnsi"/>
        </w:rPr>
      </w:pPr>
      <w:r w:rsidRPr="00E63D46">
        <w:rPr>
          <w:rFonts w:cstheme="minorHAnsi"/>
        </w:rPr>
        <w:t>Holde praksisveileder fortløpende informert om hvilke læringsutbytter og områder studenten trenger spesielt fokus på</w:t>
      </w:r>
    </w:p>
    <w:p w14:paraId="1D9891C6" w14:textId="77777777" w:rsidR="002558DE" w:rsidRPr="00E63D46" w:rsidRDefault="002558DE" w:rsidP="002176E3">
      <w:pPr>
        <w:numPr>
          <w:ilvl w:val="0"/>
          <w:numId w:val="46"/>
        </w:numPr>
        <w:rPr>
          <w:rFonts w:cstheme="minorHAnsi"/>
        </w:rPr>
      </w:pPr>
      <w:r w:rsidRPr="00E63D46">
        <w:rPr>
          <w:rFonts w:cstheme="minorHAnsi"/>
        </w:rPr>
        <w:t>Tilegne seg den faglige kunnskap som er aktuell på praksisstedet og nivå i utdanningen, og ut fra det planlegge og ta ansvar for egen læring og progresjon i praksis</w:t>
      </w:r>
    </w:p>
    <w:p w14:paraId="011D1F11" w14:textId="77777777" w:rsidR="002558DE" w:rsidRPr="00E63D46" w:rsidRDefault="002558DE" w:rsidP="002176E3">
      <w:pPr>
        <w:numPr>
          <w:ilvl w:val="0"/>
          <w:numId w:val="46"/>
        </w:numPr>
        <w:rPr>
          <w:rFonts w:cstheme="minorHAnsi"/>
        </w:rPr>
      </w:pPr>
      <w:r w:rsidRPr="00E63D46">
        <w:rPr>
          <w:rFonts w:cstheme="minorHAnsi"/>
        </w:rPr>
        <w:t>Klargjøre sitt behov for veiledning, ta initiativ og motta veiledning</w:t>
      </w:r>
    </w:p>
    <w:p w14:paraId="553D8340" w14:textId="77777777" w:rsidR="002558DE" w:rsidRPr="00E63D46" w:rsidRDefault="002558DE" w:rsidP="002176E3">
      <w:pPr>
        <w:numPr>
          <w:ilvl w:val="0"/>
          <w:numId w:val="46"/>
        </w:numPr>
        <w:rPr>
          <w:rFonts w:cstheme="minorHAnsi"/>
        </w:rPr>
      </w:pPr>
      <w:r w:rsidRPr="00E63D46">
        <w:rPr>
          <w:rFonts w:cstheme="minorHAnsi"/>
        </w:rPr>
        <w:t>Sette seg inn i og følge arbeidslivet og praksisstedets regler og medvirke til et godt arbeidsmiljø</w:t>
      </w:r>
    </w:p>
    <w:p w14:paraId="33E1114F" w14:textId="77777777" w:rsidR="002558DE" w:rsidRPr="00E63D46" w:rsidRDefault="002558DE" w:rsidP="002176E3">
      <w:pPr>
        <w:numPr>
          <w:ilvl w:val="0"/>
          <w:numId w:val="46"/>
        </w:numPr>
        <w:rPr>
          <w:rFonts w:cstheme="minorHAnsi"/>
        </w:rPr>
      </w:pPr>
      <w:r w:rsidRPr="00E63D46">
        <w:rPr>
          <w:rFonts w:cstheme="minorHAnsi"/>
        </w:rPr>
        <w:t>Følge oppsatt vaktplan/turnus og følge veileders vakter i størst mulig grad</w:t>
      </w:r>
    </w:p>
    <w:p w14:paraId="5C61C795" w14:textId="77777777" w:rsidR="002558DE" w:rsidRPr="00E63D46" w:rsidRDefault="002558DE" w:rsidP="002176E3">
      <w:pPr>
        <w:numPr>
          <w:ilvl w:val="0"/>
          <w:numId w:val="46"/>
        </w:numPr>
        <w:rPr>
          <w:rFonts w:cstheme="minorHAnsi"/>
        </w:rPr>
      </w:pPr>
      <w:r w:rsidRPr="00E63D46">
        <w:rPr>
          <w:rFonts w:cstheme="minorHAnsi"/>
        </w:rPr>
        <w:t>Komme presis og følge arbeidsdagens lengde.</w:t>
      </w:r>
    </w:p>
    <w:p w14:paraId="2E328EB3" w14:textId="77777777" w:rsidR="002558DE" w:rsidRPr="00E63D46" w:rsidRDefault="002558DE" w:rsidP="002176E3">
      <w:pPr>
        <w:numPr>
          <w:ilvl w:val="0"/>
          <w:numId w:val="46"/>
        </w:numPr>
        <w:rPr>
          <w:rFonts w:cstheme="minorHAnsi"/>
        </w:rPr>
      </w:pPr>
      <w:r w:rsidRPr="00E63D46">
        <w:rPr>
          <w:rFonts w:cstheme="minorHAnsi"/>
        </w:rPr>
        <w:t>Følge praksisstudiestedets retningslinjer for arbeidsantrekk</w:t>
      </w:r>
    </w:p>
    <w:p w14:paraId="64992E42" w14:textId="77777777" w:rsidR="002558DE" w:rsidRPr="00E63D46" w:rsidRDefault="002558DE" w:rsidP="002176E3">
      <w:pPr>
        <w:numPr>
          <w:ilvl w:val="0"/>
          <w:numId w:val="46"/>
        </w:numPr>
        <w:rPr>
          <w:rFonts w:cstheme="minorHAnsi"/>
        </w:rPr>
      </w:pPr>
      <w:r w:rsidRPr="00E63D46">
        <w:rPr>
          <w:rFonts w:cstheme="minorHAnsi"/>
        </w:rPr>
        <w:t>Utføre og levere arbeidskrav til fastsatte frister</w:t>
      </w:r>
    </w:p>
    <w:p w14:paraId="639093E2" w14:textId="77777777" w:rsidR="002558DE" w:rsidRPr="00E63D46" w:rsidRDefault="002558DE" w:rsidP="002176E3">
      <w:pPr>
        <w:numPr>
          <w:ilvl w:val="0"/>
          <w:numId w:val="46"/>
        </w:numPr>
        <w:rPr>
          <w:rFonts w:cstheme="minorHAnsi"/>
        </w:rPr>
      </w:pPr>
      <w:r w:rsidRPr="00E63D46">
        <w:rPr>
          <w:rFonts w:cstheme="minorHAnsi"/>
        </w:rPr>
        <w:t>Melde fravær til praksisstedet og faglærer</w:t>
      </w:r>
    </w:p>
    <w:p w14:paraId="3C86333F" w14:textId="77777777" w:rsidR="002558DE" w:rsidRPr="00E63D46" w:rsidRDefault="002558DE" w:rsidP="002176E3">
      <w:pPr>
        <w:rPr>
          <w:rFonts w:cstheme="minorHAnsi"/>
        </w:rPr>
      </w:pPr>
      <w:r w:rsidRPr="00E63D46">
        <w:rPr>
          <w:rFonts w:cstheme="minorHAnsi"/>
        </w:rPr>
        <w:t>Se Håndbok for praksis.</w:t>
      </w:r>
    </w:p>
    <w:bookmarkEnd w:id="16"/>
    <w:p w14:paraId="5368ABE9" w14:textId="77777777" w:rsidR="002558DE" w:rsidRPr="00E63D46" w:rsidRDefault="002558DE" w:rsidP="002176E3">
      <w:pPr>
        <w:spacing w:after="120"/>
        <w:rPr>
          <w:rFonts w:cstheme="minorHAnsi"/>
          <w:b/>
        </w:rPr>
      </w:pPr>
    </w:p>
    <w:p w14:paraId="44D8D4D1" w14:textId="3CDBB2D7" w:rsidR="00EF349A" w:rsidRPr="00E63D46" w:rsidRDefault="006A1866" w:rsidP="002176E3">
      <w:pPr>
        <w:spacing w:after="120"/>
        <w:rPr>
          <w:rFonts w:cstheme="minorHAnsi"/>
          <w:b/>
        </w:rPr>
      </w:pPr>
      <w:r w:rsidRPr="00E63D46">
        <w:rPr>
          <w:rFonts w:cstheme="minorHAnsi"/>
          <w:b/>
        </w:rPr>
        <w:t>Praksisplasser:</w:t>
      </w:r>
    </w:p>
    <w:p w14:paraId="4D6938C1" w14:textId="77777777" w:rsidR="006A1866" w:rsidRPr="00E63D46" w:rsidRDefault="00BF0394" w:rsidP="002176E3">
      <w:pPr>
        <w:spacing w:after="120"/>
        <w:rPr>
          <w:rFonts w:cstheme="minorHAnsi"/>
        </w:rPr>
      </w:pPr>
      <w:r w:rsidRPr="00E63D46">
        <w:rPr>
          <w:rFonts w:cstheme="minorHAnsi"/>
        </w:rPr>
        <w:t>Fagskolen i Østfold</w:t>
      </w:r>
      <w:r w:rsidR="006A1866" w:rsidRPr="00E63D46">
        <w:rPr>
          <w:rFonts w:cstheme="minorHAnsi"/>
        </w:rPr>
        <w:t xml:space="preserve"> har ansvar for at praksisplasser skaffes, og/eller go</w:t>
      </w:r>
      <w:r w:rsidR="00484FEE" w:rsidRPr="00E63D46">
        <w:rPr>
          <w:rFonts w:cstheme="minorHAnsi"/>
        </w:rPr>
        <w:t>dkjenner alltid praksisplasser. S</w:t>
      </w:r>
      <w:r w:rsidR="006A1866" w:rsidRPr="00E63D46">
        <w:rPr>
          <w:rFonts w:cstheme="minorHAnsi"/>
        </w:rPr>
        <w:t>kolen har egen praksiskoordinator</w:t>
      </w:r>
      <w:r w:rsidR="00484FEE" w:rsidRPr="00E63D46">
        <w:rPr>
          <w:rFonts w:cstheme="minorHAnsi"/>
        </w:rPr>
        <w:t xml:space="preserve"> som har som oppgave å skaffe og vedlikeholde intensjonsavtaler i forhold til praksisplasser.</w:t>
      </w:r>
      <w:r w:rsidR="006A1866" w:rsidRPr="00E63D46">
        <w:rPr>
          <w:rFonts w:cstheme="minorHAnsi"/>
        </w:rPr>
        <w:t xml:space="preserve"> </w:t>
      </w:r>
      <w:r w:rsidRPr="00E63D46">
        <w:rPr>
          <w:rFonts w:cstheme="minorHAnsi"/>
        </w:rPr>
        <w:t>Fagskolen i Østfold</w:t>
      </w:r>
      <w:r w:rsidR="006A1866" w:rsidRPr="00E63D46">
        <w:rPr>
          <w:rFonts w:cstheme="minorHAnsi"/>
        </w:rPr>
        <w:t xml:space="preserve"> har inngått intensjonsavtaler med flere helseforetak både i Østfold, Vestfold, </w:t>
      </w:r>
      <w:r w:rsidR="003A1D92" w:rsidRPr="00E63D46">
        <w:rPr>
          <w:rFonts w:cstheme="minorHAnsi"/>
        </w:rPr>
        <w:t xml:space="preserve">Telemark, </w:t>
      </w:r>
      <w:r w:rsidR="001A618A" w:rsidRPr="00E63D46">
        <w:rPr>
          <w:rFonts w:cstheme="minorHAnsi"/>
        </w:rPr>
        <w:t xml:space="preserve">Akershus og </w:t>
      </w:r>
      <w:r w:rsidR="003A1D92" w:rsidRPr="00E63D46">
        <w:rPr>
          <w:rFonts w:cstheme="minorHAnsi"/>
        </w:rPr>
        <w:t xml:space="preserve">Oslo. </w:t>
      </w:r>
      <w:r w:rsidRPr="00E63D46">
        <w:rPr>
          <w:rFonts w:cstheme="minorHAnsi"/>
        </w:rPr>
        <w:t>Fagskolen i Østfold</w:t>
      </w:r>
      <w:r w:rsidR="003A1D92" w:rsidRPr="00E63D46">
        <w:rPr>
          <w:rFonts w:cstheme="minorHAnsi"/>
        </w:rPr>
        <w:t xml:space="preserve"> tilbyr</w:t>
      </w:r>
      <w:r w:rsidR="00484FEE" w:rsidRPr="00E63D46">
        <w:rPr>
          <w:rFonts w:cstheme="minorHAnsi"/>
        </w:rPr>
        <w:t xml:space="preserve"> </w:t>
      </w:r>
      <w:r w:rsidR="006A1866" w:rsidRPr="00E63D46">
        <w:rPr>
          <w:rFonts w:cstheme="minorHAnsi"/>
        </w:rPr>
        <w:t>veilederkurs til alle praksisveiledere både gjennom kurs på sko</w:t>
      </w:r>
      <w:r w:rsidR="003A1D92" w:rsidRPr="00E63D46">
        <w:rPr>
          <w:rFonts w:cstheme="minorHAnsi"/>
        </w:rPr>
        <w:t xml:space="preserve">len og ute på arbeidsplassene. </w:t>
      </w:r>
    </w:p>
    <w:p w14:paraId="58B3345B" w14:textId="77777777" w:rsidR="00484FEE" w:rsidRPr="00E63D46" w:rsidRDefault="00484FEE" w:rsidP="002176E3">
      <w:pPr>
        <w:rPr>
          <w:rFonts w:cstheme="minorHAnsi"/>
        </w:rPr>
      </w:pPr>
      <w:r w:rsidRPr="00E63D46">
        <w:rPr>
          <w:rFonts w:cstheme="minorHAnsi"/>
        </w:rPr>
        <w:t>Praksis kan gjennomføres på to måter:</w:t>
      </w:r>
    </w:p>
    <w:p w14:paraId="6DEC64A4" w14:textId="4E58514E" w:rsidR="00484FEE" w:rsidRPr="00E63D46" w:rsidRDefault="00484FEE" w:rsidP="002176E3">
      <w:pPr>
        <w:numPr>
          <w:ilvl w:val="0"/>
          <w:numId w:val="4"/>
        </w:numPr>
        <w:contextualSpacing/>
        <w:rPr>
          <w:rFonts w:cstheme="minorHAnsi"/>
        </w:rPr>
      </w:pPr>
      <w:r w:rsidRPr="00E63D46">
        <w:rPr>
          <w:rFonts w:cstheme="minorHAnsi"/>
        </w:rPr>
        <w:t xml:space="preserve">Praksis gjennomføres på annet arbeidsted enn der studenten har sitt tilsetningsforhold. Praksisstedet skal være innen fordypningsområdet. </w:t>
      </w:r>
    </w:p>
    <w:p w14:paraId="7B511DFD" w14:textId="17E3DB35" w:rsidR="003A1D92" w:rsidRPr="00E63D46" w:rsidRDefault="00484FEE" w:rsidP="00E63D46">
      <w:pPr>
        <w:numPr>
          <w:ilvl w:val="0"/>
          <w:numId w:val="4"/>
        </w:numPr>
        <w:contextualSpacing/>
        <w:rPr>
          <w:rFonts w:cstheme="minorHAnsi"/>
          <w:i/>
        </w:rPr>
      </w:pPr>
      <w:r w:rsidRPr="00E63D46">
        <w:rPr>
          <w:rFonts w:cstheme="minorHAnsi"/>
        </w:rPr>
        <w:t xml:space="preserve">Praksis gjennomført som utviklingsarbeid på egen arbeidsplass er aktuelt for studenter som har sitt daglige arbeid innen fagfeltet.  </w:t>
      </w:r>
      <w:r w:rsidR="008F1D91" w:rsidRPr="00E63D46">
        <w:rPr>
          <w:rFonts w:cstheme="minorHAnsi"/>
        </w:rPr>
        <w:t>Se</w:t>
      </w:r>
      <w:r w:rsidR="00E63D46">
        <w:rPr>
          <w:rFonts w:cstheme="minorHAnsi"/>
        </w:rPr>
        <w:t>:</w:t>
      </w:r>
      <w:r w:rsidR="00922664" w:rsidRPr="00E63D46">
        <w:rPr>
          <w:rFonts w:cstheme="minorHAnsi"/>
        </w:rPr>
        <w:t xml:space="preserve"> </w:t>
      </w:r>
      <w:r w:rsidR="00922664" w:rsidRPr="00E63D46">
        <w:rPr>
          <w:rFonts w:cstheme="minorHAnsi"/>
          <w:i/>
        </w:rPr>
        <w:t xml:space="preserve">retningslinjer for </w:t>
      </w:r>
      <w:r w:rsidR="00256459" w:rsidRPr="00E63D46">
        <w:rPr>
          <w:rFonts w:cstheme="minorHAnsi"/>
          <w:i/>
        </w:rPr>
        <w:t>utvikling</w:t>
      </w:r>
      <w:r w:rsidR="00A72D9F" w:rsidRPr="00E63D46">
        <w:rPr>
          <w:rFonts w:cstheme="minorHAnsi"/>
          <w:i/>
        </w:rPr>
        <w:t>sprosjekt på egen arbeidsplass.</w:t>
      </w:r>
    </w:p>
    <w:p w14:paraId="71F87A3A" w14:textId="70365221" w:rsidR="002D7747" w:rsidRPr="00E63D46" w:rsidRDefault="00936A71" w:rsidP="002176E3">
      <w:pPr>
        <w:pStyle w:val="Overskrift1"/>
        <w:rPr>
          <w:rFonts w:asciiTheme="minorHAnsi" w:hAnsiTheme="minorHAnsi" w:cstheme="minorHAnsi"/>
        </w:rPr>
      </w:pPr>
      <w:bookmarkStart w:id="17" w:name="_Toc8134521"/>
      <w:r>
        <w:rPr>
          <w:rFonts w:asciiTheme="minorHAnsi" w:hAnsiTheme="minorHAnsi" w:cstheme="minorHAnsi"/>
        </w:rPr>
        <w:t>8</w:t>
      </w:r>
      <w:r w:rsidR="006B6339" w:rsidRPr="00E63D46">
        <w:rPr>
          <w:rFonts w:asciiTheme="minorHAnsi" w:hAnsiTheme="minorHAnsi" w:cstheme="minorHAnsi"/>
        </w:rPr>
        <w:t xml:space="preserve">. </w:t>
      </w:r>
      <w:r w:rsidR="002D7747" w:rsidRPr="00E63D46">
        <w:rPr>
          <w:rFonts w:asciiTheme="minorHAnsi" w:hAnsiTheme="minorHAnsi" w:cstheme="minorHAnsi"/>
        </w:rPr>
        <w:t>Evaluerin</w:t>
      </w:r>
      <w:r w:rsidR="00922664" w:rsidRPr="00E63D46">
        <w:rPr>
          <w:rFonts w:asciiTheme="minorHAnsi" w:hAnsiTheme="minorHAnsi" w:cstheme="minorHAnsi"/>
        </w:rPr>
        <w:t>g</w:t>
      </w:r>
      <w:bookmarkEnd w:id="17"/>
    </w:p>
    <w:sdt>
      <w:sdtPr>
        <w:rPr>
          <w:rFonts w:cstheme="minorHAnsi"/>
        </w:rPr>
        <w:id w:val="753317390"/>
      </w:sdtPr>
      <w:sdtContent>
        <w:sdt>
          <w:sdtPr>
            <w:rPr>
              <w:rFonts w:cstheme="minorHAnsi"/>
            </w:rPr>
            <w:id w:val="-2037642898"/>
          </w:sdtPr>
          <w:sdtContent>
            <w:p w14:paraId="64760512" w14:textId="77777777" w:rsidR="008B1AEA" w:rsidRPr="00E63D46" w:rsidRDefault="008B1AEA" w:rsidP="002176E3">
              <w:pPr>
                <w:rPr>
                  <w:rFonts w:cstheme="minorHAnsi"/>
                </w:rPr>
              </w:pPr>
              <w:r w:rsidRPr="00E63D46">
                <w:rPr>
                  <w:rFonts w:cstheme="minorHAnsi"/>
                </w:rPr>
                <w:t>Studiet evalueres både på emnenivå og skolenivå. Det er utarbeidet egne prosedyrer i skolens KS-system som ivaretar disse evalueringene.</w:t>
              </w:r>
            </w:p>
          </w:sdtContent>
        </w:sdt>
        <w:p w14:paraId="1EAD6313" w14:textId="77777777" w:rsidR="002D7747" w:rsidRPr="00E63D46" w:rsidRDefault="00A00A20" w:rsidP="002176E3">
          <w:pPr>
            <w:rPr>
              <w:rFonts w:cstheme="minorHAnsi"/>
            </w:rPr>
          </w:pPr>
        </w:p>
      </w:sdtContent>
    </w:sdt>
    <w:p w14:paraId="7CBE9A14" w14:textId="6A129444" w:rsidR="002D7747" w:rsidRPr="00E63D46" w:rsidRDefault="00936A71" w:rsidP="002176E3">
      <w:pPr>
        <w:pStyle w:val="Overskrift1"/>
        <w:rPr>
          <w:rFonts w:asciiTheme="minorHAnsi" w:hAnsiTheme="minorHAnsi" w:cstheme="minorHAnsi"/>
        </w:rPr>
      </w:pPr>
      <w:bookmarkStart w:id="18" w:name="_Toc8134522"/>
      <w:r>
        <w:rPr>
          <w:rFonts w:asciiTheme="minorHAnsi" w:hAnsiTheme="minorHAnsi" w:cstheme="minorHAnsi"/>
        </w:rPr>
        <w:t>9</w:t>
      </w:r>
      <w:r w:rsidR="00BF1E87" w:rsidRPr="00E63D46">
        <w:rPr>
          <w:rFonts w:asciiTheme="minorHAnsi" w:hAnsiTheme="minorHAnsi" w:cstheme="minorHAnsi"/>
        </w:rPr>
        <w:t xml:space="preserve">. </w:t>
      </w:r>
      <w:r w:rsidR="002D7747" w:rsidRPr="00E63D46">
        <w:rPr>
          <w:rFonts w:asciiTheme="minorHAnsi" w:hAnsiTheme="minorHAnsi" w:cstheme="minorHAnsi"/>
        </w:rPr>
        <w:t>Vurdering</w:t>
      </w:r>
      <w:bookmarkEnd w:id="18"/>
    </w:p>
    <w:p w14:paraId="3729EABA" w14:textId="172AC777" w:rsidR="0044161D" w:rsidRPr="00E63D46" w:rsidRDefault="0044161D" w:rsidP="002176E3">
      <w:pPr>
        <w:rPr>
          <w:rFonts w:cstheme="minorHAnsi"/>
          <w:bCs/>
          <w:iCs/>
        </w:rPr>
      </w:pPr>
      <w:bookmarkStart w:id="19" w:name="_Hlk514759452"/>
      <w:bookmarkStart w:id="20" w:name="_Hlk515019161"/>
      <w:r w:rsidRPr="00E63D46">
        <w:rPr>
          <w:rFonts w:cstheme="minorHAnsi"/>
        </w:rPr>
        <w:t>I alle studiets emner skal</w:t>
      </w:r>
      <w:r w:rsidR="00BF1E87" w:rsidRPr="00E63D46">
        <w:rPr>
          <w:rFonts w:cstheme="minorHAnsi"/>
        </w:rPr>
        <w:t xml:space="preserve"> studentene</w:t>
      </w:r>
      <w:r w:rsidRPr="00E63D46">
        <w:rPr>
          <w:rFonts w:cstheme="minorHAnsi"/>
        </w:rPr>
        <w:t xml:space="preserve"> arbeide med, og levere, arbeidskrav som omhandler sentrale tema innenfor studiet. </w:t>
      </w:r>
      <w:r w:rsidRPr="00E63D46">
        <w:rPr>
          <w:rFonts w:cstheme="minorHAnsi"/>
          <w:bCs/>
          <w:iCs/>
        </w:rPr>
        <w:t xml:space="preserve">Vurdering skal ta utgangspunkt i overordnet læringsutbytte og læringsutbytte for det enkelte emnet og foregår både gjennom underveisvurdering og sluttvurdering. Underveisvurderingen </w:t>
      </w:r>
      <w:r w:rsidR="00E63D46">
        <w:rPr>
          <w:rFonts w:cstheme="minorHAnsi"/>
          <w:bCs/>
          <w:iCs/>
        </w:rPr>
        <w:t>kan</w:t>
      </w:r>
      <w:r w:rsidRPr="00E63D46">
        <w:rPr>
          <w:rFonts w:cstheme="minorHAnsi"/>
          <w:bCs/>
          <w:iCs/>
        </w:rPr>
        <w:t xml:space="preserve"> være både muntlig og skriftlig og skal tilpasses i </w:t>
      </w:r>
      <w:r w:rsidRPr="00E63D46">
        <w:rPr>
          <w:rFonts w:cstheme="minorHAnsi"/>
          <w:bCs/>
          <w:iCs/>
        </w:rPr>
        <w:lastRenderedPageBreak/>
        <w:t xml:space="preserve">forhold til </w:t>
      </w:r>
      <w:r w:rsidR="00BF1E87" w:rsidRPr="00E63D46">
        <w:rPr>
          <w:rFonts w:cstheme="minorHAnsi"/>
          <w:bCs/>
          <w:iCs/>
        </w:rPr>
        <w:t>studentens</w:t>
      </w:r>
      <w:r w:rsidRPr="00E63D46">
        <w:rPr>
          <w:rFonts w:cstheme="minorHAnsi"/>
          <w:bCs/>
          <w:iCs/>
        </w:rPr>
        <w:t xml:space="preserve"> kompetanse og behov. I tillegg vil </w:t>
      </w:r>
      <w:r w:rsidR="00BF1E87" w:rsidRPr="00E63D46">
        <w:rPr>
          <w:rFonts w:cstheme="minorHAnsi"/>
          <w:bCs/>
          <w:iCs/>
        </w:rPr>
        <w:t>studentens</w:t>
      </w:r>
      <w:r w:rsidRPr="00E63D46">
        <w:rPr>
          <w:rFonts w:cstheme="minorHAnsi"/>
          <w:bCs/>
          <w:iCs/>
        </w:rPr>
        <w:t xml:space="preserve"> innsats og samarbeidsevne inngå i en helhetlig vurdering av </w:t>
      </w:r>
      <w:r w:rsidR="00BF1E87" w:rsidRPr="00E63D46">
        <w:rPr>
          <w:rFonts w:cstheme="minorHAnsi"/>
          <w:bCs/>
          <w:iCs/>
        </w:rPr>
        <w:t>studentens</w:t>
      </w:r>
      <w:r w:rsidRPr="00E63D46">
        <w:rPr>
          <w:rFonts w:cstheme="minorHAnsi"/>
          <w:bCs/>
          <w:iCs/>
        </w:rPr>
        <w:t xml:space="preserve"> samlede kompetanse.</w:t>
      </w:r>
    </w:p>
    <w:bookmarkEnd w:id="19"/>
    <w:p w14:paraId="275C62C5" w14:textId="77777777" w:rsidR="00393F70" w:rsidRDefault="00393F70" w:rsidP="002176E3">
      <w:pPr>
        <w:rPr>
          <w:rFonts w:cstheme="minorHAnsi"/>
          <w:bCs/>
          <w:iCs/>
        </w:rPr>
      </w:pPr>
    </w:p>
    <w:p w14:paraId="6CB36020" w14:textId="77777777" w:rsidR="00393F70" w:rsidRPr="00393F70" w:rsidRDefault="00393F70" w:rsidP="00393F70">
      <w:pPr>
        <w:rPr>
          <w:rFonts w:cstheme="minorHAnsi"/>
          <w:b/>
          <w:bCs/>
          <w:i/>
          <w:iCs/>
        </w:rPr>
      </w:pPr>
      <w:r w:rsidRPr="00393F70">
        <w:rPr>
          <w:rFonts w:cstheme="minorHAnsi"/>
          <w:b/>
          <w:bCs/>
          <w:iCs/>
        </w:rPr>
        <w:t xml:space="preserve">Vurderingsuttrykket </w:t>
      </w:r>
      <w:r w:rsidRPr="00393F70">
        <w:rPr>
          <w:rFonts w:cstheme="minorHAnsi"/>
          <w:b/>
          <w:bCs/>
          <w:i/>
          <w:iCs/>
        </w:rPr>
        <w:t xml:space="preserve">bestått </w:t>
      </w:r>
      <w:r w:rsidRPr="00393F70">
        <w:rPr>
          <w:rFonts w:cstheme="minorHAnsi"/>
          <w:b/>
          <w:bCs/>
          <w:iCs/>
        </w:rPr>
        <w:t xml:space="preserve">og </w:t>
      </w:r>
      <w:r w:rsidRPr="00393F70">
        <w:rPr>
          <w:rFonts w:cstheme="minorHAnsi"/>
          <w:b/>
          <w:bCs/>
          <w:i/>
          <w:iCs/>
        </w:rPr>
        <w:t>ikke bestått.</w:t>
      </w:r>
    </w:p>
    <w:p w14:paraId="387B8A7C" w14:textId="3BCEC76B" w:rsidR="00393F70" w:rsidRDefault="00393F70" w:rsidP="00393F70">
      <w:pPr>
        <w:rPr>
          <w:rFonts w:cstheme="minorHAnsi"/>
          <w:bCs/>
          <w:iCs/>
        </w:rPr>
      </w:pPr>
      <w:r w:rsidRPr="00393F70">
        <w:rPr>
          <w:rFonts w:cstheme="minorHAnsi"/>
          <w:bCs/>
          <w:iCs/>
        </w:rPr>
        <w:t xml:space="preserve">De konkrete kravene til karakterene skal forankres i emnets læringsutbyttebeskrivelser. Generelle retningslinjer for disse karakterene er: </w:t>
      </w:r>
    </w:p>
    <w:p w14:paraId="06C51570" w14:textId="77777777" w:rsidR="00393F70" w:rsidRPr="00393F70" w:rsidRDefault="00393F70" w:rsidP="00393F70">
      <w:pPr>
        <w:rPr>
          <w:rFonts w:cstheme="minorHAnsi"/>
          <w:bCs/>
          <w:i/>
          <w:iCs/>
        </w:rPr>
      </w:pPr>
    </w:p>
    <w:p w14:paraId="767C8F62" w14:textId="77777777" w:rsidR="00393F70" w:rsidRPr="00393F70" w:rsidRDefault="00393F70" w:rsidP="00393F70">
      <w:pPr>
        <w:rPr>
          <w:rFonts w:cstheme="minorHAnsi"/>
          <w:bCs/>
          <w:iCs/>
        </w:rPr>
      </w:pPr>
      <w:r w:rsidRPr="00393F70">
        <w:rPr>
          <w:rFonts w:cstheme="minorHAnsi"/>
          <w:bCs/>
          <w:i/>
          <w:iCs/>
        </w:rPr>
        <w:t xml:space="preserve">Bestått </w:t>
      </w:r>
    </w:p>
    <w:p w14:paraId="2395A8BA" w14:textId="77777777" w:rsidR="00393F70" w:rsidRPr="00393F70" w:rsidRDefault="00393F70" w:rsidP="00393F70">
      <w:pPr>
        <w:rPr>
          <w:rFonts w:cstheme="minorHAnsi"/>
          <w:bCs/>
          <w:iCs/>
        </w:rPr>
      </w:pPr>
      <w:r w:rsidRPr="00393F70">
        <w:rPr>
          <w:rFonts w:cstheme="minorHAnsi"/>
          <w:bCs/>
          <w:iCs/>
        </w:rPr>
        <w:t xml:space="preserve">Besvarelsen/presentasjonen viser at studenten har faglig kunnskap innen hele emnet, og god kunnskap innen de mest sentrale områdene. Kravet om bred kunnskap i emnet betyr at det ikke kan være store kunnskapshull i deler av emnet. Manglende eller utilfredsstillende besvarelse av enkelte oppgaver kan derfor ikke kompenseres ved svært god besvarelse av andre. Oppgavene kan likevel vektes ulikt under vurderingen, avhengig av hvor sentrale de er for emnet.  </w:t>
      </w:r>
    </w:p>
    <w:p w14:paraId="3F76A071" w14:textId="77777777" w:rsidR="00393F70" w:rsidRPr="00393F70" w:rsidRDefault="00393F70" w:rsidP="00393F70">
      <w:pPr>
        <w:rPr>
          <w:rFonts w:cstheme="minorHAnsi"/>
          <w:bCs/>
          <w:iCs/>
        </w:rPr>
      </w:pPr>
    </w:p>
    <w:p w14:paraId="44F5E3B8" w14:textId="77777777" w:rsidR="00393F70" w:rsidRPr="00393F70" w:rsidRDefault="00393F70" w:rsidP="00393F70">
      <w:pPr>
        <w:rPr>
          <w:rFonts w:cstheme="minorHAnsi"/>
          <w:bCs/>
          <w:iCs/>
        </w:rPr>
      </w:pPr>
      <w:r w:rsidRPr="00393F70">
        <w:rPr>
          <w:rFonts w:cstheme="minorHAnsi"/>
          <w:bCs/>
          <w:i/>
          <w:iCs/>
        </w:rPr>
        <w:t xml:space="preserve">Ikke bestått </w:t>
      </w:r>
    </w:p>
    <w:p w14:paraId="282DED6D" w14:textId="77777777" w:rsidR="00393F70" w:rsidRPr="00393F70" w:rsidRDefault="00393F70" w:rsidP="00393F70">
      <w:pPr>
        <w:rPr>
          <w:rFonts w:cstheme="minorHAnsi"/>
          <w:bCs/>
          <w:iCs/>
        </w:rPr>
      </w:pPr>
      <w:r w:rsidRPr="00393F70">
        <w:rPr>
          <w:rFonts w:cstheme="minorHAnsi"/>
          <w:bCs/>
          <w:iCs/>
        </w:rPr>
        <w:t xml:space="preserve">Besvarelsen/presentasjonen viser at studenten har mangelfull kunnskap innen sentrale områder som inngår i emnet. Studenten har ikke tilstrekkelig faglig kunnskap, ferdigheter eller generell kompetanse til å kunne anvende det oppnådde læringsutbyttet fra emnet på en selvstendig måte. </w:t>
      </w:r>
    </w:p>
    <w:bookmarkEnd w:id="20"/>
    <w:p w14:paraId="0DCDE579" w14:textId="77777777" w:rsidR="00393F70" w:rsidRDefault="00393F70" w:rsidP="002176E3">
      <w:pPr>
        <w:rPr>
          <w:rFonts w:cstheme="minorHAnsi"/>
          <w:bCs/>
          <w:iCs/>
        </w:rPr>
      </w:pPr>
    </w:p>
    <w:p w14:paraId="47E5D73A" w14:textId="04F35513" w:rsidR="00393F70" w:rsidRDefault="00393F70" w:rsidP="002176E3">
      <w:pPr>
        <w:rPr>
          <w:rFonts w:cstheme="minorHAnsi"/>
          <w:bCs/>
          <w:iCs/>
        </w:rPr>
      </w:pPr>
    </w:p>
    <w:p w14:paraId="2E2FFC51" w14:textId="77777777" w:rsidR="006A0D76" w:rsidRPr="006A0D76" w:rsidRDefault="006A0D76" w:rsidP="006A0D76">
      <w:pPr>
        <w:rPr>
          <w:rFonts w:cstheme="minorHAnsi"/>
          <w:bCs/>
          <w:iCs/>
        </w:rPr>
      </w:pPr>
      <w:r w:rsidRPr="006A0D76">
        <w:rPr>
          <w:rFonts w:cstheme="minorHAnsi"/>
          <w:bCs/>
          <w:iCs/>
        </w:rPr>
        <w:t>Hvert emne og eksamen blir vurdert med karakter og tabellen under gir en kvalitativ beskrivelse av de enkelte karaktertrinn.</w:t>
      </w:r>
    </w:p>
    <w:p w14:paraId="01EF727E" w14:textId="77777777" w:rsidR="006A0D76" w:rsidRPr="006A0D76" w:rsidRDefault="006A0D76" w:rsidP="006A0D76">
      <w:pPr>
        <w:rPr>
          <w:rFonts w:cstheme="minorHAnsi"/>
          <w:bCs/>
          <w:iCs/>
        </w:rPr>
      </w:pPr>
      <w:r w:rsidRPr="006A0D76">
        <w:rPr>
          <w:rFonts w:cstheme="minorHAnsi"/>
          <w:bCs/>
          <w:iCs/>
        </w:rPr>
        <w:t>Karakteren A er beste karakter og E er dårligste karakter for å bestå emnet/eksamen. Karakteren F innebærer at emnet/eksamen ikke er bestått.</w:t>
      </w:r>
    </w:p>
    <w:p w14:paraId="06137613" w14:textId="4E3AC851" w:rsidR="006A0D76" w:rsidRDefault="006A0D76" w:rsidP="002176E3">
      <w:pPr>
        <w:rPr>
          <w:rFonts w:cstheme="minorHAnsi"/>
          <w:bCs/>
          <w:iCs/>
        </w:rPr>
      </w:pPr>
    </w:p>
    <w:p w14:paraId="40239C0D" w14:textId="77777777" w:rsidR="006A0D76" w:rsidRPr="00E63D46" w:rsidRDefault="006A0D76" w:rsidP="002176E3">
      <w:pPr>
        <w:rPr>
          <w:rFonts w:cstheme="minorHAnsi"/>
          <w:bCs/>
          <w:iCs/>
        </w:rPr>
      </w:pPr>
    </w:p>
    <w:p w14:paraId="19FEEA97" w14:textId="77777777" w:rsidR="008B1AEA" w:rsidRPr="00E63D46" w:rsidRDefault="008B1AEA" w:rsidP="002176E3">
      <w:pPr>
        <w:rPr>
          <w:rFonts w:cstheme="minorHAnsi"/>
          <w:bCs/>
          <w:iCs/>
          <w:color w:val="FF0000"/>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1524"/>
        <w:gridCol w:w="6592"/>
      </w:tblGrid>
      <w:tr w:rsidR="008B1AEA" w:rsidRPr="00E63D46" w14:paraId="5D76F953" w14:textId="77777777" w:rsidTr="008B1AEA">
        <w:trPr>
          <w:trHeight w:val="567"/>
          <w:jc w:val="center"/>
        </w:trPr>
        <w:tc>
          <w:tcPr>
            <w:tcW w:w="956" w:type="dxa"/>
            <w:tcBorders>
              <w:top w:val="single" w:sz="4" w:space="0" w:color="000000"/>
              <w:left w:val="single" w:sz="4" w:space="0" w:color="000000"/>
              <w:bottom w:val="single" w:sz="4" w:space="0" w:color="000000"/>
              <w:right w:val="single" w:sz="4" w:space="0" w:color="000000"/>
            </w:tcBorders>
            <w:vAlign w:val="center"/>
            <w:hideMark/>
          </w:tcPr>
          <w:p w14:paraId="637A52A8" w14:textId="77777777" w:rsidR="008B1AEA" w:rsidRPr="00E63D46" w:rsidRDefault="008B1AEA" w:rsidP="002176E3">
            <w:pPr>
              <w:rPr>
                <w:rFonts w:eastAsia="Times New Roman" w:cstheme="minorHAnsi"/>
                <w:b/>
              </w:rPr>
            </w:pPr>
            <w:r w:rsidRPr="00E63D46">
              <w:rPr>
                <w:rFonts w:cstheme="minorHAnsi"/>
                <w:b/>
              </w:rPr>
              <w:t>Symbol</w:t>
            </w:r>
          </w:p>
        </w:tc>
        <w:tc>
          <w:tcPr>
            <w:tcW w:w="1524" w:type="dxa"/>
            <w:tcBorders>
              <w:top w:val="single" w:sz="4" w:space="0" w:color="000000"/>
              <w:left w:val="single" w:sz="4" w:space="0" w:color="000000"/>
              <w:bottom w:val="single" w:sz="4" w:space="0" w:color="000000"/>
              <w:right w:val="single" w:sz="4" w:space="0" w:color="000000"/>
            </w:tcBorders>
            <w:vAlign w:val="center"/>
            <w:hideMark/>
          </w:tcPr>
          <w:p w14:paraId="66C1F2E3" w14:textId="77777777" w:rsidR="008B1AEA" w:rsidRPr="00E63D46" w:rsidRDefault="008B1AEA" w:rsidP="002176E3">
            <w:pPr>
              <w:rPr>
                <w:rFonts w:eastAsia="Times New Roman" w:cstheme="minorHAnsi"/>
                <w:b/>
              </w:rPr>
            </w:pPr>
            <w:r w:rsidRPr="00E63D46">
              <w:rPr>
                <w:rFonts w:cstheme="minorHAnsi"/>
                <w:b/>
              </w:rPr>
              <w:t>Betegnelse</w:t>
            </w:r>
          </w:p>
        </w:tc>
        <w:tc>
          <w:tcPr>
            <w:tcW w:w="6592" w:type="dxa"/>
            <w:tcBorders>
              <w:top w:val="single" w:sz="4" w:space="0" w:color="000000"/>
              <w:left w:val="single" w:sz="4" w:space="0" w:color="000000"/>
              <w:bottom w:val="single" w:sz="4" w:space="0" w:color="000000"/>
              <w:right w:val="single" w:sz="4" w:space="0" w:color="000000"/>
            </w:tcBorders>
            <w:vAlign w:val="center"/>
            <w:hideMark/>
          </w:tcPr>
          <w:p w14:paraId="398FD1F8" w14:textId="77777777" w:rsidR="008B1AEA" w:rsidRPr="00E63D46" w:rsidRDefault="008B1AEA" w:rsidP="002176E3">
            <w:pPr>
              <w:rPr>
                <w:rFonts w:eastAsia="Times New Roman" w:cstheme="minorHAnsi"/>
                <w:b/>
              </w:rPr>
            </w:pPr>
            <w:r w:rsidRPr="00E63D46">
              <w:rPr>
                <w:rFonts w:cstheme="minorHAnsi"/>
                <w:b/>
              </w:rPr>
              <w:t>Generell, ikke fagspesifikk beskrivelse av vurderingskriterier</w:t>
            </w:r>
          </w:p>
        </w:tc>
      </w:tr>
      <w:tr w:rsidR="008B1AEA" w:rsidRPr="00E63D46" w14:paraId="2D1D6426" w14:textId="77777777" w:rsidTr="008B1AEA">
        <w:trPr>
          <w:trHeight w:val="737"/>
          <w:jc w:val="center"/>
        </w:trPr>
        <w:tc>
          <w:tcPr>
            <w:tcW w:w="956" w:type="dxa"/>
            <w:tcBorders>
              <w:top w:val="single" w:sz="4" w:space="0" w:color="000000"/>
              <w:left w:val="single" w:sz="4" w:space="0" w:color="000000"/>
              <w:bottom w:val="single" w:sz="4" w:space="0" w:color="000000"/>
              <w:right w:val="single" w:sz="4" w:space="0" w:color="000000"/>
            </w:tcBorders>
            <w:vAlign w:val="center"/>
          </w:tcPr>
          <w:p w14:paraId="3847C403" w14:textId="77777777" w:rsidR="008B1AEA" w:rsidRPr="00E63D46" w:rsidRDefault="008B1AEA" w:rsidP="002176E3">
            <w:pPr>
              <w:rPr>
                <w:rFonts w:eastAsia="Times New Roman" w:cstheme="minorHAnsi"/>
                <w:b/>
              </w:rPr>
            </w:pPr>
            <w:r w:rsidRPr="00E63D46">
              <w:rPr>
                <w:rFonts w:cstheme="minorHAnsi"/>
                <w:b/>
              </w:rPr>
              <w:t>A</w:t>
            </w:r>
          </w:p>
        </w:tc>
        <w:tc>
          <w:tcPr>
            <w:tcW w:w="1524" w:type="dxa"/>
            <w:tcBorders>
              <w:top w:val="single" w:sz="4" w:space="0" w:color="000000"/>
              <w:left w:val="single" w:sz="4" w:space="0" w:color="000000"/>
              <w:bottom w:val="single" w:sz="4" w:space="0" w:color="000000"/>
              <w:right w:val="single" w:sz="4" w:space="0" w:color="000000"/>
            </w:tcBorders>
            <w:vAlign w:val="center"/>
          </w:tcPr>
          <w:p w14:paraId="34377F48" w14:textId="77777777" w:rsidR="008B1AEA" w:rsidRPr="00E63D46" w:rsidRDefault="008B1AEA" w:rsidP="002176E3">
            <w:pPr>
              <w:rPr>
                <w:rFonts w:eastAsia="Times New Roman" w:cstheme="minorHAnsi"/>
              </w:rPr>
            </w:pPr>
            <w:r w:rsidRPr="00E63D46">
              <w:rPr>
                <w:rFonts w:eastAsia="Times New Roman" w:cstheme="minorHAnsi"/>
              </w:rPr>
              <w:t>Fremragende</w:t>
            </w:r>
          </w:p>
        </w:tc>
        <w:tc>
          <w:tcPr>
            <w:tcW w:w="6592" w:type="dxa"/>
            <w:tcBorders>
              <w:top w:val="single" w:sz="4" w:space="0" w:color="000000"/>
              <w:left w:val="single" w:sz="4" w:space="0" w:color="000000"/>
              <w:bottom w:val="single" w:sz="4" w:space="0" w:color="000000"/>
              <w:right w:val="single" w:sz="4" w:space="0" w:color="000000"/>
            </w:tcBorders>
            <w:vAlign w:val="center"/>
          </w:tcPr>
          <w:p w14:paraId="501ABEFA" w14:textId="77777777" w:rsidR="008B1AEA" w:rsidRPr="00E63D46" w:rsidRDefault="008B1AEA" w:rsidP="002176E3">
            <w:pPr>
              <w:rPr>
                <w:rFonts w:eastAsia="Times New Roman" w:cstheme="minorHAnsi"/>
              </w:rPr>
            </w:pPr>
            <w:r w:rsidRPr="00E63D46">
              <w:rPr>
                <w:rFonts w:eastAsia="Times New Roman" w:cstheme="minorHAnsi"/>
              </w:rPr>
              <w:t>Fremragende prestasjon som klart utmerker seg. Studenten viser svært god vurderingsevne og stor grad av selvstendighet.</w:t>
            </w:r>
          </w:p>
        </w:tc>
      </w:tr>
      <w:tr w:rsidR="008B1AEA" w:rsidRPr="00E63D46" w14:paraId="6DDD7C16" w14:textId="77777777" w:rsidTr="008B1AEA">
        <w:trPr>
          <w:trHeight w:val="737"/>
          <w:jc w:val="center"/>
        </w:trPr>
        <w:tc>
          <w:tcPr>
            <w:tcW w:w="956" w:type="dxa"/>
            <w:tcBorders>
              <w:top w:val="single" w:sz="4" w:space="0" w:color="000000"/>
              <w:left w:val="single" w:sz="4" w:space="0" w:color="000000"/>
              <w:bottom w:val="single" w:sz="4" w:space="0" w:color="000000"/>
              <w:right w:val="single" w:sz="4" w:space="0" w:color="000000"/>
            </w:tcBorders>
            <w:vAlign w:val="center"/>
          </w:tcPr>
          <w:p w14:paraId="5B97CBC9" w14:textId="77777777" w:rsidR="008B1AEA" w:rsidRPr="00E63D46" w:rsidRDefault="008B1AEA" w:rsidP="002176E3">
            <w:pPr>
              <w:rPr>
                <w:rFonts w:eastAsia="Times New Roman" w:cstheme="minorHAnsi"/>
                <w:b/>
              </w:rPr>
            </w:pPr>
            <w:r w:rsidRPr="00E63D46">
              <w:rPr>
                <w:rFonts w:cstheme="minorHAnsi"/>
                <w:b/>
              </w:rPr>
              <w:t>B</w:t>
            </w:r>
          </w:p>
        </w:tc>
        <w:tc>
          <w:tcPr>
            <w:tcW w:w="1524" w:type="dxa"/>
            <w:tcBorders>
              <w:top w:val="single" w:sz="4" w:space="0" w:color="000000"/>
              <w:left w:val="single" w:sz="4" w:space="0" w:color="000000"/>
              <w:bottom w:val="single" w:sz="4" w:space="0" w:color="000000"/>
              <w:right w:val="single" w:sz="4" w:space="0" w:color="000000"/>
            </w:tcBorders>
            <w:vAlign w:val="center"/>
          </w:tcPr>
          <w:p w14:paraId="6971D0E2" w14:textId="77777777" w:rsidR="008B1AEA" w:rsidRPr="00E63D46" w:rsidRDefault="008B1AEA" w:rsidP="002176E3">
            <w:pPr>
              <w:rPr>
                <w:rFonts w:eastAsia="Times New Roman" w:cstheme="minorHAnsi"/>
              </w:rPr>
            </w:pPr>
            <w:r w:rsidRPr="00E63D46">
              <w:rPr>
                <w:rFonts w:cstheme="minorHAnsi"/>
                <w:color w:val="000000"/>
              </w:rPr>
              <w:t>Meget god</w:t>
            </w:r>
          </w:p>
        </w:tc>
        <w:tc>
          <w:tcPr>
            <w:tcW w:w="6592" w:type="dxa"/>
            <w:tcBorders>
              <w:top w:val="single" w:sz="4" w:space="0" w:color="000000"/>
              <w:left w:val="single" w:sz="4" w:space="0" w:color="000000"/>
              <w:bottom w:val="single" w:sz="4" w:space="0" w:color="000000"/>
              <w:right w:val="single" w:sz="4" w:space="0" w:color="000000"/>
            </w:tcBorders>
            <w:vAlign w:val="center"/>
          </w:tcPr>
          <w:p w14:paraId="4E675966" w14:textId="77777777" w:rsidR="008B1AEA" w:rsidRPr="00E63D46" w:rsidRDefault="008B1AEA" w:rsidP="002176E3">
            <w:pPr>
              <w:rPr>
                <w:rFonts w:eastAsia="Times New Roman" w:cstheme="minorHAnsi"/>
              </w:rPr>
            </w:pPr>
            <w:r w:rsidRPr="00E63D46">
              <w:rPr>
                <w:rFonts w:eastAsia="Times New Roman" w:cstheme="minorHAnsi"/>
              </w:rPr>
              <w:t>Meget god prestasjon. Studenten viser meget god vurderingsevne og selvstendighet.</w:t>
            </w:r>
          </w:p>
        </w:tc>
      </w:tr>
      <w:tr w:rsidR="008B1AEA" w:rsidRPr="00E63D46" w14:paraId="243C441A" w14:textId="77777777" w:rsidTr="008B1AEA">
        <w:trPr>
          <w:trHeight w:val="737"/>
          <w:jc w:val="center"/>
        </w:trPr>
        <w:tc>
          <w:tcPr>
            <w:tcW w:w="956" w:type="dxa"/>
            <w:tcBorders>
              <w:top w:val="single" w:sz="4" w:space="0" w:color="000000"/>
              <w:left w:val="single" w:sz="4" w:space="0" w:color="000000"/>
              <w:bottom w:val="single" w:sz="4" w:space="0" w:color="000000"/>
              <w:right w:val="single" w:sz="4" w:space="0" w:color="000000"/>
            </w:tcBorders>
            <w:vAlign w:val="center"/>
          </w:tcPr>
          <w:p w14:paraId="64EE569E" w14:textId="77777777" w:rsidR="008B1AEA" w:rsidRPr="00E63D46" w:rsidRDefault="008B1AEA" w:rsidP="002176E3">
            <w:pPr>
              <w:rPr>
                <w:rFonts w:eastAsia="Times New Roman" w:cstheme="minorHAnsi"/>
                <w:b/>
              </w:rPr>
            </w:pPr>
            <w:r w:rsidRPr="00E63D46">
              <w:rPr>
                <w:rFonts w:cstheme="minorHAnsi"/>
                <w:b/>
              </w:rPr>
              <w:t>C</w:t>
            </w:r>
          </w:p>
        </w:tc>
        <w:tc>
          <w:tcPr>
            <w:tcW w:w="1524" w:type="dxa"/>
            <w:tcBorders>
              <w:top w:val="single" w:sz="4" w:space="0" w:color="000000"/>
              <w:left w:val="single" w:sz="4" w:space="0" w:color="000000"/>
              <w:bottom w:val="single" w:sz="4" w:space="0" w:color="000000"/>
              <w:right w:val="single" w:sz="4" w:space="0" w:color="000000"/>
            </w:tcBorders>
            <w:vAlign w:val="center"/>
          </w:tcPr>
          <w:p w14:paraId="267DEAB4" w14:textId="77777777" w:rsidR="008B1AEA" w:rsidRPr="00E63D46" w:rsidRDefault="008B1AEA" w:rsidP="002176E3">
            <w:pPr>
              <w:rPr>
                <w:rFonts w:eastAsia="Times New Roman" w:cstheme="minorHAnsi"/>
              </w:rPr>
            </w:pPr>
            <w:r w:rsidRPr="00E63D46">
              <w:rPr>
                <w:rFonts w:cstheme="minorHAnsi"/>
                <w:color w:val="000000"/>
              </w:rPr>
              <w:t>God</w:t>
            </w:r>
          </w:p>
        </w:tc>
        <w:tc>
          <w:tcPr>
            <w:tcW w:w="6592" w:type="dxa"/>
            <w:tcBorders>
              <w:top w:val="single" w:sz="4" w:space="0" w:color="000000"/>
              <w:left w:val="single" w:sz="4" w:space="0" w:color="000000"/>
              <w:bottom w:val="single" w:sz="4" w:space="0" w:color="000000"/>
              <w:right w:val="single" w:sz="4" w:space="0" w:color="000000"/>
            </w:tcBorders>
            <w:vAlign w:val="center"/>
          </w:tcPr>
          <w:p w14:paraId="47A1C62B" w14:textId="77777777" w:rsidR="008B1AEA" w:rsidRPr="00E63D46" w:rsidRDefault="008B1AEA" w:rsidP="002176E3">
            <w:pPr>
              <w:rPr>
                <w:rFonts w:eastAsia="Times New Roman" w:cstheme="minorHAnsi"/>
              </w:rPr>
            </w:pPr>
            <w:r w:rsidRPr="00E63D46">
              <w:rPr>
                <w:rFonts w:eastAsia="Times New Roman" w:cstheme="minorHAnsi"/>
              </w:rPr>
              <w:t>Jevnt god prestasjon som er tilfredsstillende på de fleste områder. Studenten viser god vurderingsevne og selvstendighet på de viktigste områdene.</w:t>
            </w:r>
          </w:p>
        </w:tc>
      </w:tr>
      <w:tr w:rsidR="008B1AEA" w:rsidRPr="00E63D46" w14:paraId="1795286F" w14:textId="77777777" w:rsidTr="008B1AEA">
        <w:trPr>
          <w:trHeight w:val="737"/>
          <w:jc w:val="center"/>
        </w:trPr>
        <w:tc>
          <w:tcPr>
            <w:tcW w:w="956" w:type="dxa"/>
            <w:tcBorders>
              <w:top w:val="single" w:sz="4" w:space="0" w:color="000000"/>
              <w:left w:val="single" w:sz="4" w:space="0" w:color="000000"/>
              <w:bottom w:val="single" w:sz="4" w:space="0" w:color="000000"/>
              <w:right w:val="single" w:sz="4" w:space="0" w:color="000000"/>
            </w:tcBorders>
            <w:vAlign w:val="center"/>
          </w:tcPr>
          <w:p w14:paraId="370D632D" w14:textId="77777777" w:rsidR="008B1AEA" w:rsidRPr="00E63D46" w:rsidRDefault="008B1AEA" w:rsidP="002176E3">
            <w:pPr>
              <w:rPr>
                <w:rFonts w:eastAsia="Times New Roman" w:cstheme="minorHAnsi"/>
                <w:b/>
              </w:rPr>
            </w:pPr>
            <w:r w:rsidRPr="00E63D46">
              <w:rPr>
                <w:rFonts w:cstheme="minorHAnsi"/>
                <w:b/>
              </w:rPr>
              <w:t>D</w:t>
            </w:r>
          </w:p>
        </w:tc>
        <w:tc>
          <w:tcPr>
            <w:tcW w:w="1524" w:type="dxa"/>
            <w:tcBorders>
              <w:top w:val="single" w:sz="4" w:space="0" w:color="000000"/>
              <w:left w:val="single" w:sz="4" w:space="0" w:color="000000"/>
              <w:bottom w:val="single" w:sz="4" w:space="0" w:color="000000"/>
              <w:right w:val="single" w:sz="4" w:space="0" w:color="000000"/>
            </w:tcBorders>
            <w:vAlign w:val="center"/>
          </w:tcPr>
          <w:p w14:paraId="17A28500" w14:textId="77777777" w:rsidR="008B1AEA" w:rsidRPr="00E63D46" w:rsidRDefault="008B1AEA" w:rsidP="002176E3">
            <w:pPr>
              <w:rPr>
                <w:rFonts w:eastAsia="Times New Roman" w:cstheme="minorHAnsi"/>
              </w:rPr>
            </w:pPr>
            <w:r w:rsidRPr="00E63D46">
              <w:rPr>
                <w:rFonts w:cstheme="minorHAnsi"/>
                <w:color w:val="000000"/>
              </w:rPr>
              <w:t>Nokså god</w:t>
            </w:r>
          </w:p>
        </w:tc>
        <w:tc>
          <w:tcPr>
            <w:tcW w:w="6592" w:type="dxa"/>
            <w:tcBorders>
              <w:top w:val="single" w:sz="4" w:space="0" w:color="000000"/>
              <w:left w:val="single" w:sz="4" w:space="0" w:color="000000"/>
              <w:bottom w:val="single" w:sz="4" w:space="0" w:color="000000"/>
              <w:right w:val="single" w:sz="4" w:space="0" w:color="000000"/>
            </w:tcBorders>
            <w:vAlign w:val="center"/>
          </w:tcPr>
          <w:p w14:paraId="50D507B2" w14:textId="77777777" w:rsidR="008B1AEA" w:rsidRPr="00E63D46" w:rsidRDefault="008B1AEA" w:rsidP="002176E3">
            <w:pPr>
              <w:rPr>
                <w:rFonts w:eastAsia="Times New Roman" w:cstheme="minorHAnsi"/>
              </w:rPr>
            </w:pPr>
            <w:r w:rsidRPr="00E63D46">
              <w:rPr>
                <w:rFonts w:eastAsia="Times New Roman" w:cstheme="minorHAnsi"/>
              </w:rPr>
              <w:t>En akseptabel prestasjon med noen vesentlige mangler. Studenten viser en viss grad av vurderingsevne og selvstendighet.</w:t>
            </w:r>
          </w:p>
        </w:tc>
      </w:tr>
      <w:tr w:rsidR="008B1AEA" w:rsidRPr="00E63D46" w14:paraId="4FF3EEED" w14:textId="77777777" w:rsidTr="008B1AEA">
        <w:trPr>
          <w:trHeight w:val="737"/>
          <w:jc w:val="center"/>
        </w:trPr>
        <w:tc>
          <w:tcPr>
            <w:tcW w:w="956" w:type="dxa"/>
            <w:tcBorders>
              <w:top w:val="single" w:sz="4" w:space="0" w:color="000000"/>
              <w:left w:val="single" w:sz="4" w:space="0" w:color="000000"/>
              <w:bottom w:val="single" w:sz="4" w:space="0" w:color="000000"/>
              <w:right w:val="single" w:sz="4" w:space="0" w:color="000000"/>
            </w:tcBorders>
            <w:vAlign w:val="center"/>
          </w:tcPr>
          <w:p w14:paraId="503CEBF6" w14:textId="77777777" w:rsidR="008B1AEA" w:rsidRPr="00E63D46" w:rsidRDefault="008B1AEA" w:rsidP="002176E3">
            <w:pPr>
              <w:rPr>
                <w:rFonts w:eastAsia="Times New Roman" w:cstheme="minorHAnsi"/>
                <w:b/>
              </w:rPr>
            </w:pPr>
            <w:r w:rsidRPr="00E63D46">
              <w:rPr>
                <w:rFonts w:cstheme="minorHAnsi"/>
                <w:b/>
              </w:rPr>
              <w:t>E</w:t>
            </w:r>
          </w:p>
        </w:tc>
        <w:tc>
          <w:tcPr>
            <w:tcW w:w="1524" w:type="dxa"/>
            <w:tcBorders>
              <w:top w:val="single" w:sz="4" w:space="0" w:color="000000"/>
              <w:left w:val="single" w:sz="4" w:space="0" w:color="000000"/>
              <w:bottom w:val="single" w:sz="4" w:space="0" w:color="000000"/>
              <w:right w:val="single" w:sz="4" w:space="0" w:color="000000"/>
            </w:tcBorders>
            <w:vAlign w:val="center"/>
          </w:tcPr>
          <w:p w14:paraId="4C351AB4" w14:textId="77777777" w:rsidR="008B1AEA" w:rsidRPr="00E63D46" w:rsidRDefault="008B1AEA" w:rsidP="002176E3">
            <w:pPr>
              <w:rPr>
                <w:rFonts w:eastAsia="Times New Roman" w:cstheme="minorHAnsi"/>
              </w:rPr>
            </w:pPr>
            <w:r w:rsidRPr="00E63D46">
              <w:rPr>
                <w:rFonts w:cstheme="minorHAnsi"/>
                <w:color w:val="000000"/>
              </w:rPr>
              <w:t>Tilstrekkelig</w:t>
            </w:r>
          </w:p>
        </w:tc>
        <w:tc>
          <w:tcPr>
            <w:tcW w:w="6592" w:type="dxa"/>
            <w:tcBorders>
              <w:top w:val="single" w:sz="4" w:space="0" w:color="000000"/>
              <w:left w:val="single" w:sz="4" w:space="0" w:color="000000"/>
              <w:bottom w:val="single" w:sz="4" w:space="0" w:color="000000"/>
              <w:right w:val="single" w:sz="4" w:space="0" w:color="000000"/>
            </w:tcBorders>
            <w:vAlign w:val="center"/>
          </w:tcPr>
          <w:p w14:paraId="2C4E392B" w14:textId="77777777" w:rsidR="008B1AEA" w:rsidRPr="00E63D46" w:rsidRDefault="008B1AEA" w:rsidP="002176E3">
            <w:pPr>
              <w:rPr>
                <w:rFonts w:eastAsia="Times New Roman" w:cstheme="minorHAnsi"/>
              </w:rPr>
            </w:pPr>
            <w:r w:rsidRPr="00E63D46">
              <w:rPr>
                <w:rFonts w:eastAsia="Times New Roman" w:cstheme="minorHAnsi"/>
              </w:rPr>
              <w:t>Prestasjonen tilfredsstiller minimumskravene, men heller ikke mer. Studenten viser liten vurderingsevne og selvstendighet.</w:t>
            </w:r>
          </w:p>
        </w:tc>
      </w:tr>
      <w:tr w:rsidR="008B1AEA" w:rsidRPr="00E63D46" w14:paraId="7F602F7E" w14:textId="77777777" w:rsidTr="008B1AEA">
        <w:trPr>
          <w:trHeight w:val="737"/>
          <w:jc w:val="center"/>
        </w:trPr>
        <w:tc>
          <w:tcPr>
            <w:tcW w:w="956" w:type="dxa"/>
            <w:tcBorders>
              <w:top w:val="single" w:sz="4" w:space="0" w:color="000000"/>
              <w:left w:val="single" w:sz="4" w:space="0" w:color="000000"/>
              <w:bottom w:val="single" w:sz="4" w:space="0" w:color="000000"/>
              <w:right w:val="single" w:sz="4" w:space="0" w:color="000000"/>
            </w:tcBorders>
            <w:vAlign w:val="center"/>
            <w:hideMark/>
          </w:tcPr>
          <w:p w14:paraId="5C21DECD" w14:textId="77777777" w:rsidR="001A618A" w:rsidRPr="00E63D46" w:rsidRDefault="008B1AEA" w:rsidP="002176E3">
            <w:pPr>
              <w:rPr>
                <w:rFonts w:eastAsia="Times New Roman" w:cstheme="minorHAnsi"/>
                <w:b/>
              </w:rPr>
            </w:pPr>
            <w:r w:rsidRPr="00E63D46">
              <w:rPr>
                <w:rFonts w:cstheme="minorHAnsi"/>
                <w:b/>
              </w:rPr>
              <w:t>F</w:t>
            </w:r>
          </w:p>
          <w:p w14:paraId="1A6D3D1C" w14:textId="77777777" w:rsidR="001A618A" w:rsidRPr="00E63D46" w:rsidRDefault="001A618A" w:rsidP="002176E3">
            <w:pPr>
              <w:rPr>
                <w:rFonts w:eastAsia="Times New Roman" w:cstheme="minorHAnsi"/>
              </w:rPr>
            </w:pPr>
          </w:p>
          <w:p w14:paraId="6BCE1E75" w14:textId="77777777" w:rsidR="008B1AEA" w:rsidRPr="00E63D46" w:rsidRDefault="008B1AEA" w:rsidP="002176E3">
            <w:pPr>
              <w:rPr>
                <w:rFonts w:eastAsia="Times New Roman" w:cstheme="minorHAnsi"/>
              </w:rPr>
            </w:pPr>
          </w:p>
        </w:tc>
        <w:tc>
          <w:tcPr>
            <w:tcW w:w="1524" w:type="dxa"/>
            <w:tcBorders>
              <w:top w:val="single" w:sz="4" w:space="0" w:color="000000"/>
              <w:left w:val="single" w:sz="4" w:space="0" w:color="000000"/>
              <w:bottom w:val="single" w:sz="4" w:space="0" w:color="000000"/>
              <w:right w:val="single" w:sz="4" w:space="0" w:color="000000"/>
            </w:tcBorders>
            <w:vAlign w:val="center"/>
          </w:tcPr>
          <w:p w14:paraId="5D734CB0" w14:textId="77777777" w:rsidR="008B1AEA" w:rsidRPr="00E63D46" w:rsidRDefault="008B1AEA" w:rsidP="002176E3">
            <w:pPr>
              <w:rPr>
                <w:rFonts w:eastAsia="Times New Roman" w:cstheme="minorHAnsi"/>
              </w:rPr>
            </w:pPr>
            <w:r w:rsidRPr="00E63D46">
              <w:rPr>
                <w:rFonts w:cstheme="minorHAnsi"/>
                <w:color w:val="000000"/>
              </w:rPr>
              <w:t>Ikke bestått</w:t>
            </w:r>
          </w:p>
        </w:tc>
        <w:tc>
          <w:tcPr>
            <w:tcW w:w="6592" w:type="dxa"/>
            <w:tcBorders>
              <w:top w:val="single" w:sz="4" w:space="0" w:color="000000"/>
              <w:left w:val="single" w:sz="4" w:space="0" w:color="000000"/>
              <w:bottom w:val="single" w:sz="4" w:space="0" w:color="000000"/>
              <w:right w:val="single" w:sz="4" w:space="0" w:color="000000"/>
            </w:tcBorders>
            <w:vAlign w:val="center"/>
          </w:tcPr>
          <w:p w14:paraId="2B51E237" w14:textId="77777777" w:rsidR="008B1AEA" w:rsidRPr="00E63D46" w:rsidRDefault="008B1AEA" w:rsidP="002176E3">
            <w:pPr>
              <w:rPr>
                <w:rFonts w:eastAsia="Times New Roman" w:cstheme="minorHAnsi"/>
              </w:rPr>
            </w:pPr>
            <w:r w:rsidRPr="00E63D46">
              <w:rPr>
                <w:rFonts w:eastAsia="Times New Roman" w:cstheme="minorHAnsi"/>
              </w:rPr>
              <w:t>Prestasjon som ikke tilfredsstiller de faglige minimumskravene. Studenten viser både manglende vurderingsevne og selvstendighet.</w:t>
            </w:r>
          </w:p>
        </w:tc>
      </w:tr>
    </w:tbl>
    <w:p w14:paraId="280AFAF9" w14:textId="1C056CC7" w:rsidR="002D7747" w:rsidRPr="00E63D46" w:rsidRDefault="002D7747" w:rsidP="002176E3">
      <w:pPr>
        <w:spacing w:after="200"/>
        <w:rPr>
          <w:rFonts w:cstheme="minorHAnsi"/>
          <w:color w:val="00B050"/>
        </w:rPr>
      </w:pPr>
    </w:p>
    <w:p w14:paraId="1CC3AD25" w14:textId="73F71105" w:rsidR="00393F70" w:rsidRPr="000E4E2E" w:rsidRDefault="000E4E2E" w:rsidP="000E4E2E">
      <w:pPr>
        <w:pStyle w:val="Overskrift2"/>
        <w:rPr>
          <w:rFonts w:asciiTheme="minorHAnsi" w:hAnsiTheme="minorHAnsi" w:cstheme="minorHAnsi"/>
        </w:rPr>
      </w:pPr>
      <w:bookmarkStart w:id="21" w:name="_Toc8134523"/>
      <w:r>
        <w:rPr>
          <w:rFonts w:asciiTheme="minorHAnsi" w:hAnsiTheme="minorHAnsi" w:cstheme="minorHAnsi"/>
        </w:rPr>
        <w:t xml:space="preserve">9.1 </w:t>
      </w:r>
      <w:r w:rsidR="00393F70" w:rsidRPr="000E4E2E">
        <w:rPr>
          <w:rFonts w:asciiTheme="minorHAnsi" w:hAnsiTheme="minorHAnsi" w:cstheme="minorHAnsi"/>
        </w:rPr>
        <w:t>Vurdering av praksis</w:t>
      </w:r>
      <w:bookmarkEnd w:id="21"/>
    </w:p>
    <w:p w14:paraId="19D62901" w14:textId="77777777" w:rsidR="00393F70" w:rsidRPr="00393F70" w:rsidRDefault="00393F70" w:rsidP="00393F70">
      <w:pPr>
        <w:spacing w:after="200"/>
        <w:rPr>
          <w:rFonts w:ascii="Calibri" w:eastAsia="Times New Roman" w:hAnsi="Calibri"/>
          <w:lang w:bidi="en-US"/>
        </w:rPr>
      </w:pPr>
      <w:r w:rsidRPr="00393F70">
        <w:rPr>
          <w:rFonts w:ascii="Calibri" w:eastAsia="Times New Roman" w:hAnsi="Calibri"/>
          <w:lang w:bidi="en-US"/>
        </w:rPr>
        <w:t>Vurdering av studentens innsats i praksisperioden foregår kontinuerlig. Den fortløpende vurderingen skal ta hensyn til rammefaktorer for praksis, studiets læringsutbytte, veiledningens innhold og valg av læresituasjoner.</w:t>
      </w:r>
    </w:p>
    <w:p w14:paraId="47EFC68E" w14:textId="4DCE3ED9" w:rsidR="00393F70" w:rsidRPr="00393F70" w:rsidRDefault="00393F70" w:rsidP="00393F70">
      <w:pPr>
        <w:rPr>
          <w:rFonts w:ascii="Calibri" w:eastAsia="Times New Roman" w:hAnsi="Calibri"/>
          <w:lang w:bidi="en-US"/>
        </w:rPr>
      </w:pPr>
      <w:r w:rsidRPr="00393F70">
        <w:rPr>
          <w:rFonts w:ascii="Calibri" w:eastAsia="Times New Roman" w:hAnsi="Calibri"/>
          <w:lang w:bidi="en-US"/>
        </w:rPr>
        <w:t>Praksisperioden gjennomføres over minimum 1</w:t>
      </w:r>
      <w:r>
        <w:rPr>
          <w:rFonts w:ascii="Calibri" w:eastAsia="Times New Roman" w:hAnsi="Calibri"/>
          <w:lang w:bidi="en-US"/>
        </w:rPr>
        <w:t>2</w:t>
      </w:r>
      <w:r w:rsidRPr="00393F70">
        <w:rPr>
          <w:rFonts w:ascii="Calibri" w:eastAsia="Times New Roman" w:hAnsi="Calibri"/>
          <w:lang w:bidi="en-US"/>
        </w:rPr>
        <w:t xml:space="preserve"> uker med veiledning på egen yrkesutøvelse, av kvalifiserte praksisveiledere og av faglærer. Veiledningen skjer i forhold til læringsutbyttet beskrevet i utdanningsplanen og studentens planlagte mål. I løpet av praksisperioden gjennomføres en underveisvurdering. Både underveisvurdering og sluttvurdering forholder seg til bestemte arbeidskrav knyttet til praksis, og oppsatte kriterier for praksis. Læringsutbyttebeskrivelsene for praksisperioden skal danne grunnlag for vurdering av bestått / ikke bestått praksisperiode. Praksis begynner med oppstartsamtaler med fokus på studieplanens og studentens egne læringsutbyttebeskrivelser. Halvveis i praksisperioden får studenten en underveisvurdering av faglærer og praksisveileder. Underveisvurderingen danner grunnlag for studentens videre arbeid og fordypning i perioden. Sluttvurdering avspeiler studentens læringsutbytte for hele praksisperioden. Tilbakemelding gis både skriftlig og muntlig i forhold til egne mål og vurderingskriterier. Ved fare for ikke bestått praksis, skal studenten få skriftlig varsel senest 14 dager før avtalt </w:t>
      </w:r>
      <w:r w:rsidR="00776B63">
        <w:rPr>
          <w:rFonts w:ascii="Calibri" w:eastAsia="Times New Roman" w:hAnsi="Calibri"/>
          <w:lang w:bidi="en-US"/>
        </w:rPr>
        <w:t>sluttvurdering</w:t>
      </w:r>
      <w:r w:rsidRPr="00393F70">
        <w:rPr>
          <w:rFonts w:ascii="Calibri" w:eastAsia="Times New Roman" w:hAnsi="Calibri"/>
          <w:lang w:bidi="en-US"/>
        </w:rPr>
        <w:t>. Fravær i praksisperioden på over 10 % medfører at det ikke er grunnlag for vurdering og praksis vil bli ikke bestått.</w:t>
      </w:r>
    </w:p>
    <w:p w14:paraId="484AE239" w14:textId="45E3CDA3" w:rsidR="004463D9" w:rsidRPr="00E63D46" w:rsidRDefault="004463D9" w:rsidP="002176E3">
      <w:pPr>
        <w:rPr>
          <w:rFonts w:eastAsiaTheme="majorEastAsia" w:cstheme="minorHAnsi"/>
          <w:b/>
          <w:bCs/>
          <w:i/>
          <w:iCs/>
          <w:sz w:val="28"/>
          <w:szCs w:val="28"/>
        </w:rPr>
      </w:pPr>
    </w:p>
    <w:p w14:paraId="1DECF835" w14:textId="0FE1FD40" w:rsidR="001833AC" w:rsidRPr="00E63D46" w:rsidRDefault="00936A71" w:rsidP="002176E3">
      <w:pPr>
        <w:pStyle w:val="Overskrift2"/>
        <w:rPr>
          <w:rFonts w:asciiTheme="minorHAnsi" w:hAnsiTheme="minorHAnsi" w:cstheme="minorHAnsi"/>
        </w:rPr>
      </w:pPr>
      <w:bookmarkStart w:id="22" w:name="_Toc378073831"/>
      <w:bookmarkStart w:id="23" w:name="_Toc8134524"/>
      <w:r>
        <w:rPr>
          <w:rFonts w:asciiTheme="minorHAnsi" w:hAnsiTheme="minorHAnsi" w:cstheme="minorHAnsi"/>
        </w:rPr>
        <w:t>9</w:t>
      </w:r>
      <w:r w:rsidR="006B6339" w:rsidRPr="00E63D46">
        <w:rPr>
          <w:rFonts w:asciiTheme="minorHAnsi" w:hAnsiTheme="minorHAnsi" w:cstheme="minorHAnsi"/>
        </w:rPr>
        <w:t>.</w:t>
      </w:r>
      <w:r w:rsidR="00702E87">
        <w:rPr>
          <w:rFonts w:asciiTheme="minorHAnsi" w:hAnsiTheme="minorHAnsi" w:cstheme="minorHAnsi"/>
        </w:rPr>
        <w:t>2</w:t>
      </w:r>
      <w:r w:rsidR="006B6339" w:rsidRPr="00E63D46">
        <w:rPr>
          <w:rFonts w:asciiTheme="minorHAnsi" w:hAnsiTheme="minorHAnsi" w:cstheme="minorHAnsi"/>
        </w:rPr>
        <w:t xml:space="preserve"> </w:t>
      </w:r>
      <w:r w:rsidR="001833AC" w:rsidRPr="00E63D46">
        <w:rPr>
          <w:rFonts w:asciiTheme="minorHAnsi" w:hAnsiTheme="minorHAnsi" w:cstheme="minorHAnsi"/>
        </w:rPr>
        <w:t xml:space="preserve">Kriterier for vurdering av </w:t>
      </w:r>
      <w:bookmarkEnd w:id="22"/>
      <w:r w:rsidR="001833AC" w:rsidRPr="00E63D46">
        <w:rPr>
          <w:rFonts w:asciiTheme="minorHAnsi" w:hAnsiTheme="minorHAnsi" w:cstheme="minorHAnsi"/>
        </w:rPr>
        <w:t>skriftlige arbeidskrav</w:t>
      </w:r>
      <w:bookmarkEnd w:id="23"/>
    </w:p>
    <w:sdt>
      <w:sdtPr>
        <w:rPr>
          <w:rFonts w:cstheme="minorHAnsi"/>
          <w:color w:val="365F91" w:themeColor="accent1" w:themeShade="BF"/>
        </w:rPr>
        <w:id w:val="-1373457983"/>
      </w:sdtPr>
      <w:sdtContent>
        <w:sdt>
          <w:sdtPr>
            <w:rPr>
              <w:rFonts w:cstheme="minorHAnsi"/>
              <w:color w:val="365F91" w:themeColor="accent1" w:themeShade="BF"/>
              <w:szCs w:val="22"/>
            </w:rPr>
            <w:id w:val="-1874462995"/>
          </w:sdtPr>
          <w:sdtEndPr>
            <w:rPr>
              <w:szCs w:val="24"/>
            </w:rPr>
          </w:sdtEndPr>
          <w:sdtContent>
            <w:p w14:paraId="26FACDD1" w14:textId="77777777" w:rsidR="0044161D" w:rsidRPr="00E63D46" w:rsidRDefault="0044161D" w:rsidP="002176E3">
              <w:pPr>
                <w:spacing w:after="200"/>
                <w:rPr>
                  <w:rFonts w:cstheme="minorHAnsi"/>
                  <w:szCs w:val="22"/>
                </w:rPr>
              </w:pPr>
              <w:r w:rsidRPr="00E63D46">
                <w:rPr>
                  <w:rFonts w:cstheme="minorHAnsi"/>
                  <w:szCs w:val="22"/>
                </w:rPr>
                <w:t>Arbeidskravene og hovedprosjektet vurderes i forhold til følgende kriterier:</w:t>
              </w:r>
            </w:p>
            <w:p w14:paraId="7EB6861E" w14:textId="77777777" w:rsidR="0044161D" w:rsidRPr="00E63D46" w:rsidRDefault="0044161D" w:rsidP="002176E3">
              <w:pPr>
                <w:spacing w:after="200"/>
                <w:rPr>
                  <w:rFonts w:cstheme="minorHAnsi"/>
                  <w:szCs w:val="22"/>
                </w:rPr>
              </w:pPr>
              <w:r w:rsidRPr="00E63D46">
                <w:rPr>
                  <w:rFonts w:cstheme="minorHAnsi"/>
                  <w:b/>
                  <w:i/>
                  <w:szCs w:val="22"/>
                </w:rPr>
                <w:t xml:space="preserve">Krav til faglighet og kunnskap </w:t>
              </w:r>
              <w:r w:rsidRPr="00E63D46">
                <w:rPr>
                  <w:rFonts w:cstheme="minorHAnsi"/>
                  <w:szCs w:val="22"/>
                </w:rPr>
                <w:t>– Besvarelsen skal vise at den oppfyller oppgavens læringsutbyttebeskrivelse</w:t>
              </w:r>
              <w:r w:rsidR="004463D9" w:rsidRPr="00E63D46">
                <w:rPr>
                  <w:rFonts w:cstheme="minorHAnsi"/>
                  <w:szCs w:val="22"/>
                </w:rPr>
                <w:t>r</w:t>
              </w:r>
              <w:r w:rsidRPr="00E63D46">
                <w:rPr>
                  <w:rFonts w:cstheme="minorHAnsi"/>
                  <w:szCs w:val="22"/>
                </w:rPr>
                <w:t xml:space="preserve">. Besvarelsen skal beskrive relevant funksjons- og ansvarsområde for studiet og gjenspeile praktiske problemstillinger innen det aktuelle emnet. </w:t>
              </w:r>
              <w:r w:rsidR="00BF1E87" w:rsidRPr="00E63D46">
                <w:rPr>
                  <w:rFonts w:cstheme="minorHAnsi"/>
                  <w:szCs w:val="22"/>
                </w:rPr>
                <w:t>Studenten</w:t>
              </w:r>
              <w:r w:rsidRPr="00E63D46">
                <w:rPr>
                  <w:rFonts w:cstheme="minorHAnsi"/>
                  <w:szCs w:val="22"/>
                </w:rPr>
                <w:t xml:space="preserve"> skal benytte relevant teori for å belyse og faglig begrunne oppgavens besvarelse. Bes</w:t>
              </w:r>
              <w:r w:rsidR="00BF1E87" w:rsidRPr="00E63D46">
                <w:rPr>
                  <w:rFonts w:cstheme="minorHAnsi"/>
                  <w:szCs w:val="22"/>
                </w:rPr>
                <w:t>varelsen skal vise at studenten</w:t>
              </w:r>
              <w:r w:rsidRPr="00E63D46">
                <w:rPr>
                  <w:rFonts w:cstheme="minorHAnsi"/>
                  <w:szCs w:val="22"/>
                </w:rPr>
                <w:t xml:space="preserve"> kan finne frem i relevant litteratur og vise forståelse for dokumentert arbeid og kunnskapsbasert praksis</w:t>
              </w:r>
            </w:p>
            <w:p w14:paraId="3B4419C5" w14:textId="77777777" w:rsidR="0044161D" w:rsidRPr="00E63D46" w:rsidRDefault="008071BC" w:rsidP="002176E3">
              <w:pPr>
                <w:spacing w:after="200"/>
                <w:rPr>
                  <w:rFonts w:cstheme="minorHAnsi"/>
                  <w:b/>
                  <w:i/>
                  <w:szCs w:val="22"/>
                </w:rPr>
              </w:pPr>
              <w:r w:rsidRPr="00E63D46">
                <w:rPr>
                  <w:rFonts w:cstheme="minorHAnsi"/>
                  <w:b/>
                  <w:i/>
                  <w:szCs w:val="22"/>
                </w:rPr>
                <w:t>Metode –</w:t>
              </w:r>
              <w:r w:rsidRPr="00E63D46">
                <w:rPr>
                  <w:rFonts w:cstheme="minorHAnsi"/>
                  <w:szCs w:val="22"/>
                </w:rPr>
                <w:t xml:space="preserve"> Besva</w:t>
              </w:r>
              <w:r w:rsidR="006F47AA" w:rsidRPr="00E63D46">
                <w:rPr>
                  <w:rFonts w:cstheme="minorHAnsi"/>
                  <w:szCs w:val="22"/>
                </w:rPr>
                <w:t>relsen skal ta utgangspunkt i et</w:t>
              </w:r>
              <w:r w:rsidRPr="00E63D46">
                <w:rPr>
                  <w:rFonts w:cstheme="minorHAnsi"/>
                  <w:szCs w:val="22"/>
                </w:rPr>
                <w:t xml:space="preserve"> praktisk case/eksempel og vise evne til å finne relevant litteratur,</w:t>
              </w:r>
              <w:r w:rsidR="0044161D" w:rsidRPr="00E63D46">
                <w:rPr>
                  <w:rFonts w:cstheme="minorHAnsi"/>
                  <w:szCs w:val="22"/>
                </w:rPr>
                <w:t xml:space="preserve"> bruke kilder i</w:t>
              </w:r>
              <w:r w:rsidR="004463D9" w:rsidRPr="00E63D46">
                <w:rPr>
                  <w:rFonts w:cstheme="minorHAnsi"/>
                  <w:szCs w:val="22"/>
                </w:rPr>
                <w:t xml:space="preserve"> behandlingen av eget materiale</w:t>
              </w:r>
              <w:r w:rsidR="0044161D" w:rsidRPr="00E63D46">
                <w:rPr>
                  <w:rFonts w:cstheme="minorHAnsi"/>
                  <w:szCs w:val="22"/>
                </w:rPr>
                <w:t xml:space="preserve"> og til å vise saklig kildekritikk. Oppgaven må være utført i samsvar med gjeldende etiske retningslinjer for oppgaveskriving, herunder korrekt bruk av kilder. Besvarelsen skal ha en form som samsvarer med skolens retningslinjer for oppgaveskriving.</w:t>
              </w:r>
            </w:p>
            <w:p w14:paraId="3E9D718F" w14:textId="77777777" w:rsidR="0044161D" w:rsidRPr="00E63D46" w:rsidRDefault="0044161D" w:rsidP="002176E3">
              <w:pPr>
                <w:spacing w:after="200"/>
                <w:rPr>
                  <w:rFonts w:cstheme="minorHAnsi"/>
                  <w:b/>
                  <w:i/>
                  <w:szCs w:val="22"/>
                </w:rPr>
              </w:pPr>
              <w:r w:rsidRPr="00E63D46">
                <w:rPr>
                  <w:rFonts w:cstheme="minorHAnsi"/>
                  <w:b/>
                  <w:i/>
                  <w:szCs w:val="22"/>
                </w:rPr>
                <w:t xml:space="preserve">Selvstendighet og drøfting - </w:t>
              </w:r>
              <w:r w:rsidRPr="00E63D46">
                <w:rPr>
                  <w:rFonts w:cstheme="minorHAnsi"/>
                  <w:szCs w:val="22"/>
                </w:rPr>
                <w:t>Besvarelsen skal vise selvstendige vurderinger og at temaet behandles saklig, kritisk og analytisk med drøfting av standpunkter og påstander. Sammenheng mellom teori og praksis skal belyses ved hjelp av praksiseksempler.</w:t>
              </w:r>
            </w:p>
            <w:p w14:paraId="391A505E" w14:textId="53CB7C87" w:rsidR="00611011" w:rsidRPr="00E63D46" w:rsidRDefault="0044161D" w:rsidP="002176E3">
              <w:pPr>
                <w:spacing w:after="200"/>
                <w:rPr>
                  <w:rFonts w:cstheme="minorHAnsi"/>
                  <w:szCs w:val="22"/>
                </w:rPr>
              </w:pPr>
              <w:r w:rsidRPr="00E63D46">
                <w:rPr>
                  <w:rFonts w:cstheme="minorHAnsi"/>
                  <w:b/>
                  <w:i/>
                  <w:szCs w:val="22"/>
                </w:rPr>
                <w:t>Originalitet -</w:t>
              </w:r>
              <w:r w:rsidRPr="00E63D46">
                <w:rPr>
                  <w:rFonts w:cstheme="minorHAnsi"/>
                  <w:szCs w:val="22"/>
                </w:rPr>
                <w:t xml:space="preserve"> Besvarelsen må ikke ha påfallende likhet med andre besvarelser eller annet publisert materiale. </w:t>
              </w:r>
              <w:r w:rsidR="006F47AA" w:rsidRPr="00E63D46">
                <w:rPr>
                  <w:rFonts w:cstheme="minorHAnsi"/>
                  <w:szCs w:val="22"/>
                </w:rPr>
                <w:t>Se r</w:t>
              </w:r>
              <w:r w:rsidRPr="00E63D46">
                <w:rPr>
                  <w:rFonts w:cstheme="minorHAnsi"/>
                  <w:szCs w:val="22"/>
                </w:rPr>
                <w:t>etningslinjer for arbeidskrav</w:t>
              </w:r>
              <w:r w:rsidR="00E63D46">
                <w:rPr>
                  <w:rFonts w:cstheme="minorHAnsi"/>
                  <w:szCs w:val="22"/>
                </w:rPr>
                <w:t xml:space="preserve">, </w:t>
              </w:r>
              <w:r w:rsidRPr="00E63D46">
                <w:rPr>
                  <w:rFonts w:cstheme="minorHAnsi"/>
                  <w:szCs w:val="22"/>
                </w:rPr>
                <w:t>hovedprosjekt</w:t>
              </w:r>
              <w:r w:rsidR="00E63D46">
                <w:rPr>
                  <w:rFonts w:cstheme="minorHAnsi"/>
                  <w:szCs w:val="22"/>
                </w:rPr>
                <w:t xml:space="preserve"> og eksamen</w:t>
              </w:r>
              <w:r w:rsidR="00A72D9F" w:rsidRPr="00E63D46">
                <w:rPr>
                  <w:rFonts w:cstheme="minorHAnsi"/>
                  <w:szCs w:val="22"/>
                </w:rPr>
                <w:t>.</w:t>
              </w:r>
              <w:r w:rsidR="00A72D9F" w:rsidRPr="00E63D46">
                <w:rPr>
                  <w:rFonts w:cstheme="minorHAnsi"/>
                  <w:color w:val="365F91" w:themeColor="accent1" w:themeShade="BF"/>
                </w:rPr>
                <w:t xml:space="preserve"> </w:t>
              </w:r>
            </w:p>
          </w:sdtContent>
        </w:sdt>
      </w:sdtContent>
    </w:sdt>
    <w:p w14:paraId="418A02AF" w14:textId="7AFABF58" w:rsidR="00611011" w:rsidRPr="00E63D46" w:rsidRDefault="00936A71" w:rsidP="002176E3">
      <w:pPr>
        <w:pStyle w:val="Overskrift1"/>
        <w:rPr>
          <w:rFonts w:asciiTheme="minorHAnsi" w:hAnsiTheme="minorHAnsi" w:cstheme="minorHAnsi"/>
        </w:rPr>
      </w:pPr>
      <w:bookmarkStart w:id="24" w:name="_Toc8134525"/>
      <w:r>
        <w:rPr>
          <w:rFonts w:asciiTheme="minorHAnsi" w:hAnsiTheme="minorHAnsi" w:cstheme="minorHAnsi"/>
        </w:rPr>
        <w:lastRenderedPageBreak/>
        <w:t>10</w:t>
      </w:r>
      <w:r w:rsidR="00BF1E87" w:rsidRPr="00E63D46">
        <w:rPr>
          <w:rFonts w:asciiTheme="minorHAnsi" w:hAnsiTheme="minorHAnsi" w:cstheme="minorHAnsi"/>
        </w:rPr>
        <w:t xml:space="preserve">. </w:t>
      </w:r>
      <w:r w:rsidR="00611011" w:rsidRPr="00E63D46">
        <w:rPr>
          <w:rFonts w:asciiTheme="minorHAnsi" w:hAnsiTheme="minorHAnsi" w:cstheme="minorHAnsi"/>
        </w:rPr>
        <w:t>Eksamen</w:t>
      </w:r>
      <w:bookmarkEnd w:id="24"/>
    </w:p>
    <w:sdt>
      <w:sdtPr>
        <w:rPr>
          <w:rFonts w:cstheme="minorHAnsi"/>
        </w:rPr>
        <w:id w:val="603932909"/>
      </w:sdtPr>
      <w:sdtContent>
        <w:p w14:paraId="6695D9ED" w14:textId="389CAC94" w:rsidR="00C47B6A" w:rsidRPr="00E63D46" w:rsidRDefault="0044161D" w:rsidP="002176E3">
          <w:pPr>
            <w:rPr>
              <w:rFonts w:cstheme="minorHAnsi"/>
            </w:rPr>
          </w:pPr>
          <w:r w:rsidRPr="00E63D46">
            <w:rPr>
              <w:rFonts w:cstheme="minorHAnsi"/>
            </w:rPr>
            <w:t>Eksamen er basert på hovedprosjektets rapport, er todelt og består av et individuelt oppsummeringsnotat og en muntlig eksaminasjon. Oppsummeringsnotatet skal inneholde faglige, konkrete resultater fra hovedprosjektet og e</w:t>
          </w:r>
          <w:r w:rsidR="006F47AA" w:rsidRPr="00E63D46">
            <w:rPr>
              <w:rFonts w:cstheme="minorHAnsi"/>
            </w:rPr>
            <w:t xml:space="preserve">n </w:t>
          </w:r>
          <w:r w:rsidR="00F96BFA" w:rsidRPr="00E63D46">
            <w:rPr>
              <w:rFonts w:cstheme="minorHAnsi"/>
            </w:rPr>
            <w:t>vurdering</w:t>
          </w:r>
          <w:r w:rsidR="006F47AA" w:rsidRPr="00E63D46">
            <w:rPr>
              <w:rFonts w:cstheme="minorHAnsi"/>
            </w:rPr>
            <w:t xml:space="preserve"> over resultater, i</w:t>
          </w:r>
          <w:r w:rsidRPr="00E63D46">
            <w:rPr>
              <w:rFonts w:cstheme="minorHAnsi"/>
            </w:rPr>
            <w:t xml:space="preserve"> tillegg utleveres en utfordring/problemstilling som </w:t>
          </w:r>
          <w:r w:rsidR="00BF1E87" w:rsidRPr="00E63D46">
            <w:rPr>
              <w:rFonts w:cstheme="minorHAnsi"/>
            </w:rPr>
            <w:t>studenten</w:t>
          </w:r>
          <w:r w:rsidRPr="00E63D46">
            <w:rPr>
              <w:rFonts w:cstheme="minorHAnsi"/>
            </w:rPr>
            <w:t xml:space="preserve"> skal belyse. Oppsummeringsnotatet skal være på ca</w:t>
          </w:r>
          <w:r w:rsidR="00C47B6A" w:rsidRPr="00E63D46">
            <w:rPr>
              <w:rFonts w:cstheme="minorHAnsi"/>
            </w:rPr>
            <w:t>.</w:t>
          </w:r>
          <w:r w:rsidRPr="00E63D46">
            <w:rPr>
              <w:rFonts w:cstheme="minorHAnsi"/>
            </w:rPr>
            <w:t xml:space="preserve"> 5 sider + tabeller, figurer og lignende (</w:t>
          </w:r>
          <w:r w:rsidR="00F96BFA" w:rsidRPr="00E63D46">
            <w:rPr>
              <w:rFonts w:cstheme="minorHAnsi"/>
            </w:rPr>
            <w:t>2000</w:t>
          </w:r>
          <w:r w:rsidRPr="00E63D46">
            <w:rPr>
              <w:rFonts w:cstheme="minorHAnsi"/>
            </w:rPr>
            <w:t xml:space="preserve"> ord + / - 10 %) </w:t>
          </w:r>
        </w:p>
        <w:p w14:paraId="1DD63796" w14:textId="49F23567" w:rsidR="00C47B6A" w:rsidRPr="00E63D46" w:rsidRDefault="0044161D" w:rsidP="002176E3">
          <w:pPr>
            <w:rPr>
              <w:rFonts w:cstheme="minorHAnsi"/>
            </w:rPr>
          </w:pPr>
          <w:r w:rsidRPr="00E63D46">
            <w:rPr>
              <w:rFonts w:cstheme="minorHAnsi"/>
            </w:rPr>
            <w:t>Oppsummeringsnotatet danner grunnlaget for den muntlige eksaminasjon. Den muntlige eksaminasjonen tar utgangspunkt i det skriftlige oppsummeri</w:t>
          </w:r>
          <w:r w:rsidR="00BF1E87" w:rsidRPr="00E63D46">
            <w:rPr>
              <w:rFonts w:cstheme="minorHAnsi"/>
            </w:rPr>
            <w:t xml:space="preserve">ngsnotatet og </w:t>
          </w:r>
          <w:r w:rsidR="00C47B6A" w:rsidRPr="00E63D46">
            <w:rPr>
              <w:rFonts w:cstheme="minorHAnsi"/>
            </w:rPr>
            <w:t>læringsutbyttebeskrivelsene</w:t>
          </w:r>
          <w:r w:rsidR="00BF1E87" w:rsidRPr="00E63D46">
            <w:rPr>
              <w:rFonts w:cstheme="minorHAnsi"/>
            </w:rPr>
            <w:t xml:space="preserve"> studentene</w:t>
          </w:r>
          <w:r w:rsidRPr="00E63D46">
            <w:rPr>
              <w:rFonts w:cstheme="minorHAnsi"/>
            </w:rPr>
            <w:t xml:space="preserve"> har satt for hovedprosjektet. Det gis en samlet karakter på eksamen hvor den muntlige delen veier tyngst dersom det er et sprik mellom muntlig og skriftlig prestasjonsnivå. Oppsummeringsnotatet og muntlig eksaminasjon vurderes av en intern og en ekstern sensor. Sensor skal ha faglig kompetanse på lik linje med lærerne.</w:t>
          </w:r>
          <w:r w:rsidR="00C47B6A" w:rsidRPr="00E63D46">
            <w:rPr>
              <w:rFonts w:cstheme="minorHAnsi"/>
            </w:rPr>
            <w:t xml:space="preserve"> Det kan rekrutteres sensorer fra den videregående skolen, andre fagskoler, høgskoler og det lokale næringslivet.</w:t>
          </w:r>
          <w:r w:rsidR="004463D9" w:rsidRPr="00E63D46">
            <w:rPr>
              <w:rFonts w:cstheme="minorHAnsi"/>
            </w:rPr>
            <w:t xml:space="preserve"> </w:t>
          </w:r>
          <w:r w:rsidR="00C47B6A" w:rsidRPr="00E63D46">
            <w:rPr>
              <w:rFonts w:cstheme="minorHAnsi"/>
            </w:rPr>
            <w:t>Gjennomføring av m</w:t>
          </w:r>
          <w:r w:rsidR="009F3C2D" w:rsidRPr="00E63D46">
            <w:rPr>
              <w:rFonts w:cstheme="minorHAnsi"/>
            </w:rPr>
            <w:t>untlig del av eksamen er beskrev</w:t>
          </w:r>
          <w:r w:rsidR="00C47B6A" w:rsidRPr="00E63D46">
            <w:rPr>
              <w:rFonts w:cstheme="minorHAnsi"/>
            </w:rPr>
            <w:t xml:space="preserve">et i retningslinjer for </w:t>
          </w:r>
          <w:r w:rsidR="00E63D46">
            <w:rPr>
              <w:rFonts w:cstheme="minorHAnsi"/>
            </w:rPr>
            <w:t>arbeidskrav, hovedprosjekt og eksamen</w:t>
          </w:r>
          <w:r w:rsidR="00C47B6A" w:rsidRPr="00E63D46">
            <w:rPr>
              <w:rFonts w:cstheme="minorHAnsi"/>
            </w:rPr>
            <w:t>.</w:t>
          </w:r>
        </w:p>
        <w:p w14:paraId="3E1F2AD7" w14:textId="4F87A192" w:rsidR="004463D9" w:rsidRPr="00E63D46" w:rsidRDefault="00C47B6A" w:rsidP="002176E3">
          <w:pPr>
            <w:rPr>
              <w:rFonts w:cstheme="minorHAnsi"/>
            </w:rPr>
          </w:pPr>
          <w:r w:rsidRPr="00E63D46">
            <w:rPr>
              <w:rFonts w:cstheme="minorHAnsi"/>
            </w:rPr>
            <w:t xml:space="preserve">Som verktøy for muntlig eksamen benyttes på </w:t>
          </w:r>
          <w:r w:rsidR="004463D9" w:rsidRPr="00E63D46">
            <w:rPr>
              <w:rFonts w:cstheme="minorHAnsi"/>
            </w:rPr>
            <w:t>nett</w:t>
          </w:r>
          <w:r w:rsidRPr="00E63D46">
            <w:rPr>
              <w:rFonts w:cstheme="minorHAnsi"/>
            </w:rPr>
            <w:t xml:space="preserve">studiet Microsoft Skype for Business </w:t>
          </w:r>
          <w:r w:rsidR="00E63D46">
            <w:rPr>
              <w:rFonts w:cstheme="minorHAnsi"/>
            </w:rPr>
            <w:t>eller Omnijoin</w:t>
          </w:r>
          <w:r w:rsidRPr="00E63D46">
            <w:rPr>
              <w:rFonts w:cstheme="minorHAnsi"/>
            </w:rPr>
            <w:t xml:space="preserve"> som gir direkte kontakt mellom eksaminanden, eksaminator og sensor via </w:t>
          </w:r>
          <w:r w:rsidR="00E63D46">
            <w:rPr>
              <w:rFonts w:cstheme="minorHAnsi"/>
            </w:rPr>
            <w:t>i</w:t>
          </w:r>
          <w:r w:rsidRPr="00E63D46">
            <w:rPr>
              <w:rFonts w:cstheme="minorHAnsi"/>
            </w:rPr>
            <w:t>nternett med toveis video. Alle parter kan delta interaktivt gjennom video og skjermdeling. Skolen vil legge til rette for at eksaminanden kan møte til muntlig eksamen på skolen om ønskelig. P</w:t>
          </w:r>
          <w:r w:rsidR="009F3C2D" w:rsidRPr="00E63D46">
            <w:rPr>
              <w:rFonts w:cstheme="minorHAnsi"/>
            </w:rPr>
            <w:t xml:space="preserve">å det stedbaserte studie vil den muntlige delen av eksamen </w:t>
          </w:r>
          <w:r w:rsidRPr="00E63D46">
            <w:rPr>
              <w:rFonts w:cstheme="minorHAnsi"/>
            </w:rPr>
            <w:t xml:space="preserve">i utgangspunktet </w:t>
          </w:r>
          <w:r w:rsidR="009F3C2D" w:rsidRPr="00E63D46">
            <w:rPr>
              <w:rFonts w:cstheme="minorHAnsi"/>
            </w:rPr>
            <w:t xml:space="preserve">foregå ved oppmøte på skolen, </w:t>
          </w:r>
          <w:r w:rsidRPr="00E63D46">
            <w:rPr>
              <w:rFonts w:cstheme="minorHAnsi"/>
            </w:rPr>
            <w:t xml:space="preserve">men </w:t>
          </w:r>
          <w:r w:rsidR="009F3C2D" w:rsidRPr="00E63D46">
            <w:rPr>
              <w:rFonts w:cstheme="minorHAnsi"/>
            </w:rPr>
            <w:t>skolen vil legge til rette for at ek</w:t>
          </w:r>
          <w:r w:rsidRPr="00E63D46">
            <w:rPr>
              <w:rFonts w:cstheme="minorHAnsi"/>
            </w:rPr>
            <w:t>saminanden kan gjennomføre muntlig eksamen</w:t>
          </w:r>
          <w:r w:rsidR="009F3C2D" w:rsidRPr="00E63D46">
            <w:rPr>
              <w:rFonts w:cstheme="minorHAnsi"/>
            </w:rPr>
            <w:t xml:space="preserve"> på samme måte som eksaminander på det </w:t>
          </w:r>
          <w:r w:rsidR="00BB719D" w:rsidRPr="00E63D46">
            <w:rPr>
              <w:rFonts w:cstheme="minorHAnsi"/>
            </w:rPr>
            <w:t>nett</w:t>
          </w:r>
          <w:r w:rsidR="009F3C2D" w:rsidRPr="00E63D46">
            <w:rPr>
              <w:rFonts w:cstheme="minorHAnsi"/>
            </w:rPr>
            <w:t xml:space="preserve">studiet med </w:t>
          </w:r>
          <w:r w:rsidR="00BB719D" w:rsidRPr="00E63D46">
            <w:rPr>
              <w:rFonts w:cstheme="minorHAnsi"/>
            </w:rPr>
            <w:t>samlinger</w:t>
          </w:r>
          <w:r w:rsidR="009F3C2D" w:rsidRPr="00E63D46">
            <w:rPr>
              <w:rFonts w:cstheme="minorHAnsi"/>
            </w:rPr>
            <w:t xml:space="preserve">. </w:t>
          </w:r>
        </w:p>
        <w:bookmarkStart w:id="25" w:name="_Toc8134526" w:displacedByCustomXml="next"/>
        <w:sdt>
          <w:sdtPr>
            <w:rPr>
              <w:rFonts w:asciiTheme="minorHAnsi" w:eastAsiaTheme="minorEastAsia" w:hAnsiTheme="minorHAnsi" w:cstheme="minorHAnsi"/>
              <w:b w:val="0"/>
              <w:bCs w:val="0"/>
              <w:i w:val="0"/>
              <w:iCs w:val="0"/>
              <w:sz w:val="24"/>
              <w:szCs w:val="24"/>
            </w:rPr>
            <w:id w:val="-1083140249"/>
          </w:sdtPr>
          <w:sdtContent>
            <w:sdt>
              <w:sdtPr>
                <w:rPr>
                  <w:rFonts w:asciiTheme="minorHAnsi" w:eastAsiaTheme="minorEastAsia" w:hAnsiTheme="minorHAnsi" w:cstheme="minorHAnsi"/>
                  <w:b w:val="0"/>
                  <w:bCs w:val="0"/>
                  <w:i w:val="0"/>
                  <w:iCs w:val="0"/>
                  <w:sz w:val="24"/>
                  <w:szCs w:val="24"/>
                </w:rPr>
                <w:id w:val="-378404920"/>
              </w:sdtPr>
              <w:sdtContent>
                <w:bookmarkStart w:id="26" w:name="_Toc410391162" w:displacedByCustomXml="prev"/>
                <w:bookmarkStart w:id="27" w:name="_Toc411333637" w:displacedByCustomXml="prev"/>
                <w:p w14:paraId="4CBB6088" w14:textId="43CE9665" w:rsidR="004463D9" w:rsidRPr="00E63D46" w:rsidRDefault="004463D9" w:rsidP="002176E3">
                  <w:pPr>
                    <w:pStyle w:val="Overskrift2"/>
                    <w:rPr>
                      <w:rFonts w:asciiTheme="minorHAnsi" w:hAnsiTheme="minorHAnsi" w:cstheme="minorHAnsi"/>
                    </w:rPr>
                  </w:pPr>
                  <w:r w:rsidRPr="00E63D46">
                    <w:rPr>
                      <w:rFonts w:asciiTheme="minorHAnsi" w:hAnsiTheme="minorHAnsi" w:cstheme="minorHAnsi"/>
                    </w:rPr>
                    <w:t>1</w:t>
                  </w:r>
                  <w:r w:rsidR="00936A71">
                    <w:rPr>
                      <w:rFonts w:asciiTheme="minorHAnsi" w:hAnsiTheme="minorHAnsi" w:cstheme="minorHAnsi"/>
                    </w:rPr>
                    <w:t>0</w:t>
                  </w:r>
                  <w:r w:rsidRPr="00E63D46">
                    <w:rPr>
                      <w:rFonts w:asciiTheme="minorHAnsi" w:hAnsiTheme="minorHAnsi" w:cstheme="minorHAnsi"/>
                    </w:rPr>
                    <w:t>.1. Rett til begrunnelse og klage over karakterfastsetting</w:t>
                  </w:r>
                  <w:bookmarkEnd w:id="25"/>
                  <w:bookmarkEnd w:id="27"/>
                  <w:bookmarkEnd w:id="26"/>
                  <w:r w:rsidRPr="00E63D46">
                    <w:rPr>
                      <w:rFonts w:asciiTheme="minorHAnsi" w:hAnsiTheme="minorHAnsi" w:cstheme="minorHAnsi"/>
                    </w:rPr>
                    <w:t xml:space="preserve"> </w:t>
                  </w:r>
                </w:p>
                <w:p w14:paraId="4B7326DC" w14:textId="77777777" w:rsidR="00D07439" w:rsidRPr="00E63D46" w:rsidRDefault="00D07439" w:rsidP="002176E3">
                  <w:pPr>
                    <w:rPr>
                      <w:rFonts w:eastAsiaTheme="minorHAnsi" w:cstheme="minorHAnsi"/>
                      <w:b/>
                      <w:i/>
                      <w:iCs/>
                    </w:rPr>
                  </w:pPr>
                  <w:r w:rsidRPr="00E63D46">
                    <w:rPr>
                      <w:rFonts w:eastAsiaTheme="minorHAnsi" w:cstheme="minorHAnsi"/>
                    </w:rPr>
                    <w:t xml:space="preserve">Studenten har rett til å få en begrunnelse for karakterfastsettingen ved avsluttet emne eller eksamen. </w:t>
                  </w:r>
                  <w:r w:rsidR="00DB6157" w:rsidRPr="00E63D46">
                    <w:rPr>
                      <w:rFonts w:eastAsiaTheme="minorHAnsi" w:cstheme="minorHAnsi"/>
                    </w:rPr>
                    <w:t xml:space="preserve">Krav om begrunnelse må fremsettes innen én uke fra studenten fikk kjennskap til karakteren, men likevel ikke mer enn tre uker fra karakteren ble kunngjort. </w:t>
                  </w:r>
                  <w:r w:rsidRPr="00E63D46">
                    <w:rPr>
                      <w:rFonts w:eastAsiaTheme="minorHAnsi" w:cstheme="minorHAnsi"/>
                    </w:rPr>
                    <w:t>Ved muntlig eksamen eller bedømmelse av praktiske ferdigheter må krav om slik begrunnelse fremsettes umiddelbart etter at karakteren er meddelt</w:t>
                  </w:r>
                  <w:r w:rsidR="00DB6157" w:rsidRPr="00E63D46">
                    <w:rPr>
                      <w:rFonts w:eastAsiaTheme="minorHAnsi" w:cstheme="minorHAnsi"/>
                    </w:rPr>
                    <w:t xml:space="preserve">. En student kan klage skriftlig over karakteren innen tre uker etter at eksamensresultatet er kunngjort. Nærmere beskrivelse av forhold omkring begrunnelse og klage finnes i </w:t>
                  </w:r>
                  <w:r w:rsidRPr="00E63D46">
                    <w:rPr>
                      <w:rFonts w:eastAsiaTheme="minorHAnsi" w:cstheme="minorHAnsi"/>
                      <w:i/>
                      <w:iCs/>
                    </w:rPr>
                    <w:t>forskrift om opptak, studier og eksamen ved Fagskolen i Østfold § 4-3. Rett til begrunnelse. Klage over karakterfastsetting</w:t>
                  </w:r>
                  <w:r w:rsidR="00DB6157" w:rsidRPr="00E63D46">
                    <w:rPr>
                      <w:rFonts w:eastAsiaTheme="minorHAnsi" w:cstheme="minorHAnsi"/>
                      <w:i/>
                      <w:iCs/>
                    </w:rPr>
                    <w:t>.</w:t>
                  </w:r>
                  <w:r w:rsidR="00DB6157" w:rsidRPr="00E63D46">
                    <w:rPr>
                      <w:rFonts w:cstheme="minorHAnsi"/>
                    </w:rPr>
                    <w:t xml:space="preserve"> </w:t>
                  </w:r>
                </w:p>
                <w:p w14:paraId="1BA69D84" w14:textId="69C1EA2F" w:rsidR="0044161D" w:rsidRPr="00E63D46" w:rsidRDefault="006B6339" w:rsidP="002176E3">
                  <w:pPr>
                    <w:pStyle w:val="Overskrift2"/>
                    <w:rPr>
                      <w:rFonts w:asciiTheme="minorHAnsi" w:hAnsiTheme="minorHAnsi" w:cstheme="minorHAnsi"/>
                    </w:rPr>
                  </w:pPr>
                  <w:bookmarkStart w:id="28" w:name="_Toc410391163"/>
                  <w:bookmarkStart w:id="29" w:name="_Toc411333638"/>
                  <w:bookmarkStart w:id="30" w:name="_Toc8134527"/>
                  <w:r w:rsidRPr="00E63D46">
                    <w:rPr>
                      <w:rFonts w:asciiTheme="minorHAnsi" w:hAnsiTheme="minorHAnsi" w:cstheme="minorHAnsi"/>
                    </w:rPr>
                    <w:t>1</w:t>
                  </w:r>
                  <w:r w:rsidR="00936A71">
                    <w:rPr>
                      <w:rFonts w:asciiTheme="minorHAnsi" w:hAnsiTheme="minorHAnsi" w:cstheme="minorHAnsi"/>
                    </w:rPr>
                    <w:t>0</w:t>
                  </w:r>
                  <w:r w:rsidRPr="00E63D46">
                    <w:rPr>
                      <w:rFonts w:asciiTheme="minorHAnsi" w:hAnsiTheme="minorHAnsi" w:cstheme="minorHAnsi"/>
                    </w:rPr>
                    <w:t>.2 Klage</w:t>
                  </w:r>
                  <w:r w:rsidR="0044161D" w:rsidRPr="00E63D46">
                    <w:rPr>
                      <w:rFonts w:asciiTheme="minorHAnsi" w:hAnsiTheme="minorHAnsi" w:cstheme="minorHAnsi"/>
                    </w:rPr>
                    <w:t xml:space="preserve"> over formelle feil ved eksamen</w:t>
                  </w:r>
                  <w:bookmarkEnd w:id="28"/>
                  <w:bookmarkEnd w:id="29"/>
                  <w:bookmarkEnd w:id="30"/>
                  <w:r w:rsidR="0044161D" w:rsidRPr="00E63D46">
                    <w:rPr>
                      <w:rFonts w:asciiTheme="minorHAnsi" w:hAnsiTheme="minorHAnsi" w:cstheme="minorHAnsi"/>
                    </w:rPr>
                    <w:t xml:space="preserve"> </w:t>
                  </w:r>
                </w:p>
                <w:p w14:paraId="61F59164" w14:textId="77777777" w:rsidR="007E5D25" w:rsidRPr="00E63D46" w:rsidRDefault="0089110E" w:rsidP="002176E3">
                  <w:pPr>
                    <w:rPr>
                      <w:rFonts w:eastAsiaTheme="minorHAnsi" w:cstheme="minorHAnsi"/>
                    </w:rPr>
                  </w:pPr>
                  <w:r w:rsidRPr="00E63D46">
                    <w:rPr>
                      <w:rFonts w:eastAsiaTheme="minorHAnsi" w:cstheme="minorHAnsi"/>
                    </w:rPr>
                    <w:t>Etter §7 i fagskoleloven kan en student som har vært oppe til eksamen, prøve eller annet arbeid som bedømmes med karakter, klage over formelle feil.</w:t>
                  </w:r>
                  <w:r w:rsidRPr="00E63D46">
                    <w:rPr>
                      <w:rFonts w:eastAsiaTheme="minorHAnsi" w:cstheme="minorHAnsi"/>
                      <w:iCs/>
                      <w:szCs w:val="22"/>
                    </w:rPr>
                    <w:t xml:space="preserve"> Klagebehandling er beskrevet i </w:t>
                  </w:r>
                  <w:r w:rsidRPr="00E63D46">
                    <w:rPr>
                      <w:rFonts w:eastAsiaTheme="minorHAnsi" w:cstheme="minorHAnsi"/>
                      <w:i/>
                      <w:iCs/>
                      <w:szCs w:val="22"/>
                    </w:rPr>
                    <w:t xml:space="preserve">forskrift om opptak, studier og eksamen ved Fagskolen i Østfold </w:t>
                  </w:r>
                  <w:r w:rsidRPr="00E63D46">
                    <w:rPr>
                      <w:rFonts w:eastAsiaTheme="minorHAnsi" w:cstheme="minorHAnsi"/>
                      <w:i/>
                      <w:iCs/>
                    </w:rPr>
                    <w:t xml:space="preserve">§ 4-2. Klage over formelle feil ved eksamen. </w:t>
                  </w:r>
                  <w:r w:rsidR="0044161D" w:rsidRPr="00E63D46">
                    <w:rPr>
                      <w:rFonts w:eastAsiaTheme="minorHAnsi" w:cstheme="minorHAnsi"/>
                    </w:rPr>
                    <w:t xml:space="preserve">Formelle feil kan være feil ved oppgaven, eksamensavvikling eller ved gjennomføring av sensuren. Klage over formelle feil ved eksamen må framsettes innen 3 uker </w:t>
                  </w:r>
                  <w:r w:rsidRPr="00E63D46">
                    <w:rPr>
                      <w:rFonts w:eastAsiaTheme="minorHAnsi" w:cstheme="minorHAnsi"/>
                    </w:rPr>
                    <w:t>etter at studenten er eller burde være kjent med forholdet som begrunner klagen.</w:t>
                  </w:r>
                </w:p>
              </w:sdtContent>
            </w:sdt>
          </w:sdtContent>
        </w:sdt>
      </w:sdtContent>
    </w:sdt>
    <w:p w14:paraId="24D78B43" w14:textId="25045387" w:rsidR="0044161D" w:rsidRPr="00E63D46" w:rsidRDefault="00936A71" w:rsidP="002176E3">
      <w:pPr>
        <w:pStyle w:val="Overskrift1"/>
        <w:rPr>
          <w:rFonts w:asciiTheme="minorHAnsi" w:hAnsiTheme="minorHAnsi" w:cstheme="minorHAnsi"/>
        </w:rPr>
      </w:pPr>
      <w:bookmarkStart w:id="31" w:name="_Toc411333639"/>
      <w:bookmarkStart w:id="32" w:name="_Toc8134528"/>
      <w:r>
        <w:rPr>
          <w:rFonts w:asciiTheme="minorHAnsi" w:hAnsiTheme="minorHAnsi" w:cstheme="minorHAnsi"/>
        </w:rPr>
        <w:t>11</w:t>
      </w:r>
      <w:r w:rsidR="006B6339" w:rsidRPr="00E63D46">
        <w:rPr>
          <w:rFonts w:asciiTheme="minorHAnsi" w:hAnsiTheme="minorHAnsi" w:cstheme="minorHAnsi"/>
        </w:rPr>
        <w:t>.</w:t>
      </w:r>
      <w:r w:rsidR="00BF1E87" w:rsidRPr="00E63D46">
        <w:rPr>
          <w:rFonts w:asciiTheme="minorHAnsi" w:hAnsiTheme="minorHAnsi" w:cstheme="minorHAnsi"/>
        </w:rPr>
        <w:t xml:space="preserve"> </w:t>
      </w:r>
      <w:r w:rsidR="0044161D" w:rsidRPr="00E63D46">
        <w:rPr>
          <w:rFonts w:asciiTheme="minorHAnsi" w:hAnsiTheme="minorHAnsi" w:cstheme="minorHAnsi"/>
        </w:rPr>
        <w:t>Dokumentasjo</w:t>
      </w:r>
      <w:bookmarkStart w:id="33" w:name="_Toc411333640"/>
      <w:bookmarkStart w:id="34" w:name="_Toc374698343"/>
      <w:bookmarkEnd w:id="31"/>
      <w:r w:rsidR="0044161D" w:rsidRPr="00E63D46">
        <w:rPr>
          <w:rFonts w:asciiTheme="minorHAnsi" w:hAnsiTheme="minorHAnsi" w:cstheme="minorHAnsi"/>
        </w:rPr>
        <w:t>n</w:t>
      </w:r>
      <w:bookmarkEnd w:id="32"/>
    </w:p>
    <w:bookmarkStart w:id="35" w:name="_Toc8134529" w:displacedByCustomXml="next"/>
    <w:sdt>
      <w:sdtPr>
        <w:rPr>
          <w:rFonts w:asciiTheme="minorHAnsi" w:eastAsiaTheme="minorEastAsia" w:hAnsiTheme="minorHAnsi" w:cstheme="minorHAnsi"/>
          <w:b w:val="0"/>
          <w:bCs w:val="0"/>
          <w:i w:val="0"/>
          <w:iCs w:val="0"/>
          <w:sz w:val="24"/>
          <w:szCs w:val="24"/>
        </w:rPr>
        <w:id w:val="348454588"/>
      </w:sdtPr>
      <w:sdtContent>
        <w:bookmarkStart w:id="36" w:name="_Toc347731718" w:displacedByCustomXml="prev"/>
        <w:bookmarkStart w:id="37" w:name="_Toc374698344" w:displacedByCustomXml="prev"/>
        <w:bookmarkStart w:id="38" w:name="_Toc347731719" w:displacedByCustomXml="prev"/>
        <w:p w14:paraId="7C064C53" w14:textId="54888CFD" w:rsidR="0044161D" w:rsidRPr="00E63D46" w:rsidRDefault="006B6339" w:rsidP="002176E3">
          <w:pPr>
            <w:pStyle w:val="Overskrift2"/>
            <w:rPr>
              <w:rFonts w:asciiTheme="minorHAnsi" w:hAnsiTheme="minorHAnsi" w:cstheme="minorHAnsi"/>
            </w:rPr>
          </w:pPr>
          <w:r w:rsidRPr="00E63D46">
            <w:rPr>
              <w:rFonts w:asciiTheme="minorHAnsi" w:hAnsiTheme="minorHAnsi" w:cstheme="minorHAnsi"/>
            </w:rPr>
            <w:t>1</w:t>
          </w:r>
          <w:r w:rsidR="00936A71">
            <w:rPr>
              <w:rFonts w:asciiTheme="minorHAnsi" w:hAnsiTheme="minorHAnsi" w:cstheme="minorHAnsi"/>
            </w:rPr>
            <w:t>1</w:t>
          </w:r>
          <w:r w:rsidRPr="00E63D46">
            <w:rPr>
              <w:rFonts w:asciiTheme="minorHAnsi" w:hAnsiTheme="minorHAnsi" w:cstheme="minorHAnsi"/>
            </w:rPr>
            <w:t xml:space="preserve">.1 </w:t>
          </w:r>
          <w:r w:rsidR="0044161D" w:rsidRPr="00E63D46">
            <w:rPr>
              <w:rFonts w:asciiTheme="minorHAnsi" w:hAnsiTheme="minorHAnsi" w:cstheme="minorHAnsi"/>
            </w:rPr>
            <w:t>Vitnemål</w:t>
          </w:r>
          <w:bookmarkEnd w:id="33"/>
          <w:bookmarkEnd w:id="34"/>
          <w:bookmarkEnd w:id="36"/>
          <w:bookmarkEnd w:id="35"/>
        </w:p>
        <w:sdt>
          <w:sdtPr>
            <w:rPr>
              <w:rFonts w:cstheme="minorHAnsi"/>
              <w:sz w:val="22"/>
              <w:szCs w:val="22"/>
            </w:rPr>
            <w:id w:val="1826633868"/>
          </w:sdtPr>
          <w:sdtEndPr>
            <w:rPr>
              <w:sz w:val="24"/>
              <w:szCs w:val="24"/>
            </w:rPr>
          </w:sdtEndPr>
          <w:sdtContent>
            <w:p w14:paraId="18AAF4D4" w14:textId="20C21642" w:rsidR="0044161D" w:rsidRPr="00E63D46" w:rsidRDefault="0044161D" w:rsidP="002176E3">
              <w:pPr>
                <w:rPr>
                  <w:rFonts w:eastAsia="Times New Roman" w:cstheme="minorHAnsi"/>
                  <w:color w:val="000000"/>
                </w:rPr>
              </w:pPr>
              <w:r w:rsidRPr="00E63D46">
                <w:rPr>
                  <w:rFonts w:cstheme="minorHAnsi"/>
                </w:rPr>
                <w:t>Etter fullført og bestått fagskoleutdanning i «</w:t>
              </w:r>
              <w:r w:rsidR="00241DB0" w:rsidRPr="00E63D46">
                <w:rPr>
                  <w:rFonts w:cstheme="minorHAnsi"/>
                </w:rPr>
                <w:t>Barsel- og barnepleie</w:t>
              </w:r>
              <w:r w:rsidRPr="00E63D46">
                <w:rPr>
                  <w:rFonts w:cstheme="minorHAnsi"/>
                </w:rPr>
                <w:t xml:space="preserve">» utstedes det vitnemål. På vitnemålet fremgår fagfelt og fordypning. Vitnemålet omfatter de emner som inngår i </w:t>
              </w:r>
              <w:r w:rsidRPr="00E63D46">
                <w:rPr>
                  <w:rFonts w:cstheme="minorHAnsi"/>
                </w:rPr>
                <w:lastRenderedPageBreak/>
                <w:t xml:space="preserve">utdanningen med emnets omfang i </w:t>
              </w:r>
              <w:r w:rsidR="006A0D76">
                <w:rPr>
                  <w:rFonts w:cstheme="minorHAnsi"/>
                </w:rPr>
                <w:t>studiepoeng</w:t>
              </w:r>
              <w:r w:rsidRPr="00E63D46">
                <w:rPr>
                  <w:rFonts w:cstheme="minorHAnsi"/>
                </w:rPr>
                <w:t xml:space="preserve"> og de karakterene som er oppnådd. Beskrivelse av hovedprosjektet vil også framgå.</w:t>
              </w:r>
              <w:r w:rsidRPr="00E63D46">
                <w:rPr>
                  <w:rFonts w:eastAsia="Times New Roman" w:cstheme="minorHAnsi"/>
                  <w:color w:val="000000"/>
                </w:rPr>
                <w:t xml:space="preserve"> Vitnemålet merkes med begrepet </w:t>
              </w:r>
              <w:r w:rsidRPr="00E63D46">
                <w:rPr>
                  <w:rFonts w:eastAsia="Times New Roman" w:cstheme="minorHAnsi"/>
                  <w:i/>
                  <w:color w:val="000000"/>
                </w:rPr>
                <w:t>Vocational Diploma</w:t>
              </w:r>
              <w:r w:rsidRPr="00E63D46">
                <w:rPr>
                  <w:rFonts w:eastAsia="Times New Roman" w:cstheme="minorHAnsi"/>
                  <w:color w:val="000000"/>
                </w:rPr>
                <w:t xml:space="preserve"> med tanke på internasjonal bruk.</w:t>
              </w:r>
            </w:p>
          </w:sdtContent>
        </w:sdt>
        <w:p w14:paraId="717F3969" w14:textId="59FFC662" w:rsidR="0044161D" w:rsidRPr="00E63D46" w:rsidRDefault="006B6339" w:rsidP="002176E3">
          <w:pPr>
            <w:pStyle w:val="Overskrift2"/>
            <w:rPr>
              <w:rFonts w:asciiTheme="minorHAnsi" w:eastAsiaTheme="minorEastAsia" w:hAnsiTheme="minorHAnsi" w:cstheme="minorHAnsi"/>
            </w:rPr>
          </w:pPr>
          <w:bookmarkStart w:id="39" w:name="_Toc411333641"/>
          <w:bookmarkStart w:id="40" w:name="_Toc8134530"/>
          <w:r w:rsidRPr="00E63D46">
            <w:rPr>
              <w:rFonts w:asciiTheme="minorHAnsi" w:hAnsiTheme="minorHAnsi" w:cstheme="minorHAnsi"/>
            </w:rPr>
            <w:t>1</w:t>
          </w:r>
          <w:r w:rsidR="00936A71">
            <w:rPr>
              <w:rFonts w:asciiTheme="minorHAnsi" w:hAnsiTheme="minorHAnsi" w:cstheme="minorHAnsi"/>
            </w:rPr>
            <w:t>1</w:t>
          </w:r>
          <w:r w:rsidRPr="00E63D46">
            <w:rPr>
              <w:rFonts w:asciiTheme="minorHAnsi" w:hAnsiTheme="minorHAnsi" w:cstheme="minorHAnsi"/>
            </w:rPr>
            <w:t xml:space="preserve">.2 </w:t>
          </w:r>
          <w:r w:rsidR="0044161D" w:rsidRPr="00E63D46">
            <w:rPr>
              <w:rFonts w:asciiTheme="minorHAnsi" w:hAnsiTheme="minorHAnsi" w:cstheme="minorHAnsi"/>
            </w:rPr>
            <w:t>Karakterutskrift</w:t>
          </w:r>
          <w:bookmarkEnd w:id="39"/>
          <w:bookmarkEnd w:id="40"/>
          <w:bookmarkEnd w:id="38"/>
          <w:bookmarkEnd w:id="37"/>
        </w:p>
        <w:p w14:paraId="38CA6D87" w14:textId="77777777" w:rsidR="0044161D" w:rsidRPr="00E63D46" w:rsidRDefault="00BB719D" w:rsidP="002176E3">
          <w:pPr>
            <w:rPr>
              <w:rFonts w:cstheme="minorHAnsi"/>
            </w:rPr>
          </w:pPr>
          <w:r w:rsidRPr="00E63D46">
            <w:rPr>
              <w:rFonts w:cstheme="minorHAnsi"/>
            </w:rPr>
            <w:t xml:space="preserve">Det utstedes </w:t>
          </w:r>
          <w:r w:rsidR="0044161D" w:rsidRPr="00E63D46">
            <w:rPr>
              <w:rFonts w:cstheme="minorHAnsi"/>
            </w:rPr>
            <w:t>kompetansebevis etter hvert fullført emne. Etter fullført, men ikke bestått fagskoleutdanning utstedes det kompetansebevis med karakterer for beståtte enkeltemner.</w:t>
          </w:r>
        </w:p>
      </w:sdtContent>
    </w:sdt>
    <w:p w14:paraId="48D89B99" w14:textId="0ADD2FDF" w:rsidR="002D7747" w:rsidRPr="00E63D46" w:rsidRDefault="00BF1E87" w:rsidP="002176E3">
      <w:pPr>
        <w:pStyle w:val="Overskrift1"/>
        <w:rPr>
          <w:rFonts w:asciiTheme="minorHAnsi" w:hAnsiTheme="minorHAnsi" w:cstheme="minorHAnsi"/>
        </w:rPr>
      </w:pPr>
      <w:bookmarkStart w:id="41" w:name="_Toc8134531"/>
      <w:r w:rsidRPr="00E63D46">
        <w:rPr>
          <w:rFonts w:asciiTheme="minorHAnsi" w:hAnsiTheme="minorHAnsi" w:cstheme="minorHAnsi"/>
        </w:rPr>
        <w:t>1</w:t>
      </w:r>
      <w:r w:rsidR="00936A71">
        <w:rPr>
          <w:rFonts w:asciiTheme="minorHAnsi" w:hAnsiTheme="minorHAnsi" w:cstheme="minorHAnsi"/>
        </w:rPr>
        <w:t>2</w:t>
      </w:r>
      <w:r w:rsidR="006B6339" w:rsidRPr="00E63D46">
        <w:rPr>
          <w:rFonts w:asciiTheme="minorHAnsi" w:hAnsiTheme="minorHAnsi" w:cstheme="minorHAnsi"/>
        </w:rPr>
        <w:t>.</w:t>
      </w:r>
      <w:r w:rsidRPr="00E63D46">
        <w:rPr>
          <w:rFonts w:asciiTheme="minorHAnsi" w:hAnsiTheme="minorHAnsi" w:cstheme="minorHAnsi"/>
        </w:rPr>
        <w:t xml:space="preserve"> </w:t>
      </w:r>
      <w:r w:rsidR="002D7747" w:rsidRPr="00E63D46">
        <w:rPr>
          <w:rFonts w:asciiTheme="minorHAnsi" w:hAnsiTheme="minorHAnsi" w:cstheme="minorHAnsi"/>
        </w:rPr>
        <w:t>Litteratur</w:t>
      </w:r>
      <w:bookmarkEnd w:id="41"/>
    </w:p>
    <w:p w14:paraId="38D62854" w14:textId="2E4929A7" w:rsidR="001B44E6" w:rsidRPr="00E63D46" w:rsidRDefault="001B44E6" w:rsidP="002176E3">
      <w:pPr>
        <w:rPr>
          <w:rFonts w:cstheme="minorHAnsi"/>
        </w:rPr>
      </w:pPr>
      <w:r w:rsidRPr="00E63D46">
        <w:rPr>
          <w:rFonts w:cstheme="minorHAnsi"/>
        </w:rPr>
        <w:t xml:space="preserve">Litteratur og fagstoff i utdanningen endrer seg i takt med forskning og utvikling innen fagfeltet. For relevant litteratur i studiet henvises studenter til oppdaterte </w:t>
      </w:r>
      <w:r w:rsidR="00B50B47">
        <w:rPr>
          <w:rFonts w:cstheme="minorHAnsi"/>
        </w:rPr>
        <w:t>litteraturliste</w:t>
      </w:r>
      <w:r w:rsidRPr="00E63D46">
        <w:rPr>
          <w:rFonts w:cstheme="minorHAnsi"/>
        </w:rPr>
        <w:t>r på skolen hjemmeside</w:t>
      </w:r>
      <w:r w:rsidR="00776B63">
        <w:rPr>
          <w:rFonts w:cstheme="minorHAnsi"/>
        </w:rPr>
        <w:t>.</w:t>
      </w:r>
    </w:p>
    <w:p w14:paraId="4C1B7D2C" w14:textId="77777777" w:rsidR="00F96BFA" w:rsidRPr="00E63D46" w:rsidRDefault="00F96BFA" w:rsidP="002176E3">
      <w:pPr>
        <w:rPr>
          <w:rFonts w:eastAsiaTheme="majorEastAsia" w:cstheme="minorHAnsi"/>
          <w:b/>
          <w:bCs/>
          <w:kern w:val="32"/>
          <w:sz w:val="32"/>
          <w:szCs w:val="32"/>
        </w:rPr>
      </w:pPr>
      <w:r w:rsidRPr="00E63D46">
        <w:rPr>
          <w:rFonts w:cstheme="minorHAnsi"/>
        </w:rPr>
        <w:br w:type="page"/>
      </w:r>
    </w:p>
    <w:p w14:paraId="0AD60000" w14:textId="683B759A" w:rsidR="00611011" w:rsidRPr="00E63D46" w:rsidRDefault="006B6339" w:rsidP="002176E3">
      <w:pPr>
        <w:pStyle w:val="Overskrift1"/>
        <w:rPr>
          <w:rFonts w:asciiTheme="minorHAnsi" w:hAnsiTheme="minorHAnsi" w:cstheme="minorHAnsi"/>
        </w:rPr>
      </w:pPr>
      <w:bookmarkStart w:id="42" w:name="_Toc8134532"/>
      <w:r w:rsidRPr="00E63D46">
        <w:rPr>
          <w:rFonts w:asciiTheme="minorHAnsi" w:hAnsiTheme="minorHAnsi" w:cstheme="minorHAnsi"/>
        </w:rPr>
        <w:lastRenderedPageBreak/>
        <w:t xml:space="preserve">Vedlegg1. </w:t>
      </w:r>
      <w:r w:rsidR="008B21EF" w:rsidRPr="00E63D46">
        <w:rPr>
          <w:rFonts w:asciiTheme="minorHAnsi" w:hAnsiTheme="minorHAnsi" w:cstheme="minorHAnsi"/>
        </w:rPr>
        <w:t>Emnebeskrivelser</w:t>
      </w:r>
      <w:bookmarkEnd w:id="42"/>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7204"/>
      </w:tblGrid>
      <w:tr w:rsidR="008B21EF" w:rsidRPr="00E63D46" w14:paraId="7DCB220E" w14:textId="77777777" w:rsidTr="0080757B">
        <w:trPr>
          <w:trHeight w:val="567"/>
        </w:trPr>
        <w:tc>
          <w:tcPr>
            <w:tcW w:w="0" w:type="auto"/>
            <w:vAlign w:val="center"/>
          </w:tcPr>
          <w:p w14:paraId="4ECABF8A" w14:textId="77777777" w:rsidR="008B21EF" w:rsidRPr="00E63D46" w:rsidRDefault="00DF4504" w:rsidP="002176E3">
            <w:pPr>
              <w:spacing w:before="120"/>
              <w:rPr>
                <w:rFonts w:cstheme="minorHAnsi"/>
                <w:b/>
                <w:sz w:val="28"/>
              </w:rPr>
            </w:pPr>
            <w:r w:rsidRPr="00E63D46">
              <w:rPr>
                <w:rFonts w:cstheme="minorHAnsi"/>
                <w:b/>
                <w:sz w:val="28"/>
              </w:rPr>
              <w:t xml:space="preserve">EMNE </w:t>
            </w:r>
            <w:r w:rsidR="001B44E6" w:rsidRPr="00E63D46">
              <w:rPr>
                <w:rFonts w:cstheme="minorHAnsi"/>
                <w:b/>
                <w:sz w:val="28"/>
              </w:rPr>
              <w:t>1</w:t>
            </w:r>
            <w:r w:rsidRPr="00E63D46">
              <w:rPr>
                <w:rFonts w:cstheme="minorHAnsi"/>
                <w:b/>
                <w:sz w:val="28"/>
              </w:rPr>
              <w:t>:</w:t>
            </w:r>
            <w:r w:rsidR="00CF2779" w:rsidRPr="00E63D46">
              <w:rPr>
                <w:rFonts w:cstheme="minorHAnsi"/>
                <w:b/>
                <w:sz w:val="28"/>
              </w:rPr>
              <w:t xml:space="preserve"> </w:t>
            </w:r>
          </w:p>
        </w:tc>
        <w:tc>
          <w:tcPr>
            <w:tcW w:w="7204" w:type="dxa"/>
            <w:vAlign w:val="center"/>
          </w:tcPr>
          <w:p w14:paraId="5322EC2B" w14:textId="77777777" w:rsidR="008B21EF" w:rsidRPr="00E63D46" w:rsidRDefault="00CF2779" w:rsidP="002176E3">
            <w:pPr>
              <w:spacing w:before="120"/>
              <w:rPr>
                <w:rFonts w:cstheme="minorHAnsi"/>
                <w:b/>
                <w:sz w:val="28"/>
              </w:rPr>
            </w:pPr>
            <w:r w:rsidRPr="00E63D46">
              <w:rPr>
                <w:rFonts w:cstheme="minorHAnsi"/>
                <w:b/>
                <w:sz w:val="28"/>
              </w:rPr>
              <w:t>Felles innholdsdel</w:t>
            </w:r>
          </w:p>
        </w:tc>
      </w:tr>
      <w:tr w:rsidR="008B21EF" w:rsidRPr="00E63D46" w14:paraId="2A10A8D6" w14:textId="77777777" w:rsidTr="0080757B">
        <w:trPr>
          <w:trHeight w:val="397"/>
        </w:trPr>
        <w:tc>
          <w:tcPr>
            <w:tcW w:w="0" w:type="auto"/>
          </w:tcPr>
          <w:p w14:paraId="74E67DA0" w14:textId="77777777" w:rsidR="008B21EF" w:rsidRPr="00E63D46" w:rsidRDefault="00DF4504" w:rsidP="002176E3">
            <w:pPr>
              <w:spacing w:before="120"/>
              <w:rPr>
                <w:rFonts w:cstheme="minorHAnsi"/>
                <w:b/>
                <w:i/>
              </w:rPr>
            </w:pPr>
            <w:r w:rsidRPr="00E63D46">
              <w:rPr>
                <w:rFonts w:cstheme="minorHAnsi"/>
                <w:b/>
                <w:i/>
              </w:rPr>
              <w:t>Emnekode:</w:t>
            </w:r>
          </w:p>
        </w:tc>
        <w:tc>
          <w:tcPr>
            <w:tcW w:w="7204" w:type="dxa"/>
          </w:tcPr>
          <w:p w14:paraId="496E5DC8" w14:textId="77777777" w:rsidR="008B21EF" w:rsidRPr="00E63D46" w:rsidRDefault="00CF2779" w:rsidP="002176E3">
            <w:pPr>
              <w:spacing w:before="120"/>
              <w:rPr>
                <w:rFonts w:cstheme="minorHAnsi"/>
              </w:rPr>
            </w:pPr>
            <w:r w:rsidRPr="00E63D46">
              <w:rPr>
                <w:rFonts w:cstheme="minorHAnsi"/>
              </w:rPr>
              <w:t>01HH07A</w:t>
            </w:r>
          </w:p>
        </w:tc>
      </w:tr>
      <w:tr w:rsidR="008B21EF" w:rsidRPr="00E63D46" w14:paraId="0AB8412D" w14:textId="77777777" w:rsidTr="0080757B">
        <w:trPr>
          <w:trHeight w:val="397"/>
        </w:trPr>
        <w:tc>
          <w:tcPr>
            <w:tcW w:w="0" w:type="auto"/>
          </w:tcPr>
          <w:p w14:paraId="5C29D1CA" w14:textId="77777777" w:rsidR="008B21EF" w:rsidRPr="00E63D46" w:rsidRDefault="00DF4504" w:rsidP="002176E3">
            <w:pPr>
              <w:spacing w:before="120"/>
              <w:rPr>
                <w:rFonts w:cstheme="minorHAnsi"/>
                <w:b/>
                <w:i/>
              </w:rPr>
            </w:pPr>
            <w:r w:rsidRPr="00E63D46">
              <w:rPr>
                <w:rFonts w:cstheme="minorHAnsi"/>
                <w:b/>
                <w:i/>
              </w:rPr>
              <w:t>Omfang:</w:t>
            </w:r>
          </w:p>
        </w:tc>
        <w:tc>
          <w:tcPr>
            <w:tcW w:w="7204" w:type="dxa"/>
          </w:tcPr>
          <w:p w14:paraId="4B620720" w14:textId="60E20C50" w:rsidR="008B21EF" w:rsidRPr="00E63D46" w:rsidRDefault="00CF2779" w:rsidP="002176E3">
            <w:pPr>
              <w:spacing w:before="120"/>
              <w:rPr>
                <w:rFonts w:cstheme="minorHAnsi"/>
              </w:rPr>
            </w:pPr>
            <w:r w:rsidRPr="00E63D46">
              <w:rPr>
                <w:rFonts w:cstheme="minorHAnsi"/>
              </w:rPr>
              <w:t xml:space="preserve">14 </w:t>
            </w:r>
            <w:r w:rsidR="006A0D76">
              <w:rPr>
                <w:rFonts w:cstheme="minorHAnsi"/>
              </w:rPr>
              <w:t>studiepoeng</w:t>
            </w:r>
          </w:p>
        </w:tc>
      </w:tr>
      <w:tr w:rsidR="00DF4504" w:rsidRPr="00E63D46" w14:paraId="466E7F4F" w14:textId="77777777" w:rsidTr="0080757B">
        <w:trPr>
          <w:trHeight w:val="283"/>
        </w:trPr>
        <w:tc>
          <w:tcPr>
            <w:tcW w:w="0" w:type="auto"/>
            <w:vMerge w:val="restart"/>
          </w:tcPr>
          <w:p w14:paraId="59A91A10" w14:textId="77777777" w:rsidR="00DF4504" w:rsidRPr="00E63D46" w:rsidRDefault="00DF4504" w:rsidP="002176E3">
            <w:pPr>
              <w:spacing w:before="120"/>
              <w:rPr>
                <w:rFonts w:cstheme="minorHAnsi"/>
                <w:b/>
                <w:i/>
              </w:rPr>
            </w:pPr>
            <w:r w:rsidRPr="00E63D46">
              <w:rPr>
                <w:rFonts w:cstheme="minorHAnsi"/>
                <w:b/>
                <w:i/>
              </w:rPr>
              <w:t>Læringsutbytte:</w:t>
            </w:r>
          </w:p>
          <w:p w14:paraId="4759B2ED" w14:textId="77777777" w:rsidR="00BF0394" w:rsidRPr="00E63D46" w:rsidRDefault="00BF0394" w:rsidP="002176E3">
            <w:pPr>
              <w:spacing w:before="120"/>
              <w:rPr>
                <w:rFonts w:cstheme="minorHAnsi"/>
                <w:b/>
                <w:i/>
              </w:rPr>
            </w:pPr>
          </w:p>
        </w:tc>
        <w:tc>
          <w:tcPr>
            <w:tcW w:w="7204" w:type="dxa"/>
          </w:tcPr>
          <w:p w14:paraId="57320324" w14:textId="77777777" w:rsidR="00BF0394" w:rsidRPr="00E63D46" w:rsidRDefault="00BF0394" w:rsidP="002176E3">
            <w:pPr>
              <w:rPr>
                <w:rFonts w:cstheme="minorHAnsi"/>
              </w:rPr>
            </w:pPr>
          </w:p>
          <w:p w14:paraId="34AF5C23" w14:textId="77777777" w:rsidR="00DF4504" w:rsidRPr="00E63D46" w:rsidRDefault="00DF4504" w:rsidP="002176E3">
            <w:pPr>
              <w:rPr>
                <w:rFonts w:cstheme="minorHAnsi"/>
                <w:b/>
              </w:rPr>
            </w:pPr>
            <w:r w:rsidRPr="00E63D46">
              <w:rPr>
                <w:rFonts w:cstheme="minorHAnsi"/>
                <w:b/>
              </w:rPr>
              <w:t>Kunnskap</w:t>
            </w:r>
          </w:p>
        </w:tc>
      </w:tr>
      <w:tr w:rsidR="00DF4504" w:rsidRPr="00E63D46" w14:paraId="175B1BE2" w14:textId="77777777" w:rsidTr="002B2535">
        <w:trPr>
          <w:trHeight w:val="1063"/>
        </w:trPr>
        <w:tc>
          <w:tcPr>
            <w:tcW w:w="0" w:type="auto"/>
            <w:vMerge/>
          </w:tcPr>
          <w:p w14:paraId="1816D650" w14:textId="77777777" w:rsidR="00DF4504" w:rsidRPr="00E63D46" w:rsidRDefault="00DF4504" w:rsidP="002176E3">
            <w:pPr>
              <w:spacing w:before="120"/>
              <w:rPr>
                <w:rFonts w:cstheme="minorHAnsi"/>
                <w:b/>
                <w:i/>
              </w:rPr>
            </w:pPr>
          </w:p>
        </w:tc>
        <w:tc>
          <w:tcPr>
            <w:tcW w:w="7204" w:type="dxa"/>
          </w:tcPr>
          <w:p w14:paraId="3F288205" w14:textId="77777777" w:rsidR="00B03560" w:rsidRPr="00E63D46" w:rsidRDefault="00F260CC" w:rsidP="002176E3">
            <w:pPr>
              <w:rPr>
                <w:rFonts w:cstheme="minorHAnsi"/>
              </w:rPr>
            </w:pPr>
            <w:r w:rsidRPr="00E63D46">
              <w:rPr>
                <w:rFonts w:cstheme="minorHAnsi"/>
              </w:rPr>
              <w:t>Studenten</w:t>
            </w:r>
            <w:r w:rsidR="00BF0394" w:rsidRPr="00E63D46">
              <w:rPr>
                <w:rFonts w:cstheme="minorHAnsi"/>
              </w:rPr>
              <w:t>:</w:t>
            </w:r>
          </w:p>
          <w:p w14:paraId="1010D42F" w14:textId="77777777" w:rsidR="00B03560" w:rsidRPr="00E63D46" w:rsidRDefault="00B03560" w:rsidP="002176E3">
            <w:pPr>
              <w:numPr>
                <w:ilvl w:val="0"/>
                <w:numId w:val="18"/>
              </w:numPr>
              <w:ind w:left="360"/>
              <w:contextualSpacing/>
              <w:rPr>
                <w:rFonts w:cstheme="minorHAnsi"/>
              </w:rPr>
            </w:pPr>
            <w:r w:rsidRPr="00E63D46">
              <w:rPr>
                <w:rFonts w:cstheme="minorHAnsi"/>
              </w:rPr>
              <w:t xml:space="preserve">har kunnskap om menneskesyn, menneskerettigheter, yrkesetiske prinsipper og retningslinjer, og etisk refleksjon knyttet til arbeid i helse- og omsorgssektoren </w:t>
            </w:r>
          </w:p>
          <w:p w14:paraId="70A8C4CC" w14:textId="77777777" w:rsidR="00B03560" w:rsidRPr="00E63D46" w:rsidRDefault="00B03560" w:rsidP="002176E3">
            <w:pPr>
              <w:numPr>
                <w:ilvl w:val="0"/>
                <w:numId w:val="18"/>
              </w:numPr>
              <w:ind w:left="360"/>
              <w:contextualSpacing/>
              <w:rPr>
                <w:rFonts w:cstheme="minorHAnsi"/>
              </w:rPr>
            </w:pPr>
            <w:r w:rsidRPr="00E63D46">
              <w:rPr>
                <w:rFonts w:cstheme="minorHAnsi"/>
              </w:rPr>
              <w:t xml:space="preserve">har innsikt i lover og forskrifter som regulerer pasient- og brukerrettigheter, helsepersonells ansvar og plikter, og kvaliteten på tjenestetilbud på kommunalt, regionalt og statlig nivå </w:t>
            </w:r>
          </w:p>
          <w:p w14:paraId="1592A905" w14:textId="77777777" w:rsidR="00B03560" w:rsidRPr="00E63D46" w:rsidRDefault="00B03560" w:rsidP="002176E3">
            <w:pPr>
              <w:numPr>
                <w:ilvl w:val="0"/>
                <w:numId w:val="18"/>
              </w:numPr>
              <w:ind w:left="360"/>
              <w:contextualSpacing/>
              <w:rPr>
                <w:rFonts w:cstheme="minorHAnsi"/>
              </w:rPr>
            </w:pPr>
            <w:r w:rsidRPr="00E63D46">
              <w:rPr>
                <w:rFonts w:cstheme="minorHAnsi"/>
              </w:rPr>
              <w:t xml:space="preserve">har kunnskap om kommunikasjonsteori, -teknikker og -former, samhandling og konflikthåndtering knyttet til arbeid i helse- og omsorgssektoren </w:t>
            </w:r>
          </w:p>
          <w:p w14:paraId="366ACF4D" w14:textId="77777777" w:rsidR="00B03560" w:rsidRPr="00E63D46" w:rsidRDefault="00B03560" w:rsidP="002176E3">
            <w:pPr>
              <w:numPr>
                <w:ilvl w:val="0"/>
                <w:numId w:val="18"/>
              </w:numPr>
              <w:ind w:left="360"/>
              <w:contextualSpacing/>
              <w:rPr>
                <w:rFonts w:cstheme="minorHAnsi"/>
              </w:rPr>
            </w:pPr>
            <w:r w:rsidRPr="00E63D46">
              <w:rPr>
                <w:rFonts w:cstheme="minorHAnsi"/>
              </w:rPr>
              <w:t xml:space="preserve">har kunnskap om samfunnets og velferdsstatens utvikling, og om helse- og sosialpolitiske prioriteringer </w:t>
            </w:r>
          </w:p>
          <w:p w14:paraId="3A9F9670" w14:textId="77777777" w:rsidR="00DF4504" w:rsidRPr="00E63D46" w:rsidRDefault="00B03560" w:rsidP="002176E3">
            <w:pPr>
              <w:numPr>
                <w:ilvl w:val="0"/>
                <w:numId w:val="18"/>
              </w:numPr>
              <w:ind w:left="360"/>
              <w:contextualSpacing/>
              <w:rPr>
                <w:rFonts w:cstheme="minorHAnsi"/>
              </w:rPr>
            </w:pPr>
            <w:r w:rsidRPr="00E63D46">
              <w:rPr>
                <w:rFonts w:cstheme="minorHAnsi"/>
              </w:rPr>
              <w:t xml:space="preserve">har kunnskap om begreper innen sosiologi og psykologi knyttet til enkeltindividet, familien og sosialt nettverk </w:t>
            </w:r>
          </w:p>
        </w:tc>
      </w:tr>
      <w:tr w:rsidR="00DF4504" w:rsidRPr="00E63D46" w14:paraId="5327E9AA" w14:textId="77777777" w:rsidTr="0080757B">
        <w:trPr>
          <w:trHeight w:val="283"/>
        </w:trPr>
        <w:tc>
          <w:tcPr>
            <w:tcW w:w="0" w:type="auto"/>
            <w:vMerge/>
          </w:tcPr>
          <w:p w14:paraId="1D4974BC" w14:textId="77777777" w:rsidR="00DF4504" w:rsidRPr="00E63D46" w:rsidRDefault="00DF4504" w:rsidP="002176E3">
            <w:pPr>
              <w:spacing w:before="120"/>
              <w:rPr>
                <w:rFonts w:cstheme="minorHAnsi"/>
                <w:b/>
                <w:i/>
              </w:rPr>
            </w:pPr>
          </w:p>
        </w:tc>
        <w:tc>
          <w:tcPr>
            <w:tcW w:w="7204" w:type="dxa"/>
          </w:tcPr>
          <w:p w14:paraId="26101CA7" w14:textId="77777777" w:rsidR="00DF4504" w:rsidRPr="00E63D46" w:rsidRDefault="00DF4504" w:rsidP="002176E3">
            <w:pPr>
              <w:spacing w:before="120"/>
              <w:rPr>
                <w:rFonts w:cstheme="minorHAnsi"/>
                <w:b/>
                <w:i/>
              </w:rPr>
            </w:pPr>
            <w:r w:rsidRPr="00E63D46">
              <w:rPr>
                <w:rFonts w:cstheme="minorHAnsi"/>
                <w:b/>
                <w:i/>
              </w:rPr>
              <w:t>Ferdigheter</w:t>
            </w:r>
          </w:p>
        </w:tc>
      </w:tr>
      <w:tr w:rsidR="00BF0394" w:rsidRPr="00E63D46" w14:paraId="5B3CEA31" w14:textId="77777777" w:rsidTr="0080757B">
        <w:trPr>
          <w:trHeight w:val="397"/>
        </w:trPr>
        <w:tc>
          <w:tcPr>
            <w:tcW w:w="0" w:type="auto"/>
            <w:vMerge/>
          </w:tcPr>
          <w:p w14:paraId="3D3C0509" w14:textId="77777777" w:rsidR="00BF0394" w:rsidRPr="00E63D46" w:rsidRDefault="00BF0394" w:rsidP="002176E3">
            <w:pPr>
              <w:spacing w:before="120"/>
              <w:rPr>
                <w:rFonts w:cstheme="minorHAnsi"/>
                <w:b/>
                <w:i/>
              </w:rPr>
            </w:pPr>
          </w:p>
        </w:tc>
        <w:tc>
          <w:tcPr>
            <w:tcW w:w="7204" w:type="dxa"/>
          </w:tcPr>
          <w:p w14:paraId="429A01C9" w14:textId="77777777" w:rsidR="00BF0394" w:rsidRPr="00E63D46" w:rsidRDefault="00BF0394" w:rsidP="002176E3">
            <w:pPr>
              <w:rPr>
                <w:rFonts w:cstheme="minorHAnsi"/>
              </w:rPr>
            </w:pPr>
            <w:r w:rsidRPr="00E63D46">
              <w:rPr>
                <w:rFonts w:cstheme="minorHAnsi"/>
              </w:rPr>
              <w:t>Studenten:</w:t>
            </w:r>
          </w:p>
          <w:p w14:paraId="29435BDB" w14:textId="77777777" w:rsidR="00BF0394" w:rsidRPr="00E63D46" w:rsidRDefault="00BF0394" w:rsidP="002176E3">
            <w:pPr>
              <w:pStyle w:val="Listeavsnitt"/>
              <w:numPr>
                <w:ilvl w:val="0"/>
                <w:numId w:val="19"/>
              </w:numPr>
              <w:spacing w:after="200"/>
              <w:ind w:left="360"/>
              <w:rPr>
                <w:rFonts w:cstheme="minorHAnsi"/>
              </w:rPr>
            </w:pPr>
            <w:r w:rsidRPr="00E63D46">
              <w:rPr>
                <w:rFonts w:cstheme="minorHAnsi"/>
              </w:rPr>
              <w:t xml:space="preserve">kan anvende kunnskap om menneskesyn, menneskerettigheter, yrkesetiske prinsipper og retningslinjer, til etisk refleksjon rundt praktiske og teoretiske problemstillinger i helse- og omsorgssektoren </w:t>
            </w:r>
          </w:p>
          <w:p w14:paraId="1827A040" w14:textId="77777777" w:rsidR="00BF0394" w:rsidRPr="00E63D46" w:rsidRDefault="00BF0394" w:rsidP="002176E3">
            <w:pPr>
              <w:pStyle w:val="Listeavsnitt"/>
              <w:numPr>
                <w:ilvl w:val="0"/>
                <w:numId w:val="19"/>
              </w:numPr>
              <w:spacing w:after="200"/>
              <w:ind w:left="360"/>
              <w:rPr>
                <w:rFonts w:cstheme="minorHAnsi"/>
              </w:rPr>
            </w:pPr>
            <w:r w:rsidRPr="00E63D46">
              <w:rPr>
                <w:rFonts w:cstheme="minorHAnsi"/>
              </w:rPr>
              <w:t>kan anvende kunnskap om kommunikasjonsteori, -teknikker og -former, til å samhandle profesjonelt med brukere, pårørende, frivillige og kollegaer, og til å forebygge og håndtere konflikter</w:t>
            </w:r>
          </w:p>
          <w:p w14:paraId="433B79DD" w14:textId="77777777" w:rsidR="00BF0394" w:rsidRPr="00E63D46" w:rsidRDefault="00BF0394" w:rsidP="002176E3">
            <w:pPr>
              <w:pStyle w:val="Listeavsnitt"/>
              <w:numPr>
                <w:ilvl w:val="0"/>
                <w:numId w:val="19"/>
              </w:numPr>
              <w:spacing w:after="200"/>
              <w:ind w:left="360"/>
              <w:rPr>
                <w:rFonts w:cstheme="minorHAnsi"/>
              </w:rPr>
            </w:pPr>
            <w:r w:rsidRPr="00E63D46">
              <w:rPr>
                <w:rFonts w:cstheme="minorHAnsi"/>
              </w:rPr>
              <w:t xml:space="preserve">kan anvende kunnskap om kvalitetssikring og internkontroll til å delta i kvalitetsarbeid på arbeidsplassen </w:t>
            </w:r>
          </w:p>
          <w:p w14:paraId="5BBED91E" w14:textId="77777777" w:rsidR="00BF0394" w:rsidRPr="00E63D46" w:rsidRDefault="00BF0394" w:rsidP="002176E3">
            <w:pPr>
              <w:pStyle w:val="Listeavsnitt"/>
              <w:numPr>
                <w:ilvl w:val="0"/>
                <w:numId w:val="19"/>
              </w:numPr>
              <w:spacing w:after="200"/>
              <w:ind w:left="360"/>
              <w:rPr>
                <w:rFonts w:cstheme="minorHAnsi"/>
              </w:rPr>
            </w:pPr>
            <w:r w:rsidRPr="00E63D46">
              <w:rPr>
                <w:rFonts w:cstheme="minorHAnsi"/>
              </w:rPr>
              <w:t xml:space="preserve">kan anvende kunnskap innen sosiologi og psykologi til å motivere brukeren slik at han eller hun tar i bruk egne ressurser og opplever mestring </w:t>
            </w:r>
          </w:p>
          <w:p w14:paraId="439C38D4" w14:textId="77777777" w:rsidR="00BF0394" w:rsidRPr="00E63D46" w:rsidRDefault="00BF0394" w:rsidP="002176E3">
            <w:pPr>
              <w:pStyle w:val="Listeavsnitt"/>
              <w:numPr>
                <w:ilvl w:val="0"/>
                <w:numId w:val="19"/>
              </w:numPr>
              <w:ind w:left="360"/>
              <w:rPr>
                <w:rFonts w:cstheme="minorHAnsi"/>
              </w:rPr>
            </w:pPr>
            <w:r w:rsidRPr="00E63D46">
              <w:rPr>
                <w:rFonts w:cstheme="minorHAnsi"/>
              </w:rPr>
              <w:t>kan finne fagstoff og anvende kunnskap om læring, studieteknikk og arbeidsformer til å løse oppgaver i studiet</w:t>
            </w:r>
          </w:p>
        </w:tc>
      </w:tr>
    </w:tbl>
    <w:p w14:paraId="4AF13716" w14:textId="77777777" w:rsidR="00D25BEA" w:rsidRPr="00E63D46" w:rsidRDefault="00D25BEA" w:rsidP="002176E3">
      <w:pPr>
        <w:rPr>
          <w:rFonts w:cstheme="minorHAnsi"/>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204"/>
      </w:tblGrid>
      <w:tr w:rsidR="00DF4504" w:rsidRPr="00E63D46" w14:paraId="151DC722" w14:textId="77777777" w:rsidTr="0080757B">
        <w:trPr>
          <w:trHeight w:val="283"/>
        </w:trPr>
        <w:tc>
          <w:tcPr>
            <w:tcW w:w="0" w:type="auto"/>
            <w:vMerge w:val="restart"/>
          </w:tcPr>
          <w:p w14:paraId="22DB264E" w14:textId="77777777" w:rsidR="00DF4504" w:rsidRPr="00E63D46" w:rsidRDefault="00DF4504" w:rsidP="002176E3">
            <w:pPr>
              <w:spacing w:before="120"/>
              <w:rPr>
                <w:rFonts w:cstheme="minorHAnsi"/>
                <w:b/>
                <w:i/>
              </w:rPr>
            </w:pPr>
          </w:p>
        </w:tc>
        <w:tc>
          <w:tcPr>
            <w:tcW w:w="7204" w:type="dxa"/>
          </w:tcPr>
          <w:p w14:paraId="4C59339C" w14:textId="77777777" w:rsidR="00DF4504" w:rsidRPr="00E63D46" w:rsidRDefault="006F47AA" w:rsidP="002176E3">
            <w:pPr>
              <w:spacing w:before="120"/>
              <w:rPr>
                <w:rFonts w:cstheme="minorHAnsi"/>
                <w:b/>
                <w:i/>
              </w:rPr>
            </w:pPr>
            <w:r w:rsidRPr="00E63D46">
              <w:rPr>
                <w:rFonts w:cstheme="minorHAnsi"/>
                <w:b/>
                <w:i/>
              </w:rPr>
              <w:t>G</w:t>
            </w:r>
            <w:r w:rsidR="00DF4504" w:rsidRPr="00E63D46">
              <w:rPr>
                <w:rFonts w:cstheme="minorHAnsi"/>
                <w:b/>
                <w:i/>
              </w:rPr>
              <w:t>enerell kompetanse</w:t>
            </w:r>
          </w:p>
        </w:tc>
      </w:tr>
      <w:tr w:rsidR="00DF4504" w:rsidRPr="00E63D46" w14:paraId="19821EDD" w14:textId="77777777" w:rsidTr="0080757B">
        <w:trPr>
          <w:trHeight w:val="397"/>
        </w:trPr>
        <w:tc>
          <w:tcPr>
            <w:tcW w:w="0" w:type="auto"/>
            <w:vMerge/>
          </w:tcPr>
          <w:p w14:paraId="326D2690" w14:textId="77777777" w:rsidR="00DF4504" w:rsidRPr="00E63D46" w:rsidRDefault="00DF4504" w:rsidP="002176E3">
            <w:pPr>
              <w:spacing w:before="120"/>
              <w:rPr>
                <w:rFonts w:cstheme="minorHAnsi"/>
                <w:b/>
                <w:i/>
              </w:rPr>
            </w:pPr>
          </w:p>
        </w:tc>
        <w:tc>
          <w:tcPr>
            <w:tcW w:w="7204" w:type="dxa"/>
          </w:tcPr>
          <w:p w14:paraId="206D3988" w14:textId="77777777" w:rsidR="00B03560" w:rsidRPr="00E63D46" w:rsidRDefault="00F260CC" w:rsidP="002176E3">
            <w:pPr>
              <w:rPr>
                <w:rFonts w:cstheme="minorHAnsi"/>
              </w:rPr>
            </w:pPr>
            <w:r w:rsidRPr="00E63D46">
              <w:rPr>
                <w:rFonts w:cstheme="minorHAnsi"/>
              </w:rPr>
              <w:t>Studenten</w:t>
            </w:r>
          </w:p>
          <w:p w14:paraId="1944DA5E" w14:textId="77777777" w:rsidR="00B03560" w:rsidRPr="00E63D46" w:rsidRDefault="00B03560" w:rsidP="002176E3">
            <w:pPr>
              <w:pStyle w:val="Listeavsnitt"/>
              <w:numPr>
                <w:ilvl w:val="0"/>
                <w:numId w:val="42"/>
              </w:numPr>
              <w:rPr>
                <w:rFonts w:cstheme="minorHAnsi"/>
              </w:rPr>
            </w:pPr>
            <w:r w:rsidRPr="00E63D46">
              <w:rPr>
                <w:rFonts w:cstheme="minorHAnsi"/>
              </w:rPr>
              <w:t xml:space="preserve">har forståelse for yrkesetiske retningslinjer som regulerer yrkesutøvelsen innenfor helse- og omsorgstjenesten </w:t>
            </w:r>
          </w:p>
          <w:p w14:paraId="017A1853" w14:textId="77777777" w:rsidR="00B03560" w:rsidRPr="00E63D46" w:rsidRDefault="00B03560" w:rsidP="002176E3">
            <w:pPr>
              <w:numPr>
                <w:ilvl w:val="0"/>
                <w:numId w:val="20"/>
              </w:numPr>
              <w:spacing w:after="200"/>
              <w:contextualSpacing/>
              <w:rPr>
                <w:rFonts w:eastAsiaTheme="minorHAnsi" w:cstheme="minorHAnsi"/>
              </w:rPr>
            </w:pPr>
            <w:r w:rsidRPr="00E63D46">
              <w:rPr>
                <w:rFonts w:eastAsiaTheme="minorHAnsi" w:cstheme="minorHAnsi"/>
              </w:rPr>
              <w:t xml:space="preserve">har utviklet en etisk grunnholdning som kommer til uttrykk gjennom refleksjon over egen atferd og kommunikasjon i situasjoner med brukere, pårørende og kollegaer </w:t>
            </w:r>
          </w:p>
          <w:p w14:paraId="4403E944" w14:textId="77777777" w:rsidR="00B03560" w:rsidRPr="00E63D46" w:rsidRDefault="00B03560" w:rsidP="002176E3">
            <w:pPr>
              <w:numPr>
                <w:ilvl w:val="0"/>
                <w:numId w:val="20"/>
              </w:numPr>
              <w:spacing w:after="200"/>
              <w:contextualSpacing/>
              <w:rPr>
                <w:rFonts w:eastAsiaTheme="minorHAnsi" w:cstheme="minorHAnsi"/>
              </w:rPr>
            </w:pPr>
            <w:r w:rsidRPr="00E63D46">
              <w:rPr>
                <w:rFonts w:eastAsiaTheme="minorHAnsi" w:cstheme="minorHAnsi"/>
              </w:rPr>
              <w:lastRenderedPageBreak/>
              <w:t xml:space="preserve">kan utføre arbeidet med utgangspunkt i brukerens perspektiv, i tråd med prinsipper om brukermedvirkning og respekt for enkeltindividets verdi og verdighet </w:t>
            </w:r>
          </w:p>
          <w:p w14:paraId="6518A99F" w14:textId="77777777" w:rsidR="00B03560" w:rsidRPr="00E63D46" w:rsidRDefault="00B03560" w:rsidP="002176E3">
            <w:pPr>
              <w:numPr>
                <w:ilvl w:val="0"/>
                <w:numId w:val="20"/>
              </w:numPr>
              <w:spacing w:after="200"/>
              <w:contextualSpacing/>
              <w:rPr>
                <w:rFonts w:eastAsiaTheme="minorHAnsi" w:cstheme="minorHAnsi"/>
              </w:rPr>
            </w:pPr>
            <w:r w:rsidRPr="00E63D46">
              <w:rPr>
                <w:rFonts w:eastAsiaTheme="minorHAnsi" w:cstheme="minorHAnsi"/>
              </w:rPr>
              <w:t>kan bygge relasjoner basert på likeverdighet og respekt, slik at brukere og pårørende opplever trygghet og har tillit til tjenestetilbudet</w:t>
            </w:r>
          </w:p>
          <w:p w14:paraId="7E302ED8" w14:textId="77777777" w:rsidR="00DF4504" w:rsidRPr="00E63D46" w:rsidRDefault="00B03560" w:rsidP="002176E3">
            <w:pPr>
              <w:numPr>
                <w:ilvl w:val="0"/>
                <w:numId w:val="20"/>
              </w:numPr>
              <w:spacing w:after="200"/>
              <w:contextualSpacing/>
              <w:rPr>
                <w:rFonts w:eastAsiaTheme="minorHAnsi" w:cstheme="minorHAnsi"/>
              </w:rPr>
            </w:pPr>
            <w:r w:rsidRPr="00E63D46">
              <w:rPr>
                <w:rFonts w:eastAsiaTheme="minorHAnsi" w:cstheme="minorHAnsi"/>
              </w:rPr>
              <w:t xml:space="preserve">kan utføre arbeidet etter arbeidsplassens HMS- rutiner for kvalitetssikring og internkontroll </w:t>
            </w:r>
          </w:p>
        </w:tc>
      </w:tr>
      <w:tr w:rsidR="00DF4504" w:rsidRPr="00E63D46" w14:paraId="2BA49157" w14:textId="77777777" w:rsidTr="0080757B">
        <w:trPr>
          <w:trHeight w:val="397"/>
        </w:trPr>
        <w:tc>
          <w:tcPr>
            <w:tcW w:w="0" w:type="auto"/>
          </w:tcPr>
          <w:p w14:paraId="2FE6CAA5" w14:textId="77777777" w:rsidR="00DF4504" w:rsidRPr="00E63D46" w:rsidRDefault="00E64650" w:rsidP="002176E3">
            <w:pPr>
              <w:spacing w:before="120"/>
              <w:rPr>
                <w:rFonts w:cstheme="minorHAnsi"/>
                <w:b/>
                <w:i/>
              </w:rPr>
            </w:pPr>
            <w:r w:rsidRPr="00E63D46">
              <w:rPr>
                <w:rFonts w:cstheme="minorHAnsi"/>
                <w:b/>
                <w:i/>
              </w:rPr>
              <w:lastRenderedPageBreak/>
              <w:t>Innhold/t</w:t>
            </w:r>
            <w:r w:rsidR="00DF4504" w:rsidRPr="00E63D46">
              <w:rPr>
                <w:rFonts w:cstheme="minorHAnsi"/>
                <w:b/>
                <w:i/>
              </w:rPr>
              <w:t>emaer:</w:t>
            </w:r>
          </w:p>
        </w:tc>
        <w:tc>
          <w:tcPr>
            <w:tcW w:w="7204" w:type="dxa"/>
          </w:tcPr>
          <w:p w14:paraId="43F8E4EC" w14:textId="77777777" w:rsidR="00CF2779" w:rsidRPr="00E63D46" w:rsidRDefault="00CF2779" w:rsidP="002176E3">
            <w:pPr>
              <w:spacing w:before="120"/>
              <w:rPr>
                <w:rFonts w:cstheme="minorHAnsi"/>
              </w:rPr>
            </w:pPr>
            <w:r w:rsidRPr="00E63D46">
              <w:rPr>
                <w:rFonts w:cstheme="minorHAnsi"/>
              </w:rPr>
              <w:t xml:space="preserve">Dette emnet tar for seg </w:t>
            </w:r>
            <w:r w:rsidR="00AB7E72" w:rsidRPr="00E63D46">
              <w:rPr>
                <w:rFonts w:cstheme="minorHAnsi"/>
              </w:rPr>
              <w:t>grunnelementer i helse- og oppvekst</w:t>
            </w:r>
            <w:r w:rsidRPr="00E63D46">
              <w:rPr>
                <w:rFonts w:cstheme="minorHAnsi"/>
              </w:rPr>
              <w:t>fag</w:t>
            </w:r>
            <w:r w:rsidR="00AB7E72" w:rsidRPr="00E63D46">
              <w:rPr>
                <w:rFonts w:cstheme="minorHAnsi"/>
              </w:rPr>
              <w:t>et</w:t>
            </w:r>
            <w:r w:rsidRPr="00E63D46">
              <w:rPr>
                <w:rFonts w:cstheme="minorHAnsi"/>
              </w:rPr>
              <w:t xml:space="preserve"> og samfunnsfaglige emner.</w:t>
            </w:r>
          </w:p>
          <w:p w14:paraId="3E73086D" w14:textId="77777777" w:rsidR="00CF2779" w:rsidRPr="00E63D46" w:rsidRDefault="00CF2779" w:rsidP="002176E3">
            <w:pPr>
              <w:spacing w:before="120"/>
              <w:rPr>
                <w:rFonts w:cstheme="minorHAnsi"/>
                <w:b/>
              </w:rPr>
            </w:pPr>
            <w:r w:rsidRPr="00E63D46">
              <w:rPr>
                <w:rFonts w:cstheme="minorHAnsi"/>
                <w:b/>
              </w:rPr>
              <w:t>1a. Arbeidsformer og metoder i studiet</w:t>
            </w:r>
          </w:p>
          <w:p w14:paraId="5E171D81" w14:textId="77777777" w:rsidR="00CF2779" w:rsidRPr="00E63D46" w:rsidRDefault="00CF2779" w:rsidP="002176E3">
            <w:pPr>
              <w:pStyle w:val="Listeavsnitt"/>
              <w:numPr>
                <w:ilvl w:val="0"/>
                <w:numId w:val="2"/>
              </w:numPr>
              <w:rPr>
                <w:rFonts w:cstheme="minorHAnsi"/>
              </w:rPr>
            </w:pPr>
            <w:r w:rsidRPr="00E63D46">
              <w:rPr>
                <w:rFonts w:cstheme="minorHAnsi"/>
              </w:rPr>
              <w:t>Studieteknikk</w:t>
            </w:r>
          </w:p>
          <w:p w14:paraId="37D3CAE3" w14:textId="77777777" w:rsidR="00CF2779" w:rsidRPr="00E63D46" w:rsidRDefault="00C42E23" w:rsidP="002176E3">
            <w:pPr>
              <w:pStyle w:val="Listeavsnitt"/>
              <w:numPr>
                <w:ilvl w:val="0"/>
                <w:numId w:val="2"/>
              </w:numPr>
              <w:rPr>
                <w:rFonts w:cstheme="minorHAnsi"/>
              </w:rPr>
            </w:pPr>
            <w:r w:rsidRPr="00E63D46">
              <w:rPr>
                <w:rFonts w:cstheme="minorHAnsi"/>
              </w:rPr>
              <w:t>Introduksjon til oppgaveskriving</w:t>
            </w:r>
          </w:p>
          <w:p w14:paraId="531B24F4" w14:textId="77777777" w:rsidR="00CF2779" w:rsidRPr="00E63D46" w:rsidRDefault="00C42E23" w:rsidP="002176E3">
            <w:pPr>
              <w:pStyle w:val="Listeavsnitt"/>
              <w:numPr>
                <w:ilvl w:val="0"/>
                <w:numId w:val="2"/>
              </w:numPr>
              <w:rPr>
                <w:rFonts w:cstheme="minorHAnsi"/>
              </w:rPr>
            </w:pPr>
            <w:r w:rsidRPr="00E63D46">
              <w:rPr>
                <w:rFonts w:cstheme="minorHAnsi"/>
              </w:rPr>
              <w:t>Hva er t</w:t>
            </w:r>
            <w:r w:rsidR="00AC38F8" w:rsidRPr="00E63D46">
              <w:rPr>
                <w:rFonts w:cstheme="minorHAnsi"/>
              </w:rPr>
              <w:t>eori og erfarings</w:t>
            </w:r>
            <w:r w:rsidRPr="00E63D46">
              <w:rPr>
                <w:rFonts w:cstheme="minorHAnsi"/>
              </w:rPr>
              <w:t>basert kunnskap?</w:t>
            </w:r>
          </w:p>
          <w:p w14:paraId="53659136" w14:textId="77777777" w:rsidR="00CF2779" w:rsidRPr="00E63D46" w:rsidRDefault="00CF2779" w:rsidP="002176E3">
            <w:pPr>
              <w:pStyle w:val="Listeavsnitt"/>
              <w:numPr>
                <w:ilvl w:val="0"/>
                <w:numId w:val="2"/>
              </w:numPr>
              <w:rPr>
                <w:rFonts w:cstheme="minorHAnsi"/>
              </w:rPr>
            </w:pPr>
            <w:r w:rsidRPr="00E63D46">
              <w:rPr>
                <w:rFonts w:cstheme="minorHAnsi"/>
              </w:rPr>
              <w:t xml:space="preserve">Refleksjon </w:t>
            </w:r>
            <w:r w:rsidR="00851C8D" w:rsidRPr="00E63D46">
              <w:rPr>
                <w:rFonts w:cstheme="minorHAnsi"/>
              </w:rPr>
              <w:t>over egen læring og praksis</w:t>
            </w:r>
          </w:p>
          <w:p w14:paraId="7A80A605" w14:textId="77777777" w:rsidR="00CF2779" w:rsidRPr="00E63D46" w:rsidRDefault="00CF2779" w:rsidP="002176E3">
            <w:pPr>
              <w:numPr>
                <w:ilvl w:val="0"/>
                <w:numId w:val="3"/>
              </w:numPr>
              <w:spacing w:after="120"/>
              <w:rPr>
                <w:rFonts w:cstheme="minorHAnsi"/>
              </w:rPr>
            </w:pPr>
            <w:r w:rsidRPr="00E63D46">
              <w:rPr>
                <w:rFonts w:cstheme="minorHAnsi"/>
              </w:rPr>
              <w:t>I</w:t>
            </w:r>
            <w:r w:rsidR="00851C8D" w:rsidRPr="00E63D46">
              <w:rPr>
                <w:rFonts w:cstheme="minorHAnsi"/>
              </w:rPr>
              <w:t>KT – introduksjon til læringsplattform og grunnleggende digitale ferdigheter</w:t>
            </w:r>
          </w:p>
          <w:p w14:paraId="346E131D" w14:textId="77777777" w:rsidR="00CF2779" w:rsidRPr="00E63D46" w:rsidRDefault="00CF2779" w:rsidP="002176E3">
            <w:pPr>
              <w:rPr>
                <w:rFonts w:cstheme="minorHAnsi"/>
                <w:b/>
              </w:rPr>
            </w:pPr>
            <w:r w:rsidRPr="00E63D46">
              <w:rPr>
                <w:rFonts w:cstheme="minorHAnsi"/>
                <w:b/>
              </w:rPr>
              <w:t>1b. Helse- og oppvekstfagene i samfunnet</w:t>
            </w:r>
          </w:p>
          <w:p w14:paraId="7DE01EC4" w14:textId="77777777" w:rsidR="00CF2779" w:rsidRPr="00E63D46" w:rsidRDefault="00CF2779" w:rsidP="002176E3">
            <w:pPr>
              <w:pStyle w:val="Listeavsnitt"/>
              <w:numPr>
                <w:ilvl w:val="0"/>
                <w:numId w:val="2"/>
              </w:numPr>
              <w:rPr>
                <w:rFonts w:cstheme="minorHAnsi"/>
              </w:rPr>
            </w:pPr>
            <w:r w:rsidRPr="00E63D46">
              <w:rPr>
                <w:rFonts w:cstheme="minorHAnsi"/>
              </w:rPr>
              <w:t>Helse- og oppvekstfagenes historie og utvikling</w:t>
            </w:r>
          </w:p>
          <w:p w14:paraId="1A09403D" w14:textId="77777777" w:rsidR="00CF2779" w:rsidRPr="00E63D46" w:rsidRDefault="00CF2779" w:rsidP="002176E3">
            <w:pPr>
              <w:pStyle w:val="Listeavsnitt"/>
              <w:numPr>
                <w:ilvl w:val="0"/>
                <w:numId w:val="2"/>
              </w:numPr>
              <w:rPr>
                <w:rFonts w:cstheme="minorHAnsi"/>
              </w:rPr>
            </w:pPr>
            <w:r w:rsidRPr="00E63D46">
              <w:rPr>
                <w:rFonts w:cstheme="minorHAnsi"/>
              </w:rPr>
              <w:t>Teorier og begreper innen helse- og oppvekstfagene</w:t>
            </w:r>
          </w:p>
          <w:p w14:paraId="6FF22186" w14:textId="77777777" w:rsidR="00CF2779" w:rsidRPr="00E63D46" w:rsidRDefault="00CF2779" w:rsidP="002176E3">
            <w:pPr>
              <w:numPr>
                <w:ilvl w:val="0"/>
                <w:numId w:val="3"/>
              </w:numPr>
              <w:spacing w:after="120"/>
              <w:rPr>
                <w:rFonts w:cstheme="minorHAnsi"/>
              </w:rPr>
            </w:pPr>
            <w:r w:rsidRPr="00E63D46">
              <w:rPr>
                <w:rFonts w:cstheme="minorHAnsi"/>
              </w:rPr>
              <w:t>Aktuelle verdier og normer i samfunnet og i hels</w:t>
            </w:r>
            <w:r w:rsidR="0021220A" w:rsidRPr="00E63D46">
              <w:rPr>
                <w:rFonts w:cstheme="minorHAnsi"/>
              </w:rPr>
              <w:t>e- og oppvekstfagene, hvordan disse</w:t>
            </w:r>
            <w:r w:rsidRPr="00E63D46">
              <w:rPr>
                <w:rFonts w:cstheme="minorHAnsi"/>
              </w:rPr>
              <w:t xml:space="preserve"> henger sammen og styrer praktisk handling</w:t>
            </w:r>
          </w:p>
          <w:p w14:paraId="36FD08D1" w14:textId="77777777" w:rsidR="00CF2779" w:rsidRPr="00E63D46" w:rsidRDefault="00CF2779" w:rsidP="002176E3">
            <w:pPr>
              <w:rPr>
                <w:rFonts w:cstheme="minorHAnsi"/>
                <w:b/>
              </w:rPr>
            </w:pPr>
            <w:r w:rsidRPr="00E63D46">
              <w:rPr>
                <w:rFonts w:cstheme="minorHAnsi"/>
                <w:b/>
              </w:rPr>
              <w:t>1c. Etikk</w:t>
            </w:r>
          </w:p>
          <w:p w14:paraId="24480C93" w14:textId="77777777" w:rsidR="0021220A" w:rsidRPr="00E63D46" w:rsidRDefault="00CF2779" w:rsidP="002176E3">
            <w:pPr>
              <w:pStyle w:val="Listeavsnitt"/>
              <w:numPr>
                <w:ilvl w:val="0"/>
                <w:numId w:val="2"/>
              </w:numPr>
              <w:rPr>
                <w:rFonts w:cstheme="minorHAnsi"/>
              </w:rPr>
            </w:pPr>
            <w:r w:rsidRPr="00E63D46">
              <w:rPr>
                <w:rFonts w:cstheme="minorHAnsi"/>
              </w:rPr>
              <w:t>Menneskesyn</w:t>
            </w:r>
            <w:r w:rsidR="0021220A" w:rsidRPr="00E63D46">
              <w:rPr>
                <w:rFonts w:cstheme="minorHAnsi"/>
              </w:rPr>
              <w:t>, livssyn</w:t>
            </w:r>
            <w:r w:rsidRPr="00E63D46">
              <w:rPr>
                <w:rFonts w:cstheme="minorHAnsi"/>
              </w:rPr>
              <w:t xml:space="preserve"> og </w:t>
            </w:r>
            <w:r w:rsidR="0021220A" w:rsidRPr="00E63D46">
              <w:rPr>
                <w:rFonts w:cstheme="minorHAnsi"/>
              </w:rPr>
              <w:t>menneskerettighetene</w:t>
            </w:r>
          </w:p>
          <w:p w14:paraId="7B172449" w14:textId="77777777" w:rsidR="00CF2779" w:rsidRPr="00E63D46" w:rsidRDefault="00CF2779" w:rsidP="002176E3">
            <w:pPr>
              <w:pStyle w:val="Listeavsnitt"/>
              <w:numPr>
                <w:ilvl w:val="0"/>
                <w:numId w:val="2"/>
              </w:numPr>
              <w:rPr>
                <w:rFonts w:cstheme="minorHAnsi"/>
              </w:rPr>
            </w:pPr>
            <w:r w:rsidRPr="00E63D46">
              <w:rPr>
                <w:rFonts w:cstheme="minorHAnsi"/>
              </w:rPr>
              <w:t>Verdier og verdioppfatninger</w:t>
            </w:r>
          </w:p>
          <w:p w14:paraId="41D81043" w14:textId="77777777" w:rsidR="00CF2779" w:rsidRPr="00E63D46" w:rsidRDefault="00CF2779" w:rsidP="002176E3">
            <w:pPr>
              <w:pStyle w:val="Listeavsnitt"/>
              <w:numPr>
                <w:ilvl w:val="0"/>
                <w:numId w:val="2"/>
              </w:numPr>
              <w:rPr>
                <w:rFonts w:cstheme="minorHAnsi"/>
              </w:rPr>
            </w:pPr>
            <w:r w:rsidRPr="00E63D46">
              <w:rPr>
                <w:rFonts w:cstheme="minorHAnsi"/>
              </w:rPr>
              <w:t>Etikk og moral, etiske dilemmaer</w:t>
            </w:r>
          </w:p>
          <w:p w14:paraId="18F4AB0A" w14:textId="77777777" w:rsidR="00CF2779" w:rsidRPr="00E63D46" w:rsidRDefault="00CF2779" w:rsidP="002176E3">
            <w:pPr>
              <w:pStyle w:val="Listeavsnitt"/>
              <w:numPr>
                <w:ilvl w:val="0"/>
                <w:numId w:val="2"/>
              </w:numPr>
              <w:rPr>
                <w:rFonts w:cstheme="minorHAnsi"/>
              </w:rPr>
            </w:pPr>
            <w:r w:rsidRPr="00E63D46">
              <w:rPr>
                <w:rFonts w:cstheme="minorHAnsi"/>
              </w:rPr>
              <w:t>Etisk refleksjon og refleksjonsmodeller</w:t>
            </w:r>
          </w:p>
          <w:p w14:paraId="7D526A28" w14:textId="77777777" w:rsidR="00CF2779" w:rsidRPr="00E63D46" w:rsidRDefault="00CF2779" w:rsidP="002176E3">
            <w:pPr>
              <w:pStyle w:val="Listeavsnitt"/>
              <w:numPr>
                <w:ilvl w:val="0"/>
                <w:numId w:val="2"/>
              </w:numPr>
              <w:rPr>
                <w:rFonts w:cstheme="minorHAnsi"/>
              </w:rPr>
            </w:pPr>
            <w:r w:rsidRPr="00E63D46">
              <w:rPr>
                <w:rFonts w:cstheme="minorHAnsi"/>
              </w:rPr>
              <w:t>Samfunnsmessige perspektiv og utfordringer i helse- og oppvekstsektoren sett i forhold til verdier og normer</w:t>
            </w:r>
          </w:p>
          <w:p w14:paraId="5DBF8454" w14:textId="77777777" w:rsidR="00CF2779" w:rsidRPr="00E63D46" w:rsidRDefault="00CF2779" w:rsidP="002176E3">
            <w:pPr>
              <w:pStyle w:val="Listeavsnitt"/>
              <w:numPr>
                <w:ilvl w:val="0"/>
                <w:numId w:val="2"/>
              </w:numPr>
              <w:rPr>
                <w:rFonts w:cstheme="minorHAnsi"/>
              </w:rPr>
            </w:pPr>
            <w:r w:rsidRPr="00E63D46">
              <w:rPr>
                <w:rFonts w:cstheme="minorHAnsi"/>
              </w:rPr>
              <w:t>Yrkesetikk</w:t>
            </w:r>
          </w:p>
          <w:p w14:paraId="174477D7" w14:textId="77777777" w:rsidR="00CF2779" w:rsidRPr="00E63D46" w:rsidRDefault="00CF2779" w:rsidP="002176E3">
            <w:pPr>
              <w:pStyle w:val="Listeavsnitt"/>
              <w:numPr>
                <w:ilvl w:val="0"/>
                <w:numId w:val="2"/>
              </w:numPr>
              <w:rPr>
                <w:rFonts w:cstheme="minorHAnsi"/>
              </w:rPr>
            </w:pPr>
            <w:r w:rsidRPr="00E63D46">
              <w:rPr>
                <w:rFonts w:cstheme="minorHAnsi"/>
              </w:rPr>
              <w:t>Taushetspliktens etiske sider</w:t>
            </w:r>
          </w:p>
          <w:p w14:paraId="38B6271B" w14:textId="77777777" w:rsidR="00CF2779" w:rsidRPr="00E63D46" w:rsidRDefault="00CF2779" w:rsidP="002176E3">
            <w:pPr>
              <w:numPr>
                <w:ilvl w:val="0"/>
                <w:numId w:val="3"/>
              </w:numPr>
              <w:spacing w:after="120"/>
              <w:rPr>
                <w:rFonts w:cstheme="minorHAnsi"/>
              </w:rPr>
            </w:pPr>
            <w:r w:rsidRPr="00E63D46">
              <w:rPr>
                <w:rFonts w:cstheme="minorHAnsi"/>
              </w:rPr>
              <w:t>Makt, tvang og kontroll</w:t>
            </w:r>
          </w:p>
          <w:p w14:paraId="3F0712E5" w14:textId="77777777" w:rsidR="00CF2779" w:rsidRPr="00E63D46" w:rsidRDefault="00CF2779" w:rsidP="002176E3">
            <w:pPr>
              <w:rPr>
                <w:rFonts w:cstheme="minorHAnsi"/>
                <w:b/>
              </w:rPr>
            </w:pPr>
            <w:r w:rsidRPr="00E63D46">
              <w:rPr>
                <w:rFonts w:cstheme="minorHAnsi"/>
                <w:b/>
              </w:rPr>
              <w:t>1d. Kommunikasjon og samhandling</w:t>
            </w:r>
          </w:p>
          <w:p w14:paraId="0D6CBE1A" w14:textId="77777777" w:rsidR="00CF2779" w:rsidRPr="00E63D46" w:rsidRDefault="00CF2779" w:rsidP="002176E3">
            <w:pPr>
              <w:pStyle w:val="Listeavsnitt"/>
              <w:numPr>
                <w:ilvl w:val="0"/>
                <w:numId w:val="2"/>
              </w:numPr>
              <w:rPr>
                <w:rFonts w:cstheme="minorHAnsi"/>
              </w:rPr>
            </w:pPr>
            <w:r w:rsidRPr="00E63D46">
              <w:rPr>
                <w:rFonts w:cstheme="minorHAnsi"/>
              </w:rPr>
              <w:t>Kommunikasjonsteori</w:t>
            </w:r>
          </w:p>
          <w:p w14:paraId="1FC595EF" w14:textId="77777777" w:rsidR="00CF2779" w:rsidRPr="00E63D46" w:rsidRDefault="00CF2779" w:rsidP="002176E3">
            <w:pPr>
              <w:pStyle w:val="Listeavsnitt"/>
              <w:numPr>
                <w:ilvl w:val="0"/>
                <w:numId w:val="2"/>
              </w:numPr>
              <w:rPr>
                <w:rFonts w:cstheme="minorHAnsi"/>
              </w:rPr>
            </w:pPr>
            <w:r w:rsidRPr="00E63D46">
              <w:rPr>
                <w:rFonts w:cstheme="minorHAnsi"/>
              </w:rPr>
              <w:t>Konflikthåndtering</w:t>
            </w:r>
          </w:p>
          <w:p w14:paraId="7A15A4EC" w14:textId="77777777" w:rsidR="00CF2779" w:rsidRPr="00E63D46" w:rsidRDefault="00CF2779" w:rsidP="002176E3">
            <w:pPr>
              <w:pStyle w:val="Listeavsnitt"/>
              <w:numPr>
                <w:ilvl w:val="0"/>
                <w:numId w:val="2"/>
              </w:numPr>
              <w:rPr>
                <w:rFonts w:cstheme="minorHAnsi"/>
              </w:rPr>
            </w:pPr>
            <w:r w:rsidRPr="00E63D46">
              <w:rPr>
                <w:rFonts w:cstheme="minorHAnsi"/>
              </w:rPr>
              <w:t>Tverrkulturell samhandling og kommunikasjon</w:t>
            </w:r>
          </w:p>
          <w:p w14:paraId="2B64ED4B" w14:textId="77777777" w:rsidR="00CF2779" w:rsidRPr="00E63D46" w:rsidRDefault="00CF2779" w:rsidP="002176E3">
            <w:pPr>
              <w:pStyle w:val="Listeavsnitt"/>
              <w:numPr>
                <w:ilvl w:val="0"/>
                <w:numId w:val="2"/>
              </w:numPr>
              <w:rPr>
                <w:rFonts w:cstheme="minorHAnsi"/>
              </w:rPr>
            </w:pPr>
            <w:r w:rsidRPr="00E63D46">
              <w:rPr>
                <w:rFonts w:cstheme="minorHAnsi"/>
              </w:rPr>
              <w:t>Samhandling i smågrupper og i organisasjoner</w:t>
            </w:r>
          </w:p>
          <w:p w14:paraId="59F01DF4" w14:textId="77777777" w:rsidR="00CF2779" w:rsidRPr="00E63D46" w:rsidRDefault="00CF2779" w:rsidP="002176E3">
            <w:pPr>
              <w:pStyle w:val="Listeavsnitt"/>
              <w:numPr>
                <w:ilvl w:val="0"/>
                <w:numId w:val="2"/>
              </w:numPr>
              <w:rPr>
                <w:rFonts w:cstheme="minorHAnsi"/>
              </w:rPr>
            </w:pPr>
            <w:r w:rsidRPr="00E63D46">
              <w:rPr>
                <w:rFonts w:cstheme="minorHAnsi"/>
              </w:rPr>
              <w:t>Relasjonskompetanse</w:t>
            </w:r>
          </w:p>
          <w:p w14:paraId="6BB9ECF5" w14:textId="77777777" w:rsidR="00CF2779" w:rsidRPr="00E63D46" w:rsidRDefault="00CF2779" w:rsidP="002176E3">
            <w:pPr>
              <w:numPr>
                <w:ilvl w:val="0"/>
                <w:numId w:val="3"/>
              </w:numPr>
              <w:spacing w:after="120"/>
              <w:rPr>
                <w:rFonts w:cstheme="minorHAnsi"/>
              </w:rPr>
            </w:pPr>
            <w:r w:rsidRPr="00E63D46">
              <w:rPr>
                <w:rFonts w:cstheme="minorHAnsi"/>
              </w:rPr>
              <w:t>Veiledningsteori og veiledning</w:t>
            </w:r>
          </w:p>
          <w:p w14:paraId="56C4729B" w14:textId="77777777" w:rsidR="00CF2779" w:rsidRPr="00E63D46" w:rsidRDefault="00CF2779" w:rsidP="002176E3">
            <w:pPr>
              <w:rPr>
                <w:rFonts w:cstheme="minorHAnsi"/>
                <w:b/>
              </w:rPr>
            </w:pPr>
            <w:r w:rsidRPr="00E63D46">
              <w:rPr>
                <w:rFonts w:cstheme="minorHAnsi"/>
                <w:b/>
              </w:rPr>
              <w:t>1e. Stats- og kommunalkunnskap, helse- og oppvekstpolitikk</w:t>
            </w:r>
          </w:p>
          <w:p w14:paraId="496D8B09" w14:textId="77777777" w:rsidR="00CF2779" w:rsidRPr="00E63D46" w:rsidRDefault="00CF2779" w:rsidP="002176E3">
            <w:pPr>
              <w:pStyle w:val="Listeavsnitt"/>
              <w:numPr>
                <w:ilvl w:val="0"/>
                <w:numId w:val="2"/>
              </w:numPr>
              <w:rPr>
                <w:rFonts w:cstheme="minorHAnsi"/>
              </w:rPr>
            </w:pPr>
            <w:r w:rsidRPr="00E63D46">
              <w:rPr>
                <w:rFonts w:cstheme="minorHAnsi"/>
              </w:rPr>
              <w:t>Samfunnets og velferdsstatens utvikling, helse- og oppvekstpolitiske prioriteringer</w:t>
            </w:r>
          </w:p>
          <w:p w14:paraId="0A7BB33C" w14:textId="77777777" w:rsidR="00CF2779" w:rsidRPr="00E63D46" w:rsidRDefault="00CF2779" w:rsidP="002176E3">
            <w:pPr>
              <w:pStyle w:val="Listeavsnitt"/>
              <w:numPr>
                <w:ilvl w:val="0"/>
                <w:numId w:val="2"/>
              </w:numPr>
              <w:rPr>
                <w:rFonts w:cstheme="minorHAnsi"/>
              </w:rPr>
            </w:pPr>
            <w:r w:rsidRPr="00E63D46">
              <w:rPr>
                <w:rFonts w:cstheme="minorHAnsi"/>
              </w:rPr>
              <w:t xml:space="preserve">Levekår og folkehelse </w:t>
            </w:r>
          </w:p>
          <w:p w14:paraId="4697CBE7" w14:textId="77777777" w:rsidR="00CF2779" w:rsidRPr="00E63D46" w:rsidRDefault="00CF2779" w:rsidP="002176E3">
            <w:pPr>
              <w:pStyle w:val="Listeavsnitt"/>
              <w:numPr>
                <w:ilvl w:val="0"/>
                <w:numId w:val="2"/>
              </w:numPr>
              <w:rPr>
                <w:rFonts w:cstheme="minorHAnsi"/>
              </w:rPr>
            </w:pPr>
            <w:r w:rsidRPr="00E63D46">
              <w:rPr>
                <w:rFonts w:cstheme="minorHAnsi"/>
              </w:rPr>
              <w:lastRenderedPageBreak/>
              <w:t>Lovverket som regulerer helse‐ og sosialsektorens virkefelt</w:t>
            </w:r>
          </w:p>
          <w:p w14:paraId="48764538" w14:textId="77777777" w:rsidR="00CF2779" w:rsidRPr="00E63D46" w:rsidRDefault="00CF2779" w:rsidP="002176E3">
            <w:pPr>
              <w:pStyle w:val="Listeavsnitt"/>
              <w:numPr>
                <w:ilvl w:val="0"/>
                <w:numId w:val="2"/>
              </w:numPr>
              <w:rPr>
                <w:rFonts w:cstheme="minorHAnsi"/>
              </w:rPr>
            </w:pPr>
            <w:r w:rsidRPr="00E63D46">
              <w:rPr>
                <w:rFonts w:cstheme="minorHAnsi"/>
              </w:rPr>
              <w:t>Helse‐ og sosialsektoren på kommunalt, regionalt og statlig nivå</w:t>
            </w:r>
          </w:p>
          <w:p w14:paraId="7C4A492F" w14:textId="77777777" w:rsidR="00CF2779" w:rsidRPr="00E63D46" w:rsidRDefault="00CF2779" w:rsidP="002176E3">
            <w:pPr>
              <w:pStyle w:val="Listeavsnitt"/>
              <w:numPr>
                <w:ilvl w:val="0"/>
                <w:numId w:val="2"/>
              </w:numPr>
              <w:rPr>
                <w:rFonts w:cstheme="minorHAnsi"/>
              </w:rPr>
            </w:pPr>
            <w:r w:rsidRPr="00E63D46">
              <w:rPr>
                <w:rFonts w:cstheme="minorHAnsi"/>
              </w:rPr>
              <w:t>Offentlig og privat ansvar og omsorg</w:t>
            </w:r>
          </w:p>
          <w:p w14:paraId="48E69A18" w14:textId="77777777" w:rsidR="00CF2779" w:rsidRPr="00E63D46" w:rsidRDefault="00CF2779" w:rsidP="002176E3">
            <w:pPr>
              <w:pStyle w:val="Listeavsnitt"/>
              <w:numPr>
                <w:ilvl w:val="0"/>
                <w:numId w:val="2"/>
              </w:numPr>
              <w:rPr>
                <w:rFonts w:cstheme="minorHAnsi"/>
              </w:rPr>
            </w:pPr>
            <w:r w:rsidRPr="00E63D46">
              <w:rPr>
                <w:rFonts w:cstheme="minorHAnsi"/>
              </w:rPr>
              <w:t>Profesjonalisering i helse- og sosialsektoren</w:t>
            </w:r>
          </w:p>
          <w:p w14:paraId="51B254AC" w14:textId="77777777" w:rsidR="00CF2779" w:rsidRPr="00E63D46" w:rsidRDefault="00CF2779" w:rsidP="002176E3">
            <w:pPr>
              <w:pStyle w:val="Listeavsnitt"/>
              <w:numPr>
                <w:ilvl w:val="0"/>
                <w:numId w:val="2"/>
              </w:numPr>
              <w:rPr>
                <w:rFonts w:cstheme="minorHAnsi"/>
              </w:rPr>
            </w:pPr>
            <w:r w:rsidRPr="00E63D46">
              <w:rPr>
                <w:rFonts w:cstheme="minorHAnsi"/>
              </w:rPr>
              <w:t>Økonomi og finansiering</w:t>
            </w:r>
            <w:r w:rsidR="0021220A" w:rsidRPr="00E63D46">
              <w:rPr>
                <w:rFonts w:cstheme="minorHAnsi"/>
              </w:rPr>
              <w:t xml:space="preserve"> av tjenestene</w:t>
            </w:r>
          </w:p>
          <w:p w14:paraId="41672F0A" w14:textId="77777777" w:rsidR="00CF2779" w:rsidRPr="00E63D46" w:rsidRDefault="00CF2779" w:rsidP="002176E3">
            <w:pPr>
              <w:numPr>
                <w:ilvl w:val="0"/>
                <w:numId w:val="3"/>
              </w:numPr>
              <w:spacing w:after="120"/>
              <w:rPr>
                <w:rFonts w:cstheme="minorHAnsi"/>
              </w:rPr>
            </w:pPr>
            <w:r w:rsidRPr="00E63D46">
              <w:rPr>
                <w:rFonts w:cstheme="minorHAnsi"/>
              </w:rPr>
              <w:t>Kvalitetssikring, intern kontroll og kvalitetsutvikling</w:t>
            </w:r>
          </w:p>
          <w:p w14:paraId="2E846355" w14:textId="77777777" w:rsidR="00CF2779" w:rsidRPr="00E63D46" w:rsidRDefault="00CF2779" w:rsidP="002176E3">
            <w:pPr>
              <w:rPr>
                <w:rFonts w:cstheme="minorHAnsi"/>
                <w:b/>
              </w:rPr>
            </w:pPr>
            <w:r w:rsidRPr="00E63D46">
              <w:rPr>
                <w:rFonts w:cstheme="minorHAnsi"/>
                <w:b/>
              </w:rPr>
              <w:t>1f. Sosiologi og psykologi</w:t>
            </w:r>
          </w:p>
          <w:p w14:paraId="27E37F69" w14:textId="77777777" w:rsidR="00CF2779" w:rsidRPr="00E63D46" w:rsidRDefault="00CF2779" w:rsidP="002176E3">
            <w:pPr>
              <w:pStyle w:val="Listeavsnitt"/>
              <w:numPr>
                <w:ilvl w:val="0"/>
                <w:numId w:val="2"/>
              </w:numPr>
              <w:rPr>
                <w:rFonts w:cstheme="minorHAnsi"/>
              </w:rPr>
            </w:pPr>
            <w:r w:rsidRPr="00E63D46">
              <w:rPr>
                <w:rFonts w:cstheme="minorHAnsi"/>
              </w:rPr>
              <w:t>Familien som sosial og kulturell institusjon</w:t>
            </w:r>
          </w:p>
          <w:p w14:paraId="5D9B9637" w14:textId="77777777" w:rsidR="00CF2779" w:rsidRPr="00E63D46" w:rsidRDefault="00CF2779" w:rsidP="002176E3">
            <w:pPr>
              <w:pStyle w:val="Listeavsnitt"/>
              <w:numPr>
                <w:ilvl w:val="0"/>
                <w:numId w:val="2"/>
              </w:numPr>
              <w:rPr>
                <w:rFonts w:cstheme="minorHAnsi"/>
              </w:rPr>
            </w:pPr>
            <w:r w:rsidRPr="00E63D46">
              <w:rPr>
                <w:rFonts w:cstheme="minorHAnsi"/>
              </w:rPr>
              <w:t>Helse- og sosial ulikhet og kulturelt mangfold</w:t>
            </w:r>
          </w:p>
          <w:p w14:paraId="34DEA93A" w14:textId="77777777" w:rsidR="00CF2779" w:rsidRPr="00E63D46" w:rsidRDefault="00CF2779" w:rsidP="002176E3">
            <w:pPr>
              <w:pStyle w:val="Listeavsnitt"/>
              <w:numPr>
                <w:ilvl w:val="0"/>
                <w:numId w:val="2"/>
              </w:numPr>
              <w:rPr>
                <w:rFonts w:cstheme="minorHAnsi"/>
              </w:rPr>
            </w:pPr>
            <w:r w:rsidRPr="00E63D46">
              <w:rPr>
                <w:rFonts w:cstheme="minorHAnsi"/>
              </w:rPr>
              <w:t>Roller, makt og avmakt</w:t>
            </w:r>
          </w:p>
          <w:p w14:paraId="5D0EE977" w14:textId="77777777" w:rsidR="00CF2779" w:rsidRPr="00E63D46" w:rsidRDefault="0021220A" w:rsidP="002176E3">
            <w:pPr>
              <w:pStyle w:val="Listeavsnitt"/>
              <w:numPr>
                <w:ilvl w:val="0"/>
                <w:numId w:val="2"/>
              </w:numPr>
              <w:rPr>
                <w:rFonts w:cstheme="minorHAnsi"/>
              </w:rPr>
            </w:pPr>
            <w:r w:rsidRPr="00E63D46">
              <w:rPr>
                <w:rFonts w:cstheme="minorHAnsi"/>
              </w:rPr>
              <w:t>Utviklingsteorier -</w:t>
            </w:r>
            <w:r w:rsidR="00CF2779" w:rsidRPr="00E63D46">
              <w:rPr>
                <w:rFonts w:cstheme="minorHAnsi"/>
              </w:rPr>
              <w:t xml:space="preserve"> livsløpet</w:t>
            </w:r>
          </w:p>
          <w:p w14:paraId="201F5A71" w14:textId="77777777" w:rsidR="00CF2779" w:rsidRPr="00E63D46" w:rsidRDefault="00CF2779" w:rsidP="002176E3">
            <w:pPr>
              <w:pStyle w:val="Listeavsnitt"/>
              <w:numPr>
                <w:ilvl w:val="0"/>
                <w:numId w:val="2"/>
              </w:numPr>
              <w:rPr>
                <w:rFonts w:cstheme="minorHAnsi"/>
              </w:rPr>
            </w:pPr>
            <w:r w:rsidRPr="00E63D46">
              <w:rPr>
                <w:rFonts w:cstheme="minorHAnsi"/>
              </w:rPr>
              <w:t>Emosjoner, behov og motivasjon</w:t>
            </w:r>
          </w:p>
          <w:p w14:paraId="6DDD5D37" w14:textId="77777777" w:rsidR="00CF2779" w:rsidRPr="00E63D46" w:rsidRDefault="0021220A" w:rsidP="002176E3">
            <w:pPr>
              <w:pStyle w:val="Listeavsnitt"/>
              <w:numPr>
                <w:ilvl w:val="0"/>
                <w:numId w:val="2"/>
              </w:numPr>
              <w:rPr>
                <w:rFonts w:cstheme="minorHAnsi"/>
              </w:rPr>
            </w:pPr>
            <w:r w:rsidRPr="00E63D46">
              <w:rPr>
                <w:rFonts w:cstheme="minorHAnsi"/>
              </w:rPr>
              <w:t>Kriseteori</w:t>
            </w:r>
            <w:r w:rsidR="00CF2779" w:rsidRPr="00E63D46">
              <w:rPr>
                <w:rFonts w:cstheme="minorHAnsi"/>
              </w:rPr>
              <w:t xml:space="preserve"> og forsvarsmekanismer</w:t>
            </w:r>
          </w:p>
          <w:p w14:paraId="604E01B6" w14:textId="77777777" w:rsidR="00DF4504" w:rsidRPr="00E63D46" w:rsidRDefault="00CF2779" w:rsidP="002176E3">
            <w:pPr>
              <w:pStyle w:val="Listeavsnitt"/>
              <w:numPr>
                <w:ilvl w:val="0"/>
                <w:numId w:val="2"/>
              </w:numPr>
              <w:rPr>
                <w:rFonts w:cstheme="minorHAnsi"/>
              </w:rPr>
            </w:pPr>
            <w:r w:rsidRPr="00E63D46">
              <w:rPr>
                <w:rFonts w:cstheme="minorHAnsi"/>
              </w:rPr>
              <w:t>Gruppepsykologi og nettverksteori</w:t>
            </w:r>
          </w:p>
        </w:tc>
      </w:tr>
      <w:tr w:rsidR="00DF4504" w:rsidRPr="00E63D46" w14:paraId="2D074B8A" w14:textId="77777777" w:rsidTr="0080757B">
        <w:trPr>
          <w:trHeight w:val="397"/>
        </w:trPr>
        <w:tc>
          <w:tcPr>
            <w:tcW w:w="0" w:type="auto"/>
          </w:tcPr>
          <w:p w14:paraId="6368717F" w14:textId="77777777" w:rsidR="00DF4504" w:rsidRPr="00E63D46" w:rsidRDefault="00DF4504" w:rsidP="002176E3">
            <w:pPr>
              <w:spacing w:before="120"/>
              <w:rPr>
                <w:rFonts w:cstheme="minorHAnsi"/>
                <w:b/>
                <w:i/>
              </w:rPr>
            </w:pPr>
            <w:r w:rsidRPr="00E63D46">
              <w:rPr>
                <w:rFonts w:cstheme="minorHAnsi"/>
                <w:b/>
                <w:i/>
              </w:rPr>
              <w:lastRenderedPageBreak/>
              <w:t>Læringsformer:</w:t>
            </w:r>
          </w:p>
        </w:tc>
        <w:tc>
          <w:tcPr>
            <w:tcW w:w="7204" w:type="dxa"/>
          </w:tcPr>
          <w:p w14:paraId="38D70C80" w14:textId="50E377B5" w:rsidR="00DB215A" w:rsidRPr="00E63D46" w:rsidRDefault="007C3B66" w:rsidP="002176E3">
            <w:pPr>
              <w:spacing w:before="120"/>
              <w:rPr>
                <w:rFonts w:cstheme="minorHAnsi"/>
              </w:rPr>
            </w:pPr>
            <w:r w:rsidRPr="00E63D46">
              <w:rPr>
                <w:rFonts w:cstheme="minorHAnsi"/>
              </w:rPr>
              <w:t>Forelesninger</w:t>
            </w:r>
            <w:r w:rsidR="00CF2779" w:rsidRPr="00E63D46">
              <w:rPr>
                <w:rFonts w:cstheme="minorHAnsi"/>
              </w:rPr>
              <w:t xml:space="preserve">, </w:t>
            </w:r>
            <w:r w:rsidRPr="00E63D46">
              <w:rPr>
                <w:rFonts w:cstheme="minorHAnsi"/>
              </w:rPr>
              <w:t xml:space="preserve">veiledning, </w:t>
            </w:r>
            <w:r w:rsidR="00CF2779" w:rsidRPr="00E63D46">
              <w:rPr>
                <w:rFonts w:cstheme="minorHAnsi"/>
              </w:rPr>
              <w:t xml:space="preserve">gruppearbeid, </w:t>
            </w:r>
            <w:r w:rsidRPr="00E63D46">
              <w:rPr>
                <w:rFonts w:cstheme="minorHAnsi"/>
              </w:rPr>
              <w:t xml:space="preserve">individuelt arbeid, </w:t>
            </w:r>
            <w:r w:rsidR="00CF2779" w:rsidRPr="00E63D46">
              <w:rPr>
                <w:rFonts w:cstheme="minorHAnsi"/>
              </w:rPr>
              <w:t>rollespill, presentasjon, refleksjoner</w:t>
            </w:r>
            <w:r w:rsidR="00F77E3C">
              <w:rPr>
                <w:rFonts w:cstheme="minorHAnsi"/>
              </w:rPr>
              <w:t xml:space="preserve">, </w:t>
            </w:r>
            <w:r w:rsidR="00CF2779" w:rsidRPr="00E63D46">
              <w:rPr>
                <w:rFonts w:cstheme="minorHAnsi"/>
              </w:rPr>
              <w:t>diskusjoner</w:t>
            </w:r>
            <w:r w:rsidR="00F77E3C">
              <w:rPr>
                <w:rFonts w:cstheme="minorHAnsi"/>
              </w:rPr>
              <w:t xml:space="preserve">, </w:t>
            </w:r>
            <w:r w:rsidRPr="00E63D46">
              <w:rPr>
                <w:rFonts w:cstheme="minorHAnsi"/>
              </w:rPr>
              <w:t>video</w:t>
            </w:r>
            <w:r w:rsidR="00F77E3C">
              <w:rPr>
                <w:rFonts w:cstheme="minorHAnsi"/>
              </w:rPr>
              <w:t xml:space="preserve"> </w:t>
            </w:r>
            <w:r w:rsidRPr="00E63D46">
              <w:rPr>
                <w:rFonts w:cstheme="minorHAnsi"/>
              </w:rPr>
              <w:t>og selvstudium</w:t>
            </w:r>
            <w:r w:rsidR="00F77E3C">
              <w:rPr>
                <w:rFonts w:cstheme="minorHAnsi"/>
              </w:rPr>
              <w:t xml:space="preserve">. </w:t>
            </w:r>
          </w:p>
        </w:tc>
      </w:tr>
      <w:tr w:rsidR="00DB215A" w:rsidRPr="00E63D46" w14:paraId="611038C4" w14:textId="77777777" w:rsidTr="0080757B">
        <w:trPr>
          <w:trHeight w:val="1418"/>
        </w:trPr>
        <w:tc>
          <w:tcPr>
            <w:tcW w:w="0" w:type="auto"/>
          </w:tcPr>
          <w:p w14:paraId="0BE9BA16" w14:textId="77777777" w:rsidR="00D25BEA" w:rsidRPr="00E63D46" w:rsidRDefault="00DB215A" w:rsidP="002176E3">
            <w:pPr>
              <w:spacing w:before="120"/>
              <w:rPr>
                <w:rFonts w:cstheme="minorHAnsi"/>
                <w:b/>
                <w:i/>
              </w:rPr>
            </w:pPr>
            <w:r w:rsidRPr="00E63D46">
              <w:rPr>
                <w:rFonts w:cstheme="minorHAnsi"/>
                <w:b/>
                <w:i/>
              </w:rPr>
              <w:t>Arbeidskrav:</w:t>
            </w:r>
          </w:p>
          <w:p w14:paraId="2094A660" w14:textId="77777777" w:rsidR="00D25BEA" w:rsidRPr="00E63D46" w:rsidRDefault="00D25BEA" w:rsidP="002176E3">
            <w:pPr>
              <w:rPr>
                <w:rFonts w:cstheme="minorHAnsi"/>
              </w:rPr>
            </w:pPr>
          </w:p>
          <w:p w14:paraId="01BF7630" w14:textId="77777777" w:rsidR="00D25BEA" w:rsidRPr="00E63D46" w:rsidRDefault="00D25BEA" w:rsidP="002176E3">
            <w:pPr>
              <w:rPr>
                <w:rFonts w:cstheme="minorHAnsi"/>
              </w:rPr>
            </w:pPr>
          </w:p>
          <w:p w14:paraId="2925C397" w14:textId="77777777" w:rsidR="00DB215A" w:rsidRPr="00E63D46" w:rsidRDefault="00DB215A" w:rsidP="002176E3">
            <w:pPr>
              <w:rPr>
                <w:rFonts w:cstheme="minorHAnsi"/>
              </w:rPr>
            </w:pPr>
          </w:p>
        </w:tc>
        <w:tc>
          <w:tcPr>
            <w:tcW w:w="7204" w:type="dxa"/>
          </w:tcPr>
          <w:p w14:paraId="48210701" w14:textId="77777777" w:rsidR="00F96BFA" w:rsidRPr="00E63D46" w:rsidRDefault="00F96BFA" w:rsidP="002176E3">
            <w:pPr>
              <w:pStyle w:val="Listeavsnitt"/>
              <w:numPr>
                <w:ilvl w:val="0"/>
                <w:numId w:val="17"/>
              </w:numPr>
              <w:spacing w:before="120" w:after="120"/>
              <w:rPr>
                <w:rFonts w:cstheme="minorHAnsi"/>
              </w:rPr>
            </w:pPr>
            <w:r w:rsidRPr="00E63D46">
              <w:rPr>
                <w:rFonts w:cstheme="minorHAnsi"/>
              </w:rPr>
              <w:t>Individuell skriftlig oppgave</w:t>
            </w:r>
          </w:p>
          <w:p w14:paraId="361679AC" w14:textId="77777777" w:rsidR="00F96BFA" w:rsidRPr="00E63D46" w:rsidRDefault="00F96BFA" w:rsidP="002176E3">
            <w:pPr>
              <w:pStyle w:val="Listeavsnitt"/>
              <w:numPr>
                <w:ilvl w:val="0"/>
                <w:numId w:val="17"/>
              </w:numPr>
              <w:spacing w:before="120" w:after="120"/>
              <w:rPr>
                <w:rFonts w:cstheme="minorHAnsi"/>
              </w:rPr>
            </w:pPr>
            <w:r w:rsidRPr="00E63D46">
              <w:rPr>
                <w:rFonts w:cstheme="minorHAnsi"/>
              </w:rPr>
              <w:t>Gruppeoppgave med skriftlig og muntlig presentasjon</w:t>
            </w:r>
          </w:p>
          <w:p w14:paraId="05BC724A" w14:textId="3C5415E2" w:rsidR="00F96BFA" w:rsidRPr="00E63D46" w:rsidRDefault="00F96BFA" w:rsidP="002176E3">
            <w:pPr>
              <w:pStyle w:val="Listeavsnitt"/>
              <w:numPr>
                <w:ilvl w:val="0"/>
                <w:numId w:val="17"/>
              </w:numPr>
              <w:spacing w:before="120" w:after="120"/>
              <w:rPr>
                <w:rFonts w:cstheme="minorHAnsi"/>
              </w:rPr>
            </w:pPr>
            <w:r w:rsidRPr="00E63D46">
              <w:rPr>
                <w:rFonts w:cstheme="minorHAnsi"/>
              </w:rPr>
              <w:t>Individuell refleksjon over egen læring</w:t>
            </w:r>
          </w:p>
          <w:p w14:paraId="159DC80C" w14:textId="41ABFB65" w:rsidR="00DB215A" w:rsidRPr="00E63D46" w:rsidRDefault="00F96BFA" w:rsidP="002176E3">
            <w:pPr>
              <w:spacing w:before="120" w:after="120"/>
              <w:rPr>
                <w:rFonts w:cstheme="minorHAnsi"/>
              </w:rPr>
            </w:pPr>
            <w:r w:rsidRPr="00E63D46">
              <w:rPr>
                <w:rFonts w:cstheme="minorHAnsi"/>
              </w:rPr>
              <w:t>Arbeidskravene er obligatoriske og gir grunnlag for karakter i emnet</w:t>
            </w:r>
          </w:p>
        </w:tc>
      </w:tr>
      <w:tr w:rsidR="00DB215A" w:rsidRPr="00E63D46" w14:paraId="29446F0E" w14:textId="77777777" w:rsidTr="0080757B">
        <w:trPr>
          <w:trHeight w:val="397"/>
        </w:trPr>
        <w:tc>
          <w:tcPr>
            <w:tcW w:w="0" w:type="auto"/>
          </w:tcPr>
          <w:p w14:paraId="465EB130" w14:textId="77777777" w:rsidR="00DB215A" w:rsidRPr="00E63D46" w:rsidRDefault="00DB215A" w:rsidP="002176E3">
            <w:pPr>
              <w:spacing w:before="120"/>
              <w:rPr>
                <w:rFonts w:cstheme="minorHAnsi"/>
                <w:b/>
                <w:i/>
              </w:rPr>
            </w:pPr>
            <w:r w:rsidRPr="00E63D46">
              <w:rPr>
                <w:rFonts w:cstheme="minorHAnsi"/>
                <w:b/>
                <w:i/>
              </w:rPr>
              <w:t>Vurdering:</w:t>
            </w:r>
          </w:p>
        </w:tc>
        <w:tc>
          <w:tcPr>
            <w:tcW w:w="7204" w:type="dxa"/>
          </w:tcPr>
          <w:p w14:paraId="39C04D30" w14:textId="77777777" w:rsidR="00DB215A" w:rsidRPr="00E63D46" w:rsidRDefault="00DB215A" w:rsidP="002176E3">
            <w:pPr>
              <w:rPr>
                <w:rFonts w:cstheme="minorHAnsi"/>
              </w:rPr>
            </w:pPr>
          </w:p>
          <w:p w14:paraId="5497EA17" w14:textId="77777777" w:rsidR="00F96BFA" w:rsidRPr="00E63D46" w:rsidRDefault="00F96BFA" w:rsidP="002176E3">
            <w:pPr>
              <w:pStyle w:val="Listeavsnitt"/>
              <w:numPr>
                <w:ilvl w:val="0"/>
                <w:numId w:val="5"/>
              </w:numPr>
              <w:rPr>
                <w:rFonts w:cstheme="minorHAnsi"/>
              </w:rPr>
            </w:pPr>
            <w:r w:rsidRPr="00E63D46">
              <w:rPr>
                <w:rFonts w:cstheme="minorHAnsi"/>
              </w:rPr>
              <w:t>Formell vurdering av individuelle arbeidskrav med karakter A-F</w:t>
            </w:r>
          </w:p>
          <w:p w14:paraId="62FC52FD" w14:textId="77777777" w:rsidR="00F96BFA" w:rsidRPr="00E63D46" w:rsidRDefault="00F96BFA" w:rsidP="002176E3">
            <w:pPr>
              <w:pStyle w:val="Listeavsnitt"/>
              <w:numPr>
                <w:ilvl w:val="0"/>
                <w:numId w:val="5"/>
              </w:numPr>
              <w:rPr>
                <w:rFonts w:cstheme="minorHAnsi"/>
              </w:rPr>
            </w:pPr>
            <w:r w:rsidRPr="00E63D46">
              <w:rPr>
                <w:rFonts w:cstheme="minorHAnsi"/>
              </w:rPr>
              <w:t>Formell vurdering av arbeidskrav i gruppe med presentasjon. Vurderes til bestått/ikke bestått</w:t>
            </w:r>
          </w:p>
          <w:p w14:paraId="6A4D0EFA" w14:textId="6AB59EBF" w:rsidR="0043151D" w:rsidRPr="00E63D46" w:rsidRDefault="0043151D" w:rsidP="002176E3">
            <w:pPr>
              <w:rPr>
                <w:rFonts w:cstheme="minorHAnsi"/>
              </w:rPr>
            </w:pPr>
          </w:p>
        </w:tc>
      </w:tr>
      <w:tr w:rsidR="00DF4504" w:rsidRPr="00E63D46" w14:paraId="0F655B9D" w14:textId="77777777" w:rsidTr="0080757B">
        <w:trPr>
          <w:trHeight w:val="397"/>
        </w:trPr>
        <w:tc>
          <w:tcPr>
            <w:tcW w:w="0" w:type="auto"/>
          </w:tcPr>
          <w:p w14:paraId="41652495" w14:textId="77777777" w:rsidR="00DF4504" w:rsidRPr="00E63D46" w:rsidRDefault="00DF4504" w:rsidP="002176E3">
            <w:pPr>
              <w:spacing w:before="120"/>
              <w:rPr>
                <w:rFonts w:cstheme="minorHAnsi"/>
                <w:b/>
                <w:i/>
              </w:rPr>
            </w:pPr>
            <w:r w:rsidRPr="00E63D46">
              <w:rPr>
                <w:rFonts w:cstheme="minorHAnsi"/>
                <w:b/>
                <w:i/>
              </w:rPr>
              <w:t>Evaluering:</w:t>
            </w:r>
          </w:p>
        </w:tc>
        <w:tc>
          <w:tcPr>
            <w:tcW w:w="7204" w:type="dxa"/>
          </w:tcPr>
          <w:p w14:paraId="60394051" w14:textId="77777777" w:rsidR="00DF4504" w:rsidRPr="00E63D46" w:rsidRDefault="00DF4504" w:rsidP="002176E3">
            <w:pPr>
              <w:spacing w:before="120"/>
              <w:rPr>
                <w:rFonts w:cstheme="minorHAnsi"/>
              </w:rPr>
            </w:pPr>
            <w:r w:rsidRPr="00E63D46">
              <w:rPr>
                <w:rFonts w:cstheme="minorHAnsi"/>
              </w:rPr>
              <w:t>Evaluering</w:t>
            </w:r>
            <w:r w:rsidR="00E64650" w:rsidRPr="00E63D46">
              <w:rPr>
                <w:rFonts w:cstheme="minorHAnsi"/>
              </w:rPr>
              <w:t xml:space="preserve"> av emnet gjennomføres i slutten av emnet på skolens digitale læringsplattform. Evalueringen er beskrevet i skolens kvalitetssystem.</w:t>
            </w:r>
          </w:p>
        </w:tc>
      </w:tr>
      <w:tr w:rsidR="00DF4504" w:rsidRPr="00E63D46" w14:paraId="21CB700D" w14:textId="77777777" w:rsidTr="0080757B">
        <w:trPr>
          <w:trHeight w:val="397"/>
        </w:trPr>
        <w:tc>
          <w:tcPr>
            <w:tcW w:w="0" w:type="auto"/>
          </w:tcPr>
          <w:p w14:paraId="3E785700" w14:textId="77777777" w:rsidR="00DF4504" w:rsidRPr="00E63D46" w:rsidRDefault="00DF4504" w:rsidP="002176E3">
            <w:pPr>
              <w:spacing w:before="120"/>
              <w:rPr>
                <w:rFonts w:cstheme="minorHAnsi"/>
                <w:b/>
                <w:i/>
              </w:rPr>
            </w:pPr>
            <w:r w:rsidRPr="00E63D46">
              <w:rPr>
                <w:rFonts w:cstheme="minorHAnsi"/>
                <w:b/>
                <w:i/>
              </w:rPr>
              <w:t>Litteratur:</w:t>
            </w:r>
          </w:p>
        </w:tc>
        <w:tc>
          <w:tcPr>
            <w:tcW w:w="7204" w:type="dxa"/>
          </w:tcPr>
          <w:p w14:paraId="29AE60FC" w14:textId="11BAE38F" w:rsidR="00DF4504" w:rsidRPr="00E63D46" w:rsidRDefault="007B09A6" w:rsidP="002176E3">
            <w:pPr>
              <w:spacing w:before="120"/>
              <w:rPr>
                <w:rFonts w:cstheme="minorHAnsi"/>
              </w:rPr>
            </w:pPr>
            <w:r w:rsidRPr="00E63D46">
              <w:rPr>
                <w:rFonts w:cstheme="minorHAnsi"/>
              </w:rPr>
              <w:t xml:space="preserve">For oppdatert litteratur knyttet til emnet henvises studenter til aktuell </w:t>
            </w:r>
            <w:r w:rsidR="00B50B47">
              <w:rPr>
                <w:rFonts w:cstheme="minorHAnsi"/>
              </w:rPr>
              <w:t>litteraturliste</w:t>
            </w:r>
            <w:r w:rsidRPr="00E63D46">
              <w:rPr>
                <w:rFonts w:cstheme="minorHAnsi"/>
              </w:rPr>
              <w:t xml:space="preserve"> for studiet på skolens hjemmeside</w:t>
            </w:r>
            <w:r w:rsidR="00F77E3C">
              <w:rPr>
                <w:rFonts w:cstheme="minorHAnsi"/>
              </w:rPr>
              <w:t xml:space="preserve">. </w:t>
            </w:r>
          </w:p>
        </w:tc>
      </w:tr>
    </w:tbl>
    <w:p w14:paraId="149667A9" w14:textId="77777777" w:rsidR="00BF0394" w:rsidRPr="00E63D46" w:rsidRDefault="00BF0394" w:rsidP="002176E3">
      <w:pPr>
        <w:rPr>
          <w:rFonts w:cstheme="minorHAnsi"/>
        </w:rPr>
      </w:pPr>
      <w:r w:rsidRPr="00E63D46">
        <w:rPr>
          <w:rFonts w:cstheme="minorHAnsi"/>
        </w:rPr>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204"/>
      </w:tblGrid>
      <w:tr w:rsidR="004726AE" w:rsidRPr="00E63D46" w14:paraId="20F2C1D8" w14:textId="77777777" w:rsidTr="00851C8D">
        <w:trPr>
          <w:trHeight w:val="567"/>
        </w:trPr>
        <w:tc>
          <w:tcPr>
            <w:tcW w:w="0" w:type="auto"/>
            <w:vAlign w:val="center"/>
          </w:tcPr>
          <w:p w14:paraId="69137610" w14:textId="77777777" w:rsidR="004726AE" w:rsidRPr="00E63D46" w:rsidRDefault="004726AE" w:rsidP="002176E3">
            <w:pPr>
              <w:spacing w:before="120"/>
              <w:rPr>
                <w:rFonts w:cstheme="minorHAnsi"/>
                <w:b/>
                <w:sz w:val="28"/>
              </w:rPr>
            </w:pPr>
            <w:r w:rsidRPr="00E63D46">
              <w:rPr>
                <w:rFonts w:cstheme="minorHAnsi"/>
                <w:b/>
                <w:sz w:val="28"/>
              </w:rPr>
              <w:lastRenderedPageBreak/>
              <w:t xml:space="preserve">EMNE </w:t>
            </w:r>
            <w:r w:rsidR="007B09A6" w:rsidRPr="00E63D46">
              <w:rPr>
                <w:rFonts w:cstheme="minorHAnsi"/>
                <w:b/>
                <w:sz w:val="28"/>
              </w:rPr>
              <w:t>2</w:t>
            </w:r>
            <w:r w:rsidRPr="00E63D46">
              <w:rPr>
                <w:rFonts w:cstheme="minorHAnsi"/>
                <w:b/>
                <w:sz w:val="28"/>
              </w:rPr>
              <w:t>:</w:t>
            </w:r>
          </w:p>
        </w:tc>
        <w:tc>
          <w:tcPr>
            <w:tcW w:w="7204" w:type="dxa"/>
            <w:vAlign w:val="center"/>
          </w:tcPr>
          <w:p w14:paraId="2AA54271" w14:textId="77777777" w:rsidR="004726AE" w:rsidRPr="00E63D46" w:rsidRDefault="004726AE" w:rsidP="002176E3">
            <w:pPr>
              <w:spacing w:before="120"/>
              <w:rPr>
                <w:rFonts w:cstheme="minorHAnsi"/>
                <w:b/>
                <w:sz w:val="28"/>
              </w:rPr>
            </w:pPr>
            <w:r w:rsidRPr="00E63D46">
              <w:rPr>
                <w:rFonts w:cstheme="minorHAnsi"/>
                <w:b/>
                <w:sz w:val="28"/>
              </w:rPr>
              <w:t>Svangerskapet</w:t>
            </w:r>
          </w:p>
        </w:tc>
      </w:tr>
      <w:tr w:rsidR="004726AE" w:rsidRPr="00E63D46" w14:paraId="46ECC737" w14:textId="77777777" w:rsidTr="00851C8D">
        <w:trPr>
          <w:trHeight w:val="397"/>
        </w:trPr>
        <w:tc>
          <w:tcPr>
            <w:tcW w:w="0" w:type="auto"/>
          </w:tcPr>
          <w:p w14:paraId="1C033850" w14:textId="77777777" w:rsidR="004726AE" w:rsidRPr="00E63D46" w:rsidRDefault="004726AE" w:rsidP="002176E3">
            <w:pPr>
              <w:spacing w:before="120"/>
              <w:rPr>
                <w:rFonts w:cstheme="minorHAnsi"/>
                <w:b/>
                <w:i/>
              </w:rPr>
            </w:pPr>
            <w:r w:rsidRPr="00E63D46">
              <w:rPr>
                <w:rFonts w:cstheme="minorHAnsi"/>
                <w:b/>
                <w:i/>
              </w:rPr>
              <w:t>Emnekode:</w:t>
            </w:r>
          </w:p>
        </w:tc>
        <w:tc>
          <w:tcPr>
            <w:tcW w:w="7204" w:type="dxa"/>
          </w:tcPr>
          <w:p w14:paraId="42941B6C" w14:textId="77777777" w:rsidR="004726AE" w:rsidRPr="00E63D46" w:rsidRDefault="004726AE" w:rsidP="002176E3">
            <w:pPr>
              <w:spacing w:before="120"/>
              <w:rPr>
                <w:rFonts w:cstheme="minorHAnsi"/>
              </w:rPr>
            </w:pPr>
            <w:r w:rsidRPr="00E63D46">
              <w:rPr>
                <w:rFonts w:cstheme="minorHAnsi"/>
              </w:rPr>
              <w:t>01HH07B</w:t>
            </w:r>
          </w:p>
        </w:tc>
      </w:tr>
      <w:tr w:rsidR="004726AE" w:rsidRPr="00E63D46" w14:paraId="5732CE59" w14:textId="77777777" w:rsidTr="00851C8D">
        <w:trPr>
          <w:trHeight w:val="397"/>
        </w:trPr>
        <w:tc>
          <w:tcPr>
            <w:tcW w:w="0" w:type="auto"/>
          </w:tcPr>
          <w:p w14:paraId="04A35FAD" w14:textId="77777777" w:rsidR="004726AE" w:rsidRPr="00E63D46" w:rsidRDefault="004726AE" w:rsidP="002176E3">
            <w:pPr>
              <w:spacing w:before="120"/>
              <w:rPr>
                <w:rFonts w:cstheme="minorHAnsi"/>
                <w:b/>
                <w:i/>
              </w:rPr>
            </w:pPr>
            <w:r w:rsidRPr="00E63D46">
              <w:rPr>
                <w:rFonts w:cstheme="minorHAnsi"/>
                <w:b/>
                <w:i/>
              </w:rPr>
              <w:t>Omfang:</w:t>
            </w:r>
          </w:p>
        </w:tc>
        <w:tc>
          <w:tcPr>
            <w:tcW w:w="7204" w:type="dxa"/>
          </w:tcPr>
          <w:p w14:paraId="0A9A2965" w14:textId="0B64B8B0" w:rsidR="004726AE" w:rsidRPr="00E63D46" w:rsidRDefault="004726AE" w:rsidP="002176E3">
            <w:pPr>
              <w:spacing w:before="120"/>
              <w:rPr>
                <w:rFonts w:cstheme="minorHAnsi"/>
              </w:rPr>
            </w:pPr>
            <w:r w:rsidRPr="00E63D46">
              <w:rPr>
                <w:rFonts w:cstheme="minorHAnsi"/>
              </w:rPr>
              <w:t xml:space="preserve">3 </w:t>
            </w:r>
            <w:r w:rsidR="006A0D76">
              <w:rPr>
                <w:rFonts w:cstheme="minorHAnsi"/>
              </w:rPr>
              <w:t>studiepoeng</w:t>
            </w:r>
          </w:p>
        </w:tc>
      </w:tr>
      <w:tr w:rsidR="004726AE" w:rsidRPr="00E63D46" w14:paraId="4125AF59" w14:textId="77777777" w:rsidTr="00851C8D">
        <w:trPr>
          <w:trHeight w:val="283"/>
        </w:trPr>
        <w:tc>
          <w:tcPr>
            <w:tcW w:w="0" w:type="auto"/>
            <w:vMerge w:val="restart"/>
          </w:tcPr>
          <w:p w14:paraId="5323112F" w14:textId="77777777" w:rsidR="004726AE" w:rsidRPr="00E63D46" w:rsidRDefault="004726AE" w:rsidP="002176E3">
            <w:pPr>
              <w:spacing w:before="120"/>
              <w:rPr>
                <w:rFonts w:cstheme="minorHAnsi"/>
                <w:b/>
                <w:i/>
              </w:rPr>
            </w:pPr>
            <w:r w:rsidRPr="00E63D46">
              <w:rPr>
                <w:rFonts w:cstheme="minorHAnsi"/>
                <w:b/>
                <w:i/>
              </w:rPr>
              <w:t>Læringsutbytte:</w:t>
            </w:r>
          </w:p>
        </w:tc>
        <w:tc>
          <w:tcPr>
            <w:tcW w:w="7204" w:type="dxa"/>
          </w:tcPr>
          <w:p w14:paraId="035724A6" w14:textId="77777777" w:rsidR="004726AE" w:rsidRPr="00E63D46" w:rsidRDefault="004726AE" w:rsidP="002176E3">
            <w:pPr>
              <w:spacing w:before="120"/>
              <w:rPr>
                <w:rFonts w:cstheme="minorHAnsi"/>
                <w:b/>
                <w:i/>
              </w:rPr>
            </w:pPr>
            <w:r w:rsidRPr="00E63D46">
              <w:rPr>
                <w:rFonts w:cstheme="minorHAnsi"/>
                <w:b/>
                <w:i/>
              </w:rPr>
              <w:t>Kunnskap</w:t>
            </w:r>
          </w:p>
        </w:tc>
      </w:tr>
      <w:tr w:rsidR="004726AE" w:rsidRPr="00E63D46" w14:paraId="5578B2C9" w14:textId="77777777" w:rsidTr="00851C8D">
        <w:trPr>
          <w:trHeight w:val="397"/>
        </w:trPr>
        <w:tc>
          <w:tcPr>
            <w:tcW w:w="0" w:type="auto"/>
            <w:vMerge/>
          </w:tcPr>
          <w:p w14:paraId="5DC4C844" w14:textId="77777777" w:rsidR="004726AE" w:rsidRPr="00E63D46" w:rsidRDefault="004726AE" w:rsidP="002176E3">
            <w:pPr>
              <w:spacing w:before="120"/>
              <w:rPr>
                <w:rFonts w:cstheme="minorHAnsi"/>
                <w:b/>
                <w:i/>
              </w:rPr>
            </w:pPr>
          </w:p>
        </w:tc>
        <w:tc>
          <w:tcPr>
            <w:tcW w:w="7204" w:type="dxa"/>
          </w:tcPr>
          <w:p w14:paraId="6143B7DC" w14:textId="77777777" w:rsidR="00B03560" w:rsidRPr="00E63D46" w:rsidRDefault="00F260CC" w:rsidP="002176E3">
            <w:pPr>
              <w:spacing w:after="200"/>
              <w:rPr>
                <w:rFonts w:eastAsiaTheme="minorHAnsi" w:cstheme="minorHAnsi"/>
              </w:rPr>
            </w:pPr>
            <w:r w:rsidRPr="00E63D46">
              <w:rPr>
                <w:rFonts w:eastAsiaTheme="minorHAnsi" w:cstheme="minorHAnsi"/>
              </w:rPr>
              <w:t>Studenten</w:t>
            </w:r>
          </w:p>
          <w:p w14:paraId="7DF166FB" w14:textId="77777777" w:rsidR="00B03560" w:rsidRPr="00E63D46" w:rsidRDefault="00B03560" w:rsidP="002176E3">
            <w:pPr>
              <w:numPr>
                <w:ilvl w:val="0"/>
                <w:numId w:val="18"/>
              </w:numPr>
              <w:spacing w:after="200"/>
              <w:ind w:left="360"/>
              <w:contextualSpacing/>
              <w:rPr>
                <w:rFonts w:eastAsiaTheme="minorHAnsi" w:cstheme="minorHAnsi"/>
              </w:rPr>
            </w:pPr>
            <w:r w:rsidRPr="00E63D46">
              <w:rPr>
                <w:rFonts w:eastAsiaTheme="minorHAnsi" w:cstheme="minorHAnsi"/>
              </w:rPr>
              <w:t>har kunnskap om befruktning og det normale svangerskapet</w:t>
            </w:r>
          </w:p>
          <w:p w14:paraId="3108B940" w14:textId="77777777" w:rsidR="00B03560" w:rsidRPr="00E63D46" w:rsidRDefault="00B03560" w:rsidP="002176E3">
            <w:pPr>
              <w:numPr>
                <w:ilvl w:val="0"/>
                <w:numId w:val="18"/>
              </w:numPr>
              <w:spacing w:before="120" w:after="200"/>
              <w:ind w:left="360"/>
              <w:contextualSpacing/>
              <w:rPr>
                <w:rFonts w:eastAsiaTheme="minorHAnsi" w:cstheme="minorHAnsi"/>
              </w:rPr>
            </w:pPr>
            <w:r w:rsidRPr="00E63D46">
              <w:rPr>
                <w:rFonts w:eastAsiaTheme="minorHAnsi" w:cstheme="minorHAnsi"/>
              </w:rPr>
              <w:t>har kunnskap om fosters normale utvikling, om gravide kvinners fysiske og psykiske forandringer og plager i svangerskapet</w:t>
            </w:r>
          </w:p>
          <w:p w14:paraId="36B78EB6" w14:textId="77777777" w:rsidR="00B03560" w:rsidRPr="00E63D46" w:rsidRDefault="00B03560" w:rsidP="002176E3">
            <w:pPr>
              <w:numPr>
                <w:ilvl w:val="0"/>
                <w:numId w:val="18"/>
              </w:numPr>
              <w:spacing w:before="120" w:after="200"/>
              <w:ind w:left="360"/>
              <w:contextualSpacing/>
              <w:rPr>
                <w:rFonts w:eastAsiaTheme="minorHAnsi" w:cstheme="minorHAnsi"/>
              </w:rPr>
            </w:pPr>
            <w:r w:rsidRPr="00E63D46">
              <w:rPr>
                <w:rFonts w:eastAsiaTheme="minorHAnsi" w:cstheme="minorHAnsi"/>
              </w:rPr>
              <w:t>har kunnskap om risikosvangerskap og neonatal påvirkning</w:t>
            </w:r>
          </w:p>
          <w:p w14:paraId="3AEABA61" w14:textId="77777777" w:rsidR="00B03560" w:rsidRPr="00E63D46" w:rsidRDefault="00B03560" w:rsidP="002176E3">
            <w:pPr>
              <w:numPr>
                <w:ilvl w:val="0"/>
                <w:numId w:val="18"/>
              </w:numPr>
              <w:spacing w:before="120" w:after="200"/>
              <w:ind w:left="360"/>
              <w:contextualSpacing/>
              <w:rPr>
                <w:rFonts w:eastAsiaTheme="minorHAnsi" w:cstheme="minorHAnsi"/>
              </w:rPr>
            </w:pPr>
            <w:r w:rsidRPr="00E63D46">
              <w:rPr>
                <w:rFonts w:eastAsiaTheme="minorHAnsi" w:cstheme="minorHAnsi"/>
              </w:rPr>
              <w:t xml:space="preserve">har kunnskap til gravide med ulike kulturell bakgrunn og oppfølging av disse </w:t>
            </w:r>
          </w:p>
          <w:p w14:paraId="59FCE20B" w14:textId="77777777" w:rsidR="00960BE7" w:rsidRPr="00E63D46" w:rsidRDefault="00B03560" w:rsidP="002176E3">
            <w:pPr>
              <w:numPr>
                <w:ilvl w:val="0"/>
                <w:numId w:val="18"/>
              </w:numPr>
              <w:spacing w:before="120" w:after="200"/>
              <w:ind w:left="360"/>
              <w:contextualSpacing/>
              <w:rPr>
                <w:rFonts w:eastAsiaTheme="minorHAnsi" w:cstheme="minorHAnsi"/>
              </w:rPr>
            </w:pPr>
            <w:r w:rsidRPr="00E63D46">
              <w:rPr>
                <w:rFonts w:eastAsiaTheme="minorHAnsi" w:cstheme="minorHAnsi"/>
              </w:rPr>
              <w:t>har innsikt i relevante retningslinjer herunder Nasjonale retningslinjer for svangerskapsomsorgen</w:t>
            </w:r>
          </w:p>
        </w:tc>
      </w:tr>
      <w:tr w:rsidR="004726AE" w:rsidRPr="00E63D46" w14:paraId="575DC04D" w14:textId="77777777" w:rsidTr="00851C8D">
        <w:trPr>
          <w:trHeight w:val="283"/>
        </w:trPr>
        <w:tc>
          <w:tcPr>
            <w:tcW w:w="0" w:type="auto"/>
            <w:vMerge/>
          </w:tcPr>
          <w:p w14:paraId="126FAD5A" w14:textId="77777777" w:rsidR="004726AE" w:rsidRPr="00E63D46" w:rsidRDefault="004726AE" w:rsidP="002176E3">
            <w:pPr>
              <w:spacing w:before="120"/>
              <w:rPr>
                <w:rFonts w:cstheme="minorHAnsi"/>
                <w:b/>
                <w:i/>
              </w:rPr>
            </w:pPr>
          </w:p>
        </w:tc>
        <w:tc>
          <w:tcPr>
            <w:tcW w:w="7204" w:type="dxa"/>
          </w:tcPr>
          <w:p w14:paraId="615A117D" w14:textId="77777777" w:rsidR="004726AE" w:rsidRPr="00E63D46" w:rsidRDefault="004726AE" w:rsidP="002176E3">
            <w:pPr>
              <w:spacing w:before="120"/>
              <w:rPr>
                <w:rFonts w:cstheme="minorHAnsi"/>
                <w:b/>
                <w:i/>
              </w:rPr>
            </w:pPr>
            <w:r w:rsidRPr="00E63D46">
              <w:rPr>
                <w:rFonts w:cstheme="minorHAnsi"/>
                <w:b/>
                <w:i/>
              </w:rPr>
              <w:t>Ferdigheter</w:t>
            </w:r>
          </w:p>
        </w:tc>
      </w:tr>
      <w:tr w:rsidR="004726AE" w:rsidRPr="00E63D46" w14:paraId="06ECFEB1" w14:textId="77777777" w:rsidTr="00851C8D">
        <w:trPr>
          <w:trHeight w:val="397"/>
        </w:trPr>
        <w:tc>
          <w:tcPr>
            <w:tcW w:w="0" w:type="auto"/>
            <w:vMerge/>
          </w:tcPr>
          <w:p w14:paraId="42A72649" w14:textId="77777777" w:rsidR="004726AE" w:rsidRPr="00E63D46" w:rsidRDefault="004726AE" w:rsidP="002176E3">
            <w:pPr>
              <w:spacing w:before="120"/>
              <w:rPr>
                <w:rFonts w:cstheme="minorHAnsi"/>
                <w:b/>
                <w:i/>
              </w:rPr>
            </w:pPr>
          </w:p>
        </w:tc>
        <w:tc>
          <w:tcPr>
            <w:tcW w:w="7204" w:type="dxa"/>
          </w:tcPr>
          <w:p w14:paraId="21748FF8" w14:textId="77777777" w:rsidR="00B03560" w:rsidRPr="00E63D46" w:rsidRDefault="00F260CC" w:rsidP="002176E3">
            <w:pPr>
              <w:spacing w:after="200"/>
              <w:rPr>
                <w:rFonts w:eastAsiaTheme="minorHAnsi" w:cstheme="minorHAnsi"/>
                <w:b/>
              </w:rPr>
            </w:pPr>
            <w:r w:rsidRPr="00E63D46">
              <w:rPr>
                <w:rFonts w:eastAsiaTheme="minorHAnsi" w:cstheme="minorHAnsi"/>
              </w:rPr>
              <w:t>Studenten</w:t>
            </w:r>
          </w:p>
          <w:p w14:paraId="0FC3E195" w14:textId="3F81D0F5" w:rsidR="00B03560" w:rsidRPr="00E63D46" w:rsidRDefault="00B03560" w:rsidP="002176E3">
            <w:pPr>
              <w:numPr>
                <w:ilvl w:val="0"/>
                <w:numId w:val="24"/>
              </w:numPr>
              <w:spacing w:after="200"/>
              <w:contextualSpacing/>
              <w:rPr>
                <w:rFonts w:eastAsiaTheme="minorHAnsi" w:cstheme="minorHAnsi"/>
                <w:b/>
              </w:rPr>
            </w:pPr>
            <w:r w:rsidRPr="00E63D46">
              <w:rPr>
                <w:rFonts w:eastAsiaTheme="minorHAnsi" w:cstheme="minorHAnsi"/>
              </w:rPr>
              <w:t xml:space="preserve">kan anvende observasjon, kartlegge, forstå symptomer og pleie gravide kvinner som er inneliggende på fødeavdeling </w:t>
            </w:r>
          </w:p>
          <w:p w14:paraId="68B1C55A" w14:textId="77777777" w:rsidR="006F3108" w:rsidRPr="00E63D46" w:rsidRDefault="00B03560" w:rsidP="002176E3">
            <w:pPr>
              <w:numPr>
                <w:ilvl w:val="0"/>
                <w:numId w:val="24"/>
              </w:numPr>
              <w:spacing w:after="200"/>
              <w:contextualSpacing/>
              <w:rPr>
                <w:rFonts w:eastAsiaTheme="minorHAnsi" w:cstheme="minorHAnsi"/>
                <w:b/>
              </w:rPr>
            </w:pPr>
            <w:r w:rsidRPr="00E63D46">
              <w:rPr>
                <w:rFonts w:eastAsiaTheme="minorHAnsi" w:cstheme="minorHAnsi"/>
              </w:rPr>
              <w:t xml:space="preserve">kan finne informasjon, prosedyrer og fagstoff som er relevante for pleie og omsorg for syke gravide </w:t>
            </w:r>
          </w:p>
        </w:tc>
      </w:tr>
      <w:tr w:rsidR="004726AE" w:rsidRPr="00E63D46" w14:paraId="4AB897EE" w14:textId="77777777" w:rsidTr="00851C8D">
        <w:trPr>
          <w:trHeight w:val="283"/>
        </w:trPr>
        <w:tc>
          <w:tcPr>
            <w:tcW w:w="0" w:type="auto"/>
            <w:vMerge/>
          </w:tcPr>
          <w:p w14:paraId="4CF37C7B" w14:textId="77777777" w:rsidR="004726AE" w:rsidRPr="00E63D46" w:rsidRDefault="004726AE" w:rsidP="002176E3">
            <w:pPr>
              <w:spacing w:before="120"/>
              <w:rPr>
                <w:rFonts w:cstheme="minorHAnsi"/>
                <w:b/>
                <w:i/>
              </w:rPr>
            </w:pPr>
          </w:p>
        </w:tc>
        <w:tc>
          <w:tcPr>
            <w:tcW w:w="7204" w:type="dxa"/>
          </w:tcPr>
          <w:p w14:paraId="33FB4CA8" w14:textId="77777777" w:rsidR="004726AE" w:rsidRPr="00E63D46" w:rsidRDefault="004726AE" w:rsidP="002176E3">
            <w:pPr>
              <w:spacing w:before="120"/>
              <w:rPr>
                <w:rFonts w:cstheme="minorHAnsi"/>
                <w:b/>
                <w:i/>
              </w:rPr>
            </w:pPr>
            <w:r w:rsidRPr="00E63D46">
              <w:rPr>
                <w:rFonts w:cstheme="minorHAnsi"/>
                <w:b/>
                <w:i/>
              </w:rPr>
              <w:t>Generell kompetanse</w:t>
            </w:r>
          </w:p>
        </w:tc>
      </w:tr>
      <w:tr w:rsidR="004726AE" w:rsidRPr="00E63D46" w14:paraId="4CE7BBED" w14:textId="77777777" w:rsidTr="00851C8D">
        <w:trPr>
          <w:trHeight w:val="397"/>
        </w:trPr>
        <w:tc>
          <w:tcPr>
            <w:tcW w:w="0" w:type="auto"/>
            <w:vMerge/>
          </w:tcPr>
          <w:p w14:paraId="26A96991" w14:textId="77777777" w:rsidR="004726AE" w:rsidRPr="00E63D46" w:rsidRDefault="004726AE" w:rsidP="002176E3">
            <w:pPr>
              <w:spacing w:before="120"/>
              <w:rPr>
                <w:rFonts w:cstheme="minorHAnsi"/>
                <w:b/>
                <w:i/>
              </w:rPr>
            </w:pPr>
          </w:p>
        </w:tc>
        <w:tc>
          <w:tcPr>
            <w:tcW w:w="7204" w:type="dxa"/>
          </w:tcPr>
          <w:p w14:paraId="4C43ACED" w14:textId="77777777" w:rsidR="00B03560" w:rsidRPr="00E63D46" w:rsidRDefault="00F260CC" w:rsidP="002176E3">
            <w:pPr>
              <w:spacing w:before="120" w:after="200"/>
              <w:rPr>
                <w:rFonts w:eastAsiaTheme="minorHAnsi" w:cstheme="minorHAnsi"/>
              </w:rPr>
            </w:pPr>
            <w:r w:rsidRPr="00E63D46">
              <w:rPr>
                <w:rFonts w:eastAsiaTheme="minorHAnsi" w:cstheme="minorHAnsi"/>
              </w:rPr>
              <w:t>Studenten</w:t>
            </w:r>
            <w:r w:rsidR="00B03560" w:rsidRPr="00E63D46">
              <w:rPr>
                <w:rFonts w:eastAsiaTheme="minorHAnsi" w:cstheme="minorHAnsi"/>
              </w:rPr>
              <w:t xml:space="preserve"> </w:t>
            </w:r>
          </w:p>
          <w:p w14:paraId="5B4DE45A" w14:textId="77777777" w:rsidR="00B03560" w:rsidRPr="00E63D46" w:rsidRDefault="00B03560" w:rsidP="002176E3">
            <w:pPr>
              <w:numPr>
                <w:ilvl w:val="0"/>
                <w:numId w:val="20"/>
              </w:numPr>
              <w:spacing w:before="120" w:after="200"/>
              <w:contextualSpacing/>
              <w:rPr>
                <w:rFonts w:eastAsiaTheme="minorHAnsi" w:cstheme="minorHAnsi"/>
              </w:rPr>
            </w:pPr>
            <w:r w:rsidRPr="00E63D46">
              <w:rPr>
                <w:rFonts w:eastAsiaTheme="minorHAnsi" w:cstheme="minorHAnsi"/>
              </w:rPr>
              <w:t>kan utføre arbeidet etter syke gravides behov</w:t>
            </w:r>
          </w:p>
          <w:p w14:paraId="563E2BE2" w14:textId="77777777" w:rsidR="00B03560" w:rsidRPr="00E63D46" w:rsidRDefault="00B03560" w:rsidP="002176E3">
            <w:pPr>
              <w:numPr>
                <w:ilvl w:val="0"/>
                <w:numId w:val="20"/>
              </w:numPr>
              <w:spacing w:before="120" w:after="200"/>
              <w:contextualSpacing/>
              <w:rPr>
                <w:rFonts w:eastAsiaTheme="minorHAnsi" w:cstheme="minorHAnsi"/>
              </w:rPr>
            </w:pPr>
            <w:r w:rsidRPr="00E63D46">
              <w:rPr>
                <w:rFonts w:eastAsiaTheme="minorHAnsi" w:cstheme="minorHAnsi"/>
              </w:rPr>
              <w:t xml:space="preserve">kan bygge relasjoner, arbeide tverrfaglig og samarbeide med andre faggrupper i arbeide med de syke gravide </w:t>
            </w:r>
          </w:p>
          <w:p w14:paraId="2A26591D" w14:textId="77777777" w:rsidR="00B03560" w:rsidRPr="00E63D46" w:rsidRDefault="00B03560" w:rsidP="002176E3">
            <w:pPr>
              <w:numPr>
                <w:ilvl w:val="0"/>
                <w:numId w:val="20"/>
              </w:numPr>
              <w:spacing w:before="120" w:after="200"/>
              <w:contextualSpacing/>
              <w:rPr>
                <w:rFonts w:eastAsiaTheme="minorHAnsi" w:cstheme="minorHAnsi"/>
              </w:rPr>
            </w:pPr>
            <w:r w:rsidRPr="00E63D46">
              <w:rPr>
                <w:rFonts w:eastAsiaTheme="minorHAnsi" w:cstheme="minorHAnsi"/>
              </w:rPr>
              <w:t>har utviklet evne til selvinnsikt og forholder seg kritisk og reflektert til egen virksomhet i møte med den gravide og dennes partner</w:t>
            </w:r>
          </w:p>
          <w:p w14:paraId="1C35897A" w14:textId="77777777" w:rsidR="004726AE" w:rsidRPr="00E63D46" w:rsidRDefault="004726AE" w:rsidP="002176E3">
            <w:pPr>
              <w:pStyle w:val="Listeavsnitt"/>
              <w:spacing w:before="120"/>
              <w:rPr>
                <w:rFonts w:cstheme="minorHAnsi"/>
              </w:rPr>
            </w:pPr>
          </w:p>
        </w:tc>
      </w:tr>
      <w:tr w:rsidR="004726AE" w:rsidRPr="00E63D46" w14:paraId="40B4128C" w14:textId="77777777" w:rsidTr="00851C8D">
        <w:trPr>
          <w:trHeight w:val="397"/>
        </w:trPr>
        <w:tc>
          <w:tcPr>
            <w:tcW w:w="0" w:type="auto"/>
          </w:tcPr>
          <w:p w14:paraId="71214C2F" w14:textId="77777777" w:rsidR="004726AE" w:rsidRPr="00E63D46" w:rsidRDefault="004726AE" w:rsidP="002176E3">
            <w:pPr>
              <w:spacing w:before="120"/>
              <w:rPr>
                <w:rFonts w:cstheme="minorHAnsi"/>
                <w:b/>
                <w:i/>
              </w:rPr>
            </w:pPr>
            <w:r w:rsidRPr="00E63D46">
              <w:rPr>
                <w:rFonts w:cstheme="minorHAnsi"/>
                <w:b/>
                <w:i/>
              </w:rPr>
              <w:t>Innhold/temaer:</w:t>
            </w:r>
          </w:p>
        </w:tc>
        <w:tc>
          <w:tcPr>
            <w:tcW w:w="7204" w:type="dxa"/>
          </w:tcPr>
          <w:p w14:paraId="2574A628" w14:textId="77777777" w:rsidR="004726AE" w:rsidRPr="00E63D46" w:rsidRDefault="004726AE" w:rsidP="002176E3">
            <w:pPr>
              <w:spacing w:before="120"/>
              <w:rPr>
                <w:rFonts w:cstheme="minorHAnsi"/>
                <w:b/>
              </w:rPr>
            </w:pPr>
            <w:r w:rsidRPr="00E63D46">
              <w:rPr>
                <w:rFonts w:cstheme="minorHAnsi"/>
              </w:rPr>
              <w:t>Dette emnet tar for seg svangerskapet, fra befruktning og det normale svangerskapet til komplikasjoner som kan oppstå under en graviditet.</w:t>
            </w:r>
          </w:p>
          <w:p w14:paraId="07170269" w14:textId="77777777" w:rsidR="004726AE" w:rsidRPr="00E63D46" w:rsidRDefault="004726AE" w:rsidP="002176E3">
            <w:pPr>
              <w:spacing w:before="120"/>
              <w:rPr>
                <w:rFonts w:cstheme="minorHAnsi"/>
                <w:b/>
              </w:rPr>
            </w:pPr>
            <w:r w:rsidRPr="00E63D46">
              <w:rPr>
                <w:rFonts w:cstheme="minorHAnsi"/>
                <w:b/>
              </w:rPr>
              <w:t>1. Befruktning</w:t>
            </w:r>
          </w:p>
          <w:p w14:paraId="18C41A43" w14:textId="77777777" w:rsidR="004726AE" w:rsidRPr="00E63D46" w:rsidRDefault="004726AE" w:rsidP="002176E3">
            <w:pPr>
              <w:pStyle w:val="Listeavsnitt"/>
              <w:numPr>
                <w:ilvl w:val="0"/>
                <w:numId w:val="2"/>
              </w:numPr>
              <w:rPr>
                <w:rFonts w:cstheme="minorHAnsi"/>
              </w:rPr>
            </w:pPr>
            <w:r w:rsidRPr="00E63D46">
              <w:rPr>
                <w:rFonts w:cstheme="minorHAnsi"/>
              </w:rPr>
              <w:t>Normal anatomi og fysiologi</w:t>
            </w:r>
          </w:p>
          <w:p w14:paraId="74D1D220" w14:textId="77777777" w:rsidR="004726AE" w:rsidRPr="00E63D46" w:rsidRDefault="004726AE" w:rsidP="002176E3">
            <w:pPr>
              <w:pStyle w:val="Listeavsnitt"/>
              <w:numPr>
                <w:ilvl w:val="0"/>
                <w:numId w:val="2"/>
              </w:numPr>
              <w:rPr>
                <w:rFonts w:cstheme="minorHAnsi"/>
              </w:rPr>
            </w:pPr>
            <w:r w:rsidRPr="00E63D46">
              <w:rPr>
                <w:rFonts w:cstheme="minorHAnsi"/>
              </w:rPr>
              <w:t>Alternative befruktningsmetoder</w:t>
            </w:r>
          </w:p>
          <w:p w14:paraId="30770A24" w14:textId="77777777" w:rsidR="004726AE" w:rsidRPr="00E63D46" w:rsidRDefault="004726AE" w:rsidP="002176E3">
            <w:pPr>
              <w:pStyle w:val="Listeavsnitt"/>
              <w:numPr>
                <w:ilvl w:val="0"/>
                <w:numId w:val="2"/>
              </w:numPr>
              <w:rPr>
                <w:rFonts w:cstheme="minorHAnsi"/>
              </w:rPr>
            </w:pPr>
            <w:r w:rsidRPr="00E63D46">
              <w:rPr>
                <w:rFonts w:cstheme="minorHAnsi"/>
              </w:rPr>
              <w:t>Vanlig årsaker til ufrivillig barnløshet</w:t>
            </w:r>
          </w:p>
          <w:p w14:paraId="61CCCBEF" w14:textId="77777777" w:rsidR="004726AE" w:rsidRPr="00E63D46" w:rsidRDefault="004726AE" w:rsidP="002176E3">
            <w:pPr>
              <w:pStyle w:val="Listeavsnitt"/>
              <w:numPr>
                <w:ilvl w:val="0"/>
                <w:numId w:val="2"/>
              </w:numPr>
              <w:spacing w:after="120"/>
              <w:ind w:left="714" w:hanging="357"/>
              <w:contextualSpacing w:val="0"/>
              <w:rPr>
                <w:rFonts w:cstheme="minorHAnsi"/>
              </w:rPr>
            </w:pPr>
            <w:r w:rsidRPr="00E63D46">
              <w:rPr>
                <w:rFonts w:cstheme="minorHAnsi"/>
              </w:rPr>
              <w:t>Sikre og usikre tegn på graviditet</w:t>
            </w:r>
          </w:p>
          <w:p w14:paraId="08B88D42" w14:textId="77777777" w:rsidR="004726AE" w:rsidRPr="00E63D46" w:rsidRDefault="004726AE" w:rsidP="002176E3">
            <w:pPr>
              <w:rPr>
                <w:rFonts w:cstheme="minorHAnsi"/>
                <w:b/>
              </w:rPr>
            </w:pPr>
            <w:r w:rsidRPr="00E63D46">
              <w:rPr>
                <w:rFonts w:cstheme="minorHAnsi"/>
                <w:b/>
              </w:rPr>
              <w:t>2. Normalt svangerskap</w:t>
            </w:r>
          </w:p>
          <w:p w14:paraId="2B0FD300" w14:textId="77777777" w:rsidR="004726AE" w:rsidRPr="00E63D46" w:rsidRDefault="004726AE" w:rsidP="002176E3">
            <w:pPr>
              <w:pStyle w:val="Listeavsnitt"/>
              <w:numPr>
                <w:ilvl w:val="0"/>
                <w:numId w:val="2"/>
              </w:numPr>
              <w:rPr>
                <w:rFonts w:cstheme="minorHAnsi"/>
              </w:rPr>
            </w:pPr>
            <w:r w:rsidRPr="00E63D46">
              <w:rPr>
                <w:rFonts w:cstheme="minorHAnsi"/>
              </w:rPr>
              <w:t>Normal fosterutvikling</w:t>
            </w:r>
          </w:p>
          <w:p w14:paraId="191E7F6B" w14:textId="77777777" w:rsidR="004726AE" w:rsidRPr="00E63D46" w:rsidRDefault="004726AE" w:rsidP="002176E3">
            <w:pPr>
              <w:pStyle w:val="Listeavsnitt"/>
              <w:numPr>
                <w:ilvl w:val="0"/>
                <w:numId w:val="2"/>
              </w:numPr>
              <w:rPr>
                <w:rFonts w:cstheme="minorHAnsi"/>
              </w:rPr>
            </w:pPr>
            <w:r w:rsidRPr="00E63D46">
              <w:rPr>
                <w:rFonts w:cstheme="minorHAnsi"/>
              </w:rPr>
              <w:t>Fysiologiske forandringer</w:t>
            </w:r>
          </w:p>
          <w:p w14:paraId="420AEC3C" w14:textId="77777777" w:rsidR="004726AE" w:rsidRPr="00E63D46" w:rsidRDefault="004726AE" w:rsidP="002176E3">
            <w:pPr>
              <w:pStyle w:val="Listeavsnitt"/>
              <w:numPr>
                <w:ilvl w:val="0"/>
                <w:numId w:val="2"/>
              </w:numPr>
              <w:rPr>
                <w:rFonts w:cstheme="minorHAnsi"/>
              </w:rPr>
            </w:pPr>
            <w:r w:rsidRPr="00E63D46">
              <w:rPr>
                <w:rFonts w:cstheme="minorHAnsi"/>
              </w:rPr>
              <w:t>Alminnelige plager i svangerskapet</w:t>
            </w:r>
          </w:p>
          <w:p w14:paraId="381594C3" w14:textId="77777777" w:rsidR="004726AE" w:rsidRPr="00E63D46" w:rsidRDefault="004726AE" w:rsidP="002176E3">
            <w:pPr>
              <w:pStyle w:val="Listeavsnitt"/>
              <w:numPr>
                <w:ilvl w:val="0"/>
                <w:numId w:val="2"/>
              </w:numPr>
              <w:rPr>
                <w:rFonts w:cstheme="minorHAnsi"/>
              </w:rPr>
            </w:pPr>
            <w:r w:rsidRPr="00E63D46">
              <w:rPr>
                <w:rFonts w:cstheme="minorHAnsi"/>
              </w:rPr>
              <w:t>Svangerskapskontroll</w:t>
            </w:r>
          </w:p>
          <w:p w14:paraId="2EF8C3F3" w14:textId="77777777" w:rsidR="004726AE" w:rsidRPr="00E63D46" w:rsidRDefault="004726AE" w:rsidP="002176E3">
            <w:pPr>
              <w:pStyle w:val="Listeavsnitt"/>
              <w:numPr>
                <w:ilvl w:val="0"/>
                <w:numId w:val="2"/>
              </w:numPr>
              <w:rPr>
                <w:rFonts w:cstheme="minorHAnsi"/>
              </w:rPr>
            </w:pPr>
            <w:r w:rsidRPr="00E63D46">
              <w:rPr>
                <w:rFonts w:cstheme="minorHAnsi"/>
              </w:rPr>
              <w:lastRenderedPageBreak/>
              <w:t>Livsførsel</w:t>
            </w:r>
          </w:p>
          <w:p w14:paraId="18820338" w14:textId="77777777" w:rsidR="004726AE" w:rsidRPr="00E63D46" w:rsidRDefault="004726AE" w:rsidP="002176E3">
            <w:pPr>
              <w:pStyle w:val="Listeavsnitt"/>
              <w:numPr>
                <w:ilvl w:val="0"/>
                <w:numId w:val="2"/>
              </w:numPr>
              <w:rPr>
                <w:rFonts w:cstheme="minorHAnsi"/>
              </w:rPr>
            </w:pPr>
            <w:r w:rsidRPr="00E63D46">
              <w:rPr>
                <w:rFonts w:cstheme="minorHAnsi"/>
              </w:rPr>
              <w:t>Psykiske reaksjoner i forbindelse med graviditet</w:t>
            </w:r>
          </w:p>
          <w:p w14:paraId="4EC228D3" w14:textId="77777777" w:rsidR="004726AE" w:rsidRPr="00E63D46" w:rsidRDefault="004726AE" w:rsidP="002176E3">
            <w:pPr>
              <w:pStyle w:val="Listeavsnitt"/>
              <w:numPr>
                <w:ilvl w:val="0"/>
                <w:numId w:val="2"/>
              </w:numPr>
              <w:rPr>
                <w:rFonts w:cstheme="minorHAnsi"/>
              </w:rPr>
            </w:pPr>
            <w:r w:rsidRPr="00E63D46">
              <w:rPr>
                <w:rFonts w:cstheme="minorHAnsi"/>
              </w:rPr>
              <w:t>Forhold til mennesker med ulik kulturell bakgrunn</w:t>
            </w:r>
          </w:p>
          <w:p w14:paraId="09A50A50" w14:textId="77777777" w:rsidR="004726AE" w:rsidRPr="00E63D46" w:rsidRDefault="004726AE" w:rsidP="002176E3">
            <w:pPr>
              <w:pStyle w:val="Listeavsnitt"/>
              <w:numPr>
                <w:ilvl w:val="0"/>
                <w:numId w:val="2"/>
              </w:numPr>
              <w:spacing w:after="120"/>
              <w:ind w:left="714" w:hanging="357"/>
              <w:contextualSpacing w:val="0"/>
              <w:rPr>
                <w:rFonts w:cstheme="minorHAnsi"/>
              </w:rPr>
            </w:pPr>
            <w:r w:rsidRPr="00E63D46">
              <w:rPr>
                <w:rFonts w:cstheme="minorHAnsi"/>
              </w:rPr>
              <w:t>Lovfestede rettigheter</w:t>
            </w:r>
          </w:p>
          <w:p w14:paraId="1B894282" w14:textId="77777777" w:rsidR="004726AE" w:rsidRPr="00E63D46" w:rsidRDefault="004726AE" w:rsidP="002176E3">
            <w:pPr>
              <w:rPr>
                <w:rFonts w:cstheme="minorHAnsi"/>
                <w:b/>
              </w:rPr>
            </w:pPr>
            <w:r w:rsidRPr="00E63D46">
              <w:rPr>
                <w:rFonts w:cstheme="minorHAnsi"/>
                <w:b/>
              </w:rPr>
              <w:t>3. Komplikasjoner</w:t>
            </w:r>
          </w:p>
          <w:p w14:paraId="7BC9257A" w14:textId="77777777" w:rsidR="004726AE" w:rsidRPr="00E63D46" w:rsidRDefault="004726AE" w:rsidP="002176E3">
            <w:pPr>
              <w:pStyle w:val="Listeavsnitt"/>
              <w:numPr>
                <w:ilvl w:val="0"/>
                <w:numId w:val="2"/>
              </w:numPr>
              <w:rPr>
                <w:rFonts w:cstheme="minorHAnsi"/>
              </w:rPr>
            </w:pPr>
            <w:r w:rsidRPr="00E63D46">
              <w:rPr>
                <w:rFonts w:cstheme="minorHAnsi"/>
              </w:rPr>
              <w:t>De vanligste komplikasjonene</w:t>
            </w:r>
          </w:p>
          <w:p w14:paraId="6EAFB89F" w14:textId="77777777" w:rsidR="004726AE" w:rsidRPr="00E63D46" w:rsidRDefault="004726AE" w:rsidP="002176E3">
            <w:pPr>
              <w:pStyle w:val="Listeavsnitt"/>
              <w:numPr>
                <w:ilvl w:val="0"/>
                <w:numId w:val="2"/>
              </w:numPr>
              <w:rPr>
                <w:rFonts w:cstheme="minorHAnsi"/>
              </w:rPr>
            </w:pPr>
            <w:r w:rsidRPr="00E63D46">
              <w:rPr>
                <w:rFonts w:cstheme="minorHAnsi"/>
              </w:rPr>
              <w:t>Alvorlige komplikasjoner</w:t>
            </w:r>
          </w:p>
          <w:p w14:paraId="664A9CFA" w14:textId="77777777" w:rsidR="004726AE" w:rsidRPr="00E63D46" w:rsidRDefault="004726AE" w:rsidP="002176E3">
            <w:pPr>
              <w:pStyle w:val="Listeavsnitt"/>
              <w:numPr>
                <w:ilvl w:val="0"/>
                <w:numId w:val="2"/>
              </w:numPr>
              <w:rPr>
                <w:rFonts w:cstheme="minorHAnsi"/>
              </w:rPr>
            </w:pPr>
            <w:r w:rsidRPr="00E63D46">
              <w:rPr>
                <w:rFonts w:cstheme="minorHAnsi"/>
              </w:rPr>
              <w:t>Aktuelle former for behandling og virkning av dem</w:t>
            </w:r>
          </w:p>
          <w:p w14:paraId="57750E57" w14:textId="77777777" w:rsidR="004726AE" w:rsidRPr="00E63D46" w:rsidRDefault="004726AE" w:rsidP="002176E3">
            <w:pPr>
              <w:spacing w:before="120"/>
              <w:rPr>
                <w:rFonts w:cstheme="minorHAnsi"/>
              </w:rPr>
            </w:pPr>
            <w:r w:rsidRPr="00E63D46">
              <w:rPr>
                <w:rFonts w:cstheme="minorHAnsi"/>
              </w:rPr>
              <w:t>Observasjon, pleie og tiltak rettet mot inneliggende gravide kvinner</w:t>
            </w:r>
          </w:p>
        </w:tc>
      </w:tr>
      <w:tr w:rsidR="004726AE" w:rsidRPr="00E63D46" w14:paraId="76651EC0" w14:textId="77777777" w:rsidTr="00851C8D">
        <w:trPr>
          <w:trHeight w:val="397"/>
        </w:trPr>
        <w:tc>
          <w:tcPr>
            <w:tcW w:w="0" w:type="auto"/>
          </w:tcPr>
          <w:p w14:paraId="573850C3" w14:textId="77777777" w:rsidR="004726AE" w:rsidRPr="00E63D46" w:rsidRDefault="004726AE" w:rsidP="002176E3">
            <w:pPr>
              <w:spacing w:before="120"/>
              <w:rPr>
                <w:rFonts w:cstheme="minorHAnsi"/>
                <w:b/>
                <w:i/>
              </w:rPr>
            </w:pPr>
            <w:r w:rsidRPr="00E63D46">
              <w:rPr>
                <w:rFonts w:cstheme="minorHAnsi"/>
                <w:b/>
                <w:i/>
              </w:rPr>
              <w:lastRenderedPageBreak/>
              <w:t>Læringsformer:</w:t>
            </w:r>
          </w:p>
        </w:tc>
        <w:tc>
          <w:tcPr>
            <w:tcW w:w="7204" w:type="dxa"/>
          </w:tcPr>
          <w:p w14:paraId="267F22C1" w14:textId="324D2B08" w:rsidR="004726AE" w:rsidRPr="00E63D46" w:rsidRDefault="004726AE" w:rsidP="002176E3">
            <w:pPr>
              <w:spacing w:before="120"/>
              <w:rPr>
                <w:rFonts w:cstheme="minorHAnsi"/>
              </w:rPr>
            </w:pPr>
            <w:r w:rsidRPr="00E63D46">
              <w:rPr>
                <w:rFonts w:cstheme="minorHAnsi"/>
              </w:rPr>
              <w:t>Forelesning,</w:t>
            </w:r>
            <w:r w:rsidR="00DA4D5A" w:rsidRPr="00E63D46">
              <w:rPr>
                <w:rFonts w:cstheme="minorHAnsi"/>
              </w:rPr>
              <w:t xml:space="preserve"> veiledning,</w:t>
            </w:r>
            <w:r w:rsidRPr="00E63D46">
              <w:rPr>
                <w:rFonts w:cstheme="minorHAnsi"/>
              </w:rPr>
              <w:t xml:space="preserve"> gruppearbeid med presentasjon, individuelt prosjektarbeid</w:t>
            </w:r>
            <w:r w:rsidR="00F77E3C">
              <w:rPr>
                <w:rFonts w:cstheme="minorHAnsi"/>
              </w:rPr>
              <w:t>, r</w:t>
            </w:r>
            <w:r w:rsidRPr="00E63D46">
              <w:rPr>
                <w:rFonts w:cstheme="minorHAnsi"/>
              </w:rPr>
              <w:t>efleksjoner og diskusjoner.</w:t>
            </w:r>
          </w:p>
        </w:tc>
      </w:tr>
      <w:tr w:rsidR="004726AE" w:rsidRPr="00E63D46" w14:paraId="4EC8E06C" w14:textId="77777777" w:rsidTr="00851C8D">
        <w:trPr>
          <w:trHeight w:val="397"/>
        </w:trPr>
        <w:tc>
          <w:tcPr>
            <w:tcW w:w="0" w:type="auto"/>
          </w:tcPr>
          <w:p w14:paraId="2059A762" w14:textId="77777777" w:rsidR="004726AE" w:rsidRPr="00E63D46" w:rsidRDefault="004726AE" w:rsidP="002176E3">
            <w:pPr>
              <w:spacing w:before="120"/>
              <w:rPr>
                <w:rFonts w:cstheme="minorHAnsi"/>
                <w:b/>
                <w:i/>
              </w:rPr>
            </w:pPr>
            <w:r w:rsidRPr="00E63D46">
              <w:rPr>
                <w:rFonts w:cstheme="minorHAnsi"/>
                <w:b/>
                <w:i/>
              </w:rPr>
              <w:t>Arbeidskrav:</w:t>
            </w:r>
          </w:p>
        </w:tc>
        <w:tc>
          <w:tcPr>
            <w:tcW w:w="7204" w:type="dxa"/>
          </w:tcPr>
          <w:p w14:paraId="2A77295A" w14:textId="2C4F7EBD" w:rsidR="004726AE" w:rsidRPr="00236BB2" w:rsidRDefault="002E317C" w:rsidP="002176E3">
            <w:pPr>
              <w:pStyle w:val="Listeavsnitt"/>
              <w:numPr>
                <w:ilvl w:val="0"/>
                <w:numId w:val="49"/>
              </w:numPr>
              <w:spacing w:before="240"/>
              <w:rPr>
                <w:rFonts w:cstheme="minorHAnsi"/>
              </w:rPr>
            </w:pPr>
            <w:r w:rsidRPr="00236BB2">
              <w:rPr>
                <w:rFonts w:cstheme="minorHAnsi"/>
              </w:rPr>
              <w:t xml:space="preserve">Individuell </w:t>
            </w:r>
            <w:r w:rsidR="00236BB2" w:rsidRPr="00236BB2">
              <w:rPr>
                <w:rFonts w:cstheme="minorHAnsi"/>
              </w:rPr>
              <w:t>refleksjons</w:t>
            </w:r>
            <w:r w:rsidRPr="00236BB2">
              <w:rPr>
                <w:rFonts w:cstheme="minorHAnsi"/>
              </w:rPr>
              <w:t xml:space="preserve">oppgave </w:t>
            </w:r>
            <w:r w:rsidR="004726AE" w:rsidRPr="00236BB2">
              <w:rPr>
                <w:rFonts w:cstheme="minorHAnsi"/>
              </w:rPr>
              <w:t>om fosterets normale utvikling og risikofaktorer.</w:t>
            </w:r>
          </w:p>
          <w:p w14:paraId="387A37DD" w14:textId="37EE284E" w:rsidR="004726AE" w:rsidRPr="00236BB2" w:rsidRDefault="004726AE" w:rsidP="002176E3">
            <w:pPr>
              <w:pStyle w:val="Listeavsnitt"/>
              <w:numPr>
                <w:ilvl w:val="0"/>
                <w:numId w:val="6"/>
              </w:numPr>
              <w:spacing w:before="120"/>
              <w:ind w:left="360"/>
              <w:rPr>
                <w:rFonts w:cstheme="minorHAnsi"/>
              </w:rPr>
            </w:pPr>
            <w:r w:rsidRPr="00236BB2">
              <w:rPr>
                <w:rFonts w:cstheme="minorHAnsi"/>
              </w:rPr>
              <w:t xml:space="preserve">Gruppearbeid med presentasjon. </w:t>
            </w:r>
          </w:p>
          <w:p w14:paraId="43BDEEC7" w14:textId="77777777" w:rsidR="004726AE" w:rsidRPr="00E63D46" w:rsidRDefault="004726AE" w:rsidP="002176E3">
            <w:pPr>
              <w:pStyle w:val="Listeavsnitt"/>
              <w:numPr>
                <w:ilvl w:val="0"/>
                <w:numId w:val="6"/>
              </w:numPr>
              <w:spacing w:before="120"/>
              <w:ind w:left="360"/>
              <w:rPr>
                <w:rFonts w:cstheme="minorHAnsi"/>
              </w:rPr>
            </w:pPr>
            <w:r w:rsidRPr="00E63D46">
              <w:rPr>
                <w:rFonts w:cstheme="minorHAnsi"/>
              </w:rPr>
              <w:t>Individuell</w:t>
            </w:r>
            <w:r w:rsidR="002E317C" w:rsidRPr="00E63D46">
              <w:rPr>
                <w:rFonts w:cstheme="minorHAnsi"/>
              </w:rPr>
              <w:t xml:space="preserve"> refleksjon om egen læring. </w:t>
            </w:r>
            <w:r w:rsidRPr="00E63D46">
              <w:rPr>
                <w:rFonts w:cstheme="minorHAnsi"/>
              </w:rPr>
              <w:t xml:space="preserve"> </w:t>
            </w:r>
          </w:p>
          <w:p w14:paraId="7B16DA69" w14:textId="77777777" w:rsidR="002176E3" w:rsidRPr="00E63D46" w:rsidRDefault="002176E3" w:rsidP="002176E3">
            <w:pPr>
              <w:pStyle w:val="Merknadstekst"/>
              <w:rPr>
                <w:rFonts w:cstheme="minorHAnsi"/>
              </w:rPr>
            </w:pPr>
          </w:p>
          <w:p w14:paraId="687E2BCC" w14:textId="5922C7BF" w:rsidR="004726AE" w:rsidRPr="00E63D46" w:rsidRDefault="002176E3" w:rsidP="002176E3">
            <w:pPr>
              <w:pStyle w:val="Merknadstekst"/>
              <w:rPr>
                <w:rFonts w:cstheme="minorHAnsi"/>
                <w:sz w:val="24"/>
                <w:szCs w:val="24"/>
              </w:rPr>
            </w:pPr>
            <w:r w:rsidRPr="00E63D46">
              <w:rPr>
                <w:rFonts w:cstheme="minorHAnsi"/>
                <w:sz w:val="24"/>
                <w:szCs w:val="24"/>
              </w:rPr>
              <w:t xml:space="preserve">I nettstudiet vil presentasjon gjennomføres på samlingen. </w:t>
            </w:r>
            <w:r w:rsidR="004726AE" w:rsidRPr="00E63D46">
              <w:rPr>
                <w:rFonts w:cstheme="minorHAnsi"/>
                <w:sz w:val="24"/>
                <w:szCs w:val="24"/>
              </w:rPr>
              <w:t>Den individuelle oppgaven leveres på nett før samling</w:t>
            </w:r>
          </w:p>
          <w:p w14:paraId="2655DCE1" w14:textId="77777777" w:rsidR="002176E3" w:rsidRPr="00E63D46" w:rsidRDefault="002176E3" w:rsidP="002176E3">
            <w:pPr>
              <w:pStyle w:val="Merknadstekst"/>
              <w:rPr>
                <w:rFonts w:cstheme="minorHAnsi"/>
                <w:sz w:val="24"/>
                <w:szCs w:val="24"/>
              </w:rPr>
            </w:pPr>
          </w:p>
          <w:p w14:paraId="14A2E92E" w14:textId="43B15D82" w:rsidR="002176E3" w:rsidRPr="00E63D46" w:rsidRDefault="002176E3" w:rsidP="002176E3">
            <w:pPr>
              <w:pStyle w:val="Merknadstekst"/>
              <w:rPr>
                <w:rFonts w:cstheme="minorHAnsi"/>
                <w:sz w:val="24"/>
                <w:szCs w:val="24"/>
              </w:rPr>
            </w:pPr>
            <w:r w:rsidRPr="00E63D46">
              <w:rPr>
                <w:rFonts w:cstheme="minorHAnsi"/>
                <w:sz w:val="24"/>
                <w:szCs w:val="24"/>
              </w:rPr>
              <w:t>A</w:t>
            </w:r>
            <w:r w:rsidR="00F96BFA" w:rsidRPr="00E63D46">
              <w:rPr>
                <w:rFonts w:cstheme="minorHAnsi"/>
                <w:sz w:val="24"/>
                <w:szCs w:val="24"/>
              </w:rPr>
              <w:t>rbeidskravene er obligatoriske og gir grunnlag for karakter i emnet</w:t>
            </w:r>
          </w:p>
          <w:p w14:paraId="32E9CF77" w14:textId="77777777" w:rsidR="004726AE" w:rsidRPr="00E63D46" w:rsidRDefault="004726AE" w:rsidP="002176E3">
            <w:pPr>
              <w:spacing w:before="120"/>
              <w:rPr>
                <w:rFonts w:cstheme="minorHAnsi"/>
              </w:rPr>
            </w:pPr>
          </w:p>
        </w:tc>
      </w:tr>
      <w:tr w:rsidR="004726AE" w:rsidRPr="00E63D46" w14:paraId="2EB79B47" w14:textId="77777777" w:rsidTr="00851C8D">
        <w:trPr>
          <w:trHeight w:val="397"/>
        </w:trPr>
        <w:tc>
          <w:tcPr>
            <w:tcW w:w="0" w:type="auto"/>
          </w:tcPr>
          <w:p w14:paraId="0B56610F" w14:textId="77777777" w:rsidR="004726AE" w:rsidRPr="00E63D46" w:rsidRDefault="004726AE" w:rsidP="002176E3">
            <w:pPr>
              <w:spacing w:before="120"/>
              <w:rPr>
                <w:rFonts w:cstheme="minorHAnsi"/>
                <w:b/>
                <w:i/>
              </w:rPr>
            </w:pPr>
            <w:r w:rsidRPr="00E63D46">
              <w:rPr>
                <w:rFonts w:cstheme="minorHAnsi"/>
                <w:b/>
                <w:i/>
              </w:rPr>
              <w:t>Vurdering:</w:t>
            </w:r>
          </w:p>
        </w:tc>
        <w:tc>
          <w:tcPr>
            <w:tcW w:w="7204" w:type="dxa"/>
          </w:tcPr>
          <w:p w14:paraId="0BD63D6A" w14:textId="77777777" w:rsidR="004726AE" w:rsidRPr="00E63D46" w:rsidRDefault="004726AE" w:rsidP="002176E3">
            <w:pPr>
              <w:pStyle w:val="Listeavsnitt"/>
              <w:numPr>
                <w:ilvl w:val="0"/>
                <w:numId w:val="8"/>
              </w:numPr>
              <w:spacing w:after="200"/>
              <w:rPr>
                <w:rFonts w:cstheme="minorHAnsi"/>
              </w:rPr>
            </w:pPr>
            <w:r w:rsidRPr="00E63D46">
              <w:rPr>
                <w:rFonts w:cstheme="minorHAnsi"/>
              </w:rPr>
              <w:t>Formell vurdering av gruppeoppgave med presentasjon med bestått/ikke bestått</w:t>
            </w:r>
          </w:p>
          <w:p w14:paraId="34FED17E" w14:textId="77777777" w:rsidR="004726AE" w:rsidRPr="00E63D46" w:rsidRDefault="004726AE" w:rsidP="002176E3">
            <w:pPr>
              <w:pStyle w:val="Listeavsnitt"/>
              <w:numPr>
                <w:ilvl w:val="0"/>
                <w:numId w:val="8"/>
              </w:numPr>
              <w:spacing w:after="200"/>
              <w:rPr>
                <w:rFonts w:cstheme="minorHAnsi"/>
              </w:rPr>
            </w:pPr>
            <w:r w:rsidRPr="00E63D46">
              <w:rPr>
                <w:rFonts w:cstheme="minorHAnsi"/>
              </w:rPr>
              <w:t xml:space="preserve">Formell vurdering av individuell oppgave. Karakter A-F. </w:t>
            </w:r>
          </w:p>
        </w:tc>
      </w:tr>
      <w:tr w:rsidR="004726AE" w:rsidRPr="00E63D46" w14:paraId="45D56A93" w14:textId="77777777" w:rsidTr="00851C8D">
        <w:trPr>
          <w:trHeight w:val="397"/>
        </w:trPr>
        <w:tc>
          <w:tcPr>
            <w:tcW w:w="0" w:type="auto"/>
          </w:tcPr>
          <w:p w14:paraId="54CCB7BA" w14:textId="77777777" w:rsidR="004726AE" w:rsidRPr="00E63D46" w:rsidRDefault="004726AE" w:rsidP="002176E3">
            <w:pPr>
              <w:spacing w:before="120"/>
              <w:rPr>
                <w:rFonts w:cstheme="minorHAnsi"/>
                <w:b/>
                <w:i/>
              </w:rPr>
            </w:pPr>
            <w:r w:rsidRPr="00E63D46">
              <w:rPr>
                <w:rFonts w:cstheme="minorHAnsi"/>
                <w:b/>
                <w:i/>
              </w:rPr>
              <w:t>Evaluering:</w:t>
            </w:r>
          </w:p>
        </w:tc>
        <w:tc>
          <w:tcPr>
            <w:tcW w:w="7204" w:type="dxa"/>
          </w:tcPr>
          <w:p w14:paraId="4CB1389B" w14:textId="77777777" w:rsidR="004726AE" w:rsidRPr="00E63D46" w:rsidRDefault="004726AE" w:rsidP="002176E3">
            <w:pPr>
              <w:spacing w:before="120"/>
              <w:rPr>
                <w:rFonts w:cstheme="minorHAnsi"/>
              </w:rPr>
            </w:pPr>
            <w:r w:rsidRPr="00E63D46">
              <w:rPr>
                <w:rFonts w:cstheme="minorHAnsi"/>
              </w:rPr>
              <w:t>Evaluering av emnet gjennomføres i slutten av emnet på skolens digitale læringsplattform. Evalueringen er beskrevet i skolens kvalitetssystem.</w:t>
            </w:r>
          </w:p>
        </w:tc>
      </w:tr>
      <w:tr w:rsidR="004726AE" w:rsidRPr="00E63D46" w14:paraId="1EA338FA" w14:textId="77777777" w:rsidTr="00851C8D">
        <w:trPr>
          <w:trHeight w:val="397"/>
        </w:trPr>
        <w:tc>
          <w:tcPr>
            <w:tcW w:w="0" w:type="auto"/>
          </w:tcPr>
          <w:p w14:paraId="27666232" w14:textId="77777777" w:rsidR="004726AE" w:rsidRPr="00E63D46" w:rsidRDefault="004726AE" w:rsidP="002176E3">
            <w:pPr>
              <w:spacing w:before="120"/>
              <w:rPr>
                <w:rFonts w:cstheme="minorHAnsi"/>
                <w:b/>
                <w:i/>
              </w:rPr>
            </w:pPr>
            <w:r w:rsidRPr="00E63D46">
              <w:rPr>
                <w:rFonts w:cstheme="minorHAnsi"/>
                <w:b/>
                <w:i/>
              </w:rPr>
              <w:t>Litteratur:</w:t>
            </w:r>
          </w:p>
        </w:tc>
        <w:tc>
          <w:tcPr>
            <w:tcW w:w="7204" w:type="dxa"/>
          </w:tcPr>
          <w:p w14:paraId="1DD1D502" w14:textId="6EF154C8" w:rsidR="007B09A6" w:rsidRPr="00E63D46" w:rsidRDefault="007B09A6" w:rsidP="002176E3">
            <w:pPr>
              <w:spacing w:before="120"/>
              <w:rPr>
                <w:rFonts w:cstheme="minorHAnsi"/>
              </w:rPr>
            </w:pPr>
            <w:r w:rsidRPr="00E63D46">
              <w:rPr>
                <w:rFonts w:cstheme="minorHAnsi"/>
              </w:rPr>
              <w:t xml:space="preserve">For oppdatert litteratur knyttet til emnet henvises studenter til aktuell </w:t>
            </w:r>
            <w:r w:rsidR="00B50B47">
              <w:rPr>
                <w:rFonts w:cstheme="minorHAnsi"/>
              </w:rPr>
              <w:t>litteraturliste</w:t>
            </w:r>
            <w:r w:rsidRPr="00E63D46">
              <w:rPr>
                <w:rFonts w:cstheme="minorHAnsi"/>
              </w:rPr>
              <w:t xml:space="preserve"> for studiet på skolens hj</w:t>
            </w:r>
            <w:r w:rsidR="00F77E3C">
              <w:rPr>
                <w:rFonts w:cstheme="minorHAnsi"/>
              </w:rPr>
              <w:t>emmeside.</w:t>
            </w:r>
          </w:p>
          <w:p w14:paraId="15E57416" w14:textId="77777777" w:rsidR="004726AE" w:rsidRPr="00E63D46" w:rsidRDefault="004726AE" w:rsidP="002176E3">
            <w:pPr>
              <w:spacing w:before="120"/>
              <w:rPr>
                <w:rFonts w:cstheme="minorHAnsi"/>
              </w:rPr>
            </w:pPr>
            <w:r w:rsidRPr="00E63D46">
              <w:rPr>
                <w:rFonts w:cstheme="minorHAnsi"/>
              </w:rPr>
              <w:t xml:space="preserve"> </w:t>
            </w:r>
          </w:p>
        </w:tc>
      </w:tr>
    </w:tbl>
    <w:p w14:paraId="76CD7F25" w14:textId="77777777" w:rsidR="004726AE" w:rsidRPr="00E63D46" w:rsidRDefault="004726AE" w:rsidP="002176E3">
      <w:pPr>
        <w:rPr>
          <w:rFonts w:cstheme="minorHAnsi"/>
        </w:rPr>
      </w:pPr>
    </w:p>
    <w:p w14:paraId="4493B4B7" w14:textId="77777777" w:rsidR="003D30CE" w:rsidRPr="00E63D46" w:rsidRDefault="003D30CE" w:rsidP="002176E3">
      <w:pPr>
        <w:rPr>
          <w:rFonts w:cstheme="minorHAnsi"/>
        </w:rPr>
      </w:pPr>
      <w:r w:rsidRPr="00E63D46">
        <w:rPr>
          <w:rFonts w:cstheme="minorHAnsi"/>
        </w:rPr>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204"/>
      </w:tblGrid>
      <w:tr w:rsidR="004726AE" w:rsidRPr="00E63D46" w14:paraId="46A4ED66" w14:textId="77777777" w:rsidTr="007B09A6">
        <w:trPr>
          <w:trHeight w:val="567"/>
        </w:trPr>
        <w:tc>
          <w:tcPr>
            <w:tcW w:w="0" w:type="auto"/>
            <w:vAlign w:val="center"/>
          </w:tcPr>
          <w:p w14:paraId="71889723" w14:textId="77777777" w:rsidR="004726AE" w:rsidRPr="00E63D46" w:rsidRDefault="004726AE" w:rsidP="002176E3">
            <w:pPr>
              <w:spacing w:before="120"/>
              <w:rPr>
                <w:rFonts w:cstheme="minorHAnsi"/>
                <w:b/>
                <w:sz w:val="28"/>
              </w:rPr>
            </w:pPr>
            <w:r w:rsidRPr="00E63D46">
              <w:rPr>
                <w:rFonts w:cstheme="minorHAnsi"/>
                <w:b/>
                <w:sz w:val="28"/>
              </w:rPr>
              <w:lastRenderedPageBreak/>
              <w:t xml:space="preserve">EMNE </w:t>
            </w:r>
            <w:r w:rsidR="007B09A6" w:rsidRPr="00E63D46">
              <w:rPr>
                <w:rFonts w:cstheme="minorHAnsi"/>
                <w:b/>
                <w:sz w:val="28"/>
              </w:rPr>
              <w:t>3</w:t>
            </w:r>
            <w:r w:rsidRPr="00E63D46">
              <w:rPr>
                <w:rFonts w:cstheme="minorHAnsi"/>
                <w:b/>
                <w:sz w:val="28"/>
              </w:rPr>
              <w:t>:</w:t>
            </w:r>
          </w:p>
        </w:tc>
        <w:tc>
          <w:tcPr>
            <w:tcW w:w="7204" w:type="dxa"/>
            <w:vAlign w:val="center"/>
          </w:tcPr>
          <w:p w14:paraId="201AFE92" w14:textId="77777777" w:rsidR="004726AE" w:rsidRPr="00E63D46" w:rsidRDefault="004726AE" w:rsidP="002176E3">
            <w:pPr>
              <w:spacing w:before="120"/>
              <w:rPr>
                <w:rFonts w:cstheme="minorHAnsi"/>
                <w:b/>
                <w:sz w:val="28"/>
              </w:rPr>
            </w:pPr>
            <w:r w:rsidRPr="00E63D46">
              <w:rPr>
                <w:rFonts w:cstheme="minorHAnsi"/>
                <w:b/>
                <w:sz w:val="28"/>
              </w:rPr>
              <w:t>Fødsel og barseltid</w:t>
            </w:r>
          </w:p>
        </w:tc>
      </w:tr>
      <w:tr w:rsidR="004726AE" w:rsidRPr="00E63D46" w14:paraId="0C079347" w14:textId="77777777" w:rsidTr="007B09A6">
        <w:trPr>
          <w:trHeight w:val="397"/>
        </w:trPr>
        <w:tc>
          <w:tcPr>
            <w:tcW w:w="0" w:type="auto"/>
          </w:tcPr>
          <w:p w14:paraId="40342B09" w14:textId="77777777" w:rsidR="004726AE" w:rsidRPr="00E63D46" w:rsidRDefault="004726AE" w:rsidP="002176E3">
            <w:pPr>
              <w:spacing w:before="120"/>
              <w:rPr>
                <w:rFonts w:cstheme="minorHAnsi"/>
                <w:b/>
                <w:i/>
              </w:rPr>
            </w:pPr>
            <w:r w:rsidRPr="00E63D46">
              <w:rPr>
                <w:rFonts w:cstheme="minorHAnsi"/>
                <w:b/>
                <w:i/>
              </w:rPr>
              <w:t>Emnekode:</w:t>
            </w:r>
          </w:p>
        </w:tc>
        <w:tc>
          <w:tcPr>
            <w:tcW w:w="7204" w:type="dxa"/>
          </w:tcPr>
          <w:p w14:paraId="2C63CEF7" w14:textId="77777777" w:rsidR="004726AE" w:rsidRPr="00E63D46" w:rsidRDefault="004726AE" w:rsidP="002176E3">
            <w:pPr>
              <w:spacing w:before="120"/>
              <w:rPr>
                <w:rFonts w:cstheme="minorHAnsi"/>
              </w:rPr>
            </w:pPr>
            <w:r w:rsidRPr="00E63D46">
              <w:rPr>
                <w:rFonts w:cstheme="minorHAnsi"/>
              </w:rPr>
              <w:t>01HH07C</w:t>
            </w:r>
          </w:p>
        </w:tc>
      </w:tr>
      <w:tr w:rsidR="004726AE" w:rsidRPr="00E63D46" w14:paraId="6278C60F" w14:textId="77777777" w:rsidTr="007B09A6">
        <w:trPr>
          <w:trHeight w:val="397"/>
        </w:trPr>
        <w:tc>
          <w:tcPr>
            <w:tcW w:w="0" w:type="auto"/>
          </w:tcPr>
          <w:p w14:paraId="19A9D174" w14:textId="77777777" w:rsidR="004726AE" w:rsidRPr="00E63D46" w:rsidRDefault="004726AE" w:rsidP="002176E3">
            <w:pPr>
              <w:spacing w:before="120"/>
              <w:rPr>
                <w:rFonts w:cstheme="minorHAnsi"/>
                <w:b/>
                <w:i/>
              </w:rPr>
            </w:pPr>
            <w:r w:rsidRPr="00E63D46">
              <w:rPr>
                <w:rFonts w:cstheme="minorHAnsi"/>
                <w:b/>
                <w:i/>
              </w:rPr>
              <w:t>Omfang:</w:t>
            </w:r>
          </w:p>
        </w:tc>
        <w:tc>
          <w:tcPr>
            <w:tcW w:w="7204" w:type="dxa"/>
          </w:tcPr>
          <w:p w14:paraId="22D50DA2" w14:textId="5C68E388" w:rsidR="004726AE" w:rsidRPr="00E63D46" w:rsidRDefault="004726AE" w:rsidP="002176E3">
            <w:pPr>
              <w:spacing w:before="120"/>
              <w:rPr>
                <w:rFonts w:cstheme="minorHAnsi"/>
              </w:rPr>
            </w:pPr>
            <w:r w:rsidRPr="00E63D46">
              <w:rPr>
                <w:rFonts w:cstheme="minorHAnsi"/>
              </w:rPr>
              <w:t xml:space="preserve">19 </w:t>
            </w:r>
            <w:r w:rsidR="006A0D76">
              <w:rPr>
                <w:rFonts w:cstheme="minorHAnsi"/>
              </w:rPr>
              <w:t>studiepoeng</w:t>
            </w:r>
          </w:p>
        </w:tc>
      </w:tr>
      <w:tr w:rsidR="004726AE" w:rsidRPr="00E63D46" w14:paraId="0564AEF0" w14:textId="77777777" w:rsidTr="007B09A6">
        <w:trPr>
          <w:trHeight w:val="283"/>
        </w:trPr>
        <w:tc>
          <w:tcPr>
            <w:tcW w:w="0" w:type="auto"/>
            <w:vMerge w:val="restart"/>
          </w:tcPr>
          <w:p w14:paraId="4E530EDB" w14:textId="77777777" w:rsidR="004726AE" w:rsidRPr="00E63D46" w:rsidRDefault="004726AE" w:rsidP="002176E3">
            <w:pPr>
              <w:spacing w:before="120"/>
              <w:rPr>
                <w:rFonts w:cstheme="minorHAnsi"/>
                <w:b/>
                <w:i/>
              </w:rPr>
            </w:pPr>
            <w:r w:rsidRPr="00E63D46">
              <w:rPr>
                <w:rFonts w:cstheme="minorHAnsi"/>
                <w:b/>
                <w:i/>
              </w:rPr>
              <w:t>Læringsutbytte:</w:t>
            </w:r>
          </w:p>
        </w:tc>
        <w:tc>
          <w:tcPr>
            <w:tcW w:w="7204" w:type="dxa"/>
          </w:tcPr>
          <w:p w14:paraId="636DC67E" w14:textId="77777777" w:rsidR="004726AE" w:rsidRPr="00E63D46" w:rsidRDefault="004726AE" w:rsidP="002176E3">
            <w:pPr>
              <w:spacing w:before="120"/>
              <w:rPr>
                <w:rFonts w:cstheme="minorHAnsi"/>
                <w:b/>
                <w:i/>
              </w:rPr>
            </w:pPr>
            <w:r w:rsidRPr="00E63D46">
              <w:rPr>
                <w:rFonts w:cstheme="minorHAnsi"/>
                <w:b/>
                <w:i/>
              </w:rPr>
              <w:t>Kunnskap</w:t>
            </w:r>
          </w:p>
        </w:tc>
      </w:tr>
      <w:tr w:rsidR="004726AE" w:rsidRPr="00E63D46" w14:paraId="0C75E876" w14:textId="77777777" w:rsidTr="007B09A6">
        <w:trPr>
          <w:trHeight w:val="397"/>
        </w:trPr>
        <w:tc>
          <w:tcPr>
            <w:tcW w:w="0" w:type="auto"/>
            <w:vMerge/>
          </w:tcPr>
          <w:p w14:paraId="0297D487" w14:textId="77777777" w:rsidR="004726AE" w:rsidRPr="00E63D46" w:rsidRDefault="004726AE" w:rsidP="002176E3">
            <w:pPr>
              <w:spacing w:before="120"/>
              <w:rPr>
                <w:rFonts w:cstheme="minorHAnsi"/>
                <w:b/>
                <w:i/>
              </w:rPr>
            </w:pPr>
          </w:p>
        </w:tc>
        <w:tc>
          <w:tcPr>
            <w:tcW w:w="7204" w:type="dxa"/>
          </w:tcPr>
          <w:p w14:paraId="15C10062" w14:textId="77777777" w:rsidR="00520084" w:rsidRPr="00E63D46" w:rsidRDefault="00F260CC" w:rsidP="002176E3">
            <w:pPr>
              <w:rPr>
                <w:rFonts w:cstheme="minorHAnsi"/>
              </w:rPr>
            </w:pPr>
            <w:r w:rsidRPr="00E63D46">
              <w:rPr>
                <w:rFonts w:cstheme="minorHAnsi"/>
              </w:rPr>
              <w:t>Studenten</w:t>
            </w:r>
          </w:p>
          <w:p w14:paraId="28387211" w14:textId="77777777" w:rsidR="00520084" w:rsidRPr="00E63D46" w:rsidRDefault="00520084" w:rsidP="002176E3">
            <w:pPr>
              <w:pStyle w:val="Listeavsnitt"/>
              <w:numPr>
                <w:ilvl w:val="0"/>
                <w:numId w:val="18"/>
              </w:numPr>
              <w:ind w:left="360"/>
              <w:rPr>
                <w:rFonts w:cstheme="minorHAnsi"/>
              </w:rPr>
            </w:pPr>
            <w:r w:rsidRPr="00E63D46">
              <w:rPr>
                <w:rFonts w:cstheme="minorHAnsi"/>
              </w:rPr>
              <w:t xml:space="preserve">har kunnskap om den naturlige fødselsprosess </w:t>
            </w:r>
          </w:p>
          <w:p w14:paraId="187CC514" w14:textId="77777777" w:rsidR="00520084" w:rsidRPr="00E63D46" w:rsidRDefault="00520084" w:rsidP="002176E3">
            <w:pPr>
              <w:pStyle w:val="Listeavsnitt"/>
              <w:numPr>
                <w:ilvl w:val="0"/>
                <w:numId w:val="18"/>
              </w:numPr>
              <w:spacing w:before="120"/>
              <w:ind w:left="360"/>
              <w:rPr>
                <w:rFonts w:cstheme="minorHAnsi"/>
              </w:rPr>
            </w:pPr>
            <w:r w:rsidRPr="00E63D46">
              <w:rPr>
                <w:rFonts w:cstheme="minorHAnsi"/>
              </w:rPr>
              <w:t>har kunnskap om komplikasjoner som kan oppstå under en forløsning og om indikasjoner for assistert fødselshjelp</w:t>
            </w:r>
          </w:p>
          <w:p w14:paraId="05A14E03" w14:textId="77777777" w:rsidR="00520084" w:rsidRPr="00E63D46" w:rsidRDefault="00520084" w:rsidP="002176E3">
            <w:pPr>
              <w:pStyle w:val="Listeavsnitt"/>
              <w:numPr>
                <w:ilvl w:val="0"/>
                <w:numId w:val="18"/>
              </w:numPr>
              <w:spacing w:before="120"/>
              <w:ind w:left="360"/>
              <w:rPr>
                <w:rFonts w:cstheme="minorHAnsi"/>
              </w:rPr>
            </w:pPr>
            <w:r w:rsidRPr="00E63D46">
              <w:rPr>
                <w:rFonts w:cstheme="minorHAnsi"/>
              </w:rPr>
              <w:t xml:space="preserve">har kunnskap om observasjoner og pleie av barselkvinnen og om tilstander og situasjoner som kan forstyrre samspill mellom mor og barn </w:t>
            </w:r>
          </w:p>
          <w:p w14:paraId="183A6FFB" w14:textId="77777777" w:rsidR="00520084" w:rsidRPr="00E63D46" w:rsidRDefault="00520084" w:rsidP="002176E3">
            <w:pPr>
              <w:pStyle w:val="Listeavsnitt"/>
              <w:numPr>
                <w:ilvl w:val="0"/>
                <w:numId w:val="18"/>
              </w:numPr>
              <w:spacing w:before="120"/>
              <w:ind w:left="360"/>
              <w:rPr>
                <w:rFonts w:cstheme="minorHAnsi"/>
              </w:rPr>
            </w:pPr>
            <w:r w:rsidRPr="00E63D46">
              <w:rPr>
                <w:rFonts w:cstheme="minorHAnsi"/>
              </w:rPr>
              <w:t>har kunnskap om observasjoner og pleie av det nyfødte barnet</w:t>
            </w:r>
          </w:p>
          <w:p w14:paraId="14E6AE14" w14:textId="77777777" w:rsidR="00520084" w:rsidRPr="00E63D46" w:rsidRDefault="00520084" w:rsidP="002176E3">
            <w:pPr>
              <w:pStyle w:val="Listeavsnitt"/>
              <w:numPr>
                <w:ilvl w:val="0"/>
                <w:numId w:val="18"/>
              </w:numPr>
              <w:spacing w:before="120"/>
              <w:ind w:left="360"/>
              <w:rPr>
                <w:rFonts w:cstheme="minorHAnsi"/>
              </w:rPr>
            </w:pPr>
            <w:r w:rsidRPr="00E63D46">
              <w:rPr>
                <w:rFonts w:cstheme="minorHAnsi"/>
              </w:rPr>
              <w:t>har kunnskap om amming og ammeveiledning</w:t>
            </w:r>
          </w:p>
          <w:p w14:paraId="70B0EA16" w14:textId="77777777" w:rsidR="00520084" w:rsidRPr="00E63D46" w:rsidRDefault="00520084" w:rsidP="002176E3">
            <w:pPr>
              <w:pStyle w:val="Listeavsnitt"/>
              <w:numPr>
                <w:ilvl w:val="0"/>
                <w:numId w:val="18"/>
              </w:numPr>
              <w:spacing w:before="120"/>
              <w:ind w:left="360"/>
              <w:rPr>
                <w:rFonts w:cstheme="minorHAnsi"/>
              </w:rPr>
            </w:pPr>
            <w:r w:rsidRPr="00E63D46">
              <w:rPr>
                <w:rFonts w:cstheme="minorHAnsi"/>
              </w:rPr>
              <w:t>har kunnskap om de vanligste sykdommer og komplikasjoner som kan oppstå hos det nyfødte barnet og behandling av disse</w:t>
            </w:r>
          </w:p>
          <w:p w14:paraId="4E11505E" w14:textId="77777777" w:rsidR="00520084" w:rsidRPr="00E63D46" w:rsidRDefault="00520084" w:rsidP="002176E3">
            <w:pPr>
              <w:pStyle w:val="Listeavsnitt"/>
              <w:numPr>
                <w:ilvl w:val="0"/>
                <w:numId w:val="18"/>
              </w:numPr>
              <w:spacing w:before="120"/>
              <w:ind w:left="360"/>
              <w:rPr>
                <w:rFonts w:cstheme="minorHAnsi"/>
              </w:rPr>
            </w:pPr>
            <w:r w:rsidRPr="00E63D46">
              <w:rPr>
                <w:rFonts w:cstheme="minorHAnsi"/>
              </w:rPr>
              <w:t xml:space="preserve">har innsikt i prosedyrer, retningslinjer som er knyttet opp mot arbeidet med fødende, barselkvinnen og det nyfødte barnet </w:t>
            </w:r>
          </w:p>
          <w:p w14:paraId="09450217" w14:textId="77777777" w:rsidR="00520084" w:rsidRPr="00E63D46" w:rsidRDefault="00520084" w:rsidP="002176E3">
            <w:pPr>
              <w:pStyle w:val="Listeavsnitt"/>
              <w:numPr>
                <w:ilvl w:val="0"/>
                <w:numId w:val="18"/>
              </w:numPr>
              <w:spacing w:before="120"/>
              <w:ind w:left="360"/>
              <w:rPr>
                <w:rFonts w:cstheme="minorHAnsi"/>
              </w:rPr>
            </w:pPr>
            <w:r w:rsidRPr="00E63D46">
              <w:rPr>
                <w:rFonts w:cstheme="minorHAnsi"/>
              </w:rPr>
              <w:t xml:space="preserve">kan oppdatere sin kunnskap om fødende, barselkvinnen og det nyfødte barnet </w:t>
            </w:r>
          </w:p>
          <w:p w14:paraId="376DDAF6" w14:textId="77777777" w:rsidR="00F25E68" w:rsidRPr="00E63D46" w:rsidRDefault="00520084" w:rsidP="002176E3">
            <w:pPr>
              <w:pStyle w:val="Listeavsnitt"/>
              <w:numPr>
                <w:ilvl w:val="0"/>
                <w:numId w:val="18"/>
              </w:numPr>
              <w:spacing w:before="120"/>
              <w:ind w:left="360"/>
              <w:rPr>
                <w:rFonts w:cstheme="minorHAnsi"/>
              </w:rPr>
            </w:pPr>
            <w:r w:rsidRPr="00E63D46">
              <w:rPr>
                <w:rFonts w:cstheme="minorHAnsi"/>
              </w:rPr>
              <w:t>forstår barsel- og barnepleierens betydning i det tverrfaglige arbeidet rundt barselkvinnen og det nyfødte barnet, veiledning om amming og for å skape trygge foreldre som ivaretar barnet i barseltiden</w:t>
            </w:r>
          </w:p>
        </w:tc>
      </w:tr>
      <w:tr w:rsidR="004726AE" w:rsidRPr="00E63D46" w14:paraId="44600F9C" w14:textId="77777777" w:rsidTr="007B09A6">
        <w:trPr>
          <w:trHeight w:val="283"/>
        </w:trPr>
        <w:tc>
          <w:tcPr>
            <w:tcW w:w="0" w:type="auto"/>
            <w:vMerge/>
          </w:tcPr>
          <w:p w14:paraId="2263A939" w14:textId="77777777" w:rsidR="004726AE" w:rsidRPr="00E63D46" w:rsidRDefault="004726AE" w:rsidP="002176E3">
            <w:pPr>
              <w:spacing w:before="120"/>
              <w:rPr>
                <w:rFonts w:cstheme="minorHAnsi"/>
                <w:b/>
                <w:i/>
              </w:rPr>
            </w:pPr>
          </w:p>
        </w:tc>
        <w:tc>
          <w:tcPr>
            <w:tcW w:w="7204" w:type="dxa"/>
          </w:tcPr>
          <w:p w14:paraId="645FA594" w14:textId="77777777" w:rsidR="004726AE" w:rsidRPr="00E63D46" w:rsidRDefault="004726AE" w:rsidP="002176E3">
            <w:pPr>
              <w:spacing w:before="120"/>
              <w:rPr>
                <w:rFonts w:cstheme="minorHAnsi"/>
                <w:b/>
                <w:i/>
              </w:rPr>
            </w:pPr>
            <w:r w:rsidRPr="00E63D46">
              <w:rPr>
                <w:rFonts w:cstheme="minorHAnsi"/>
                <w:b/>
                <w:i/>
              </w:rPr>
              <w:t>Ferdigheter</w:t>
            </w:r>
          </w:p>
        </w:tc>
      </w:tr>
      <w:tr w:rsidR="004726AE" w:rsidRPr="00E63D46" w14:paraId="40B9E3BB" w14:textId="77777777" w:rsidTr="007B09A6">
        <w:trPr>
          <w:trHeight w:val="397"/>
        </w:trPr>
        <w:tc>
          <w:tcPr>
            <w:tcW w:w="0" w:type="auto"/>
            <w:vMerge/>
          </w:tcPr>
          <w:p w14:paraId="34439C47" w14:textId="77777777" w:rsidR="004726AE" w:rsidRPr="00E63D46" w:rsidRDefault="004726AE" w:rsidP="002176E3">
            <w:pPr>
              <w:spacing w:before="120"/>
              <w:rPr>
                <w:rFonts w:cstheme="minorHAnsi"/>
                <w:b/>
                <w:i/>
              </w:rPr>
            </w:pPr>
          </w:p>
        </w:tc>
        <w:tc>
          <w:tcPr>
            <w:tcW w:w="7204" w:type="dxa"/>
          </w:tcPr>
          <w:p w14:paraId="20CF2A02" w14:textId="77777777" w:rsidR="00520084" w:rsidRPr="00E63D46" w:rsidRDefault="00F260CC" w:rsidP="002176E3">
            <w:pPr>
              <w:rPr>
                <w:rFonts w:cstheme="minorHAnsi"/>
              </w:rPr>
            </w:pPr>
            <w:r w:rsidRPr="00E63D46">
              <w:rPr>
                <w:rFonts w:cstheme="minorHAnsi"/>
              </w:rPr>
              <w:t>Studenten</w:t>
            </w:r>
            <w:r w:rsidR="00520084" w:rsidRPr="00E63D46">
              <w:rPr>
                <w:rFonts w:cstheme="minorHAnsi"/>
              </w:rPr>
              <w:t xml:space="preserve"> </w:t>
            </w:r>
          </w:p>
          <w:p w14:paraId="468B5CE0" w14:textId="77777777" w:rsidR="00520084" w:rsidRPr="00E63D46" w:rsidRDefault="00520084" w:rsidP="002176E3">
            <w:pPr>
              <w:pStyle w:val="Listeavsnitt"/>
              <w:numPr>
                <w:ilvl w:val="0"/>
                <w:numId w:val="25"/>
              </w:numPr>
              <w:rPr>
                <w:rFonts w:cstheme="minorHAnsi"/>
              </w:rPr>
            </w:pPr>
            <w:r w:rsidRPr="00E63D46">
              <w:rPr>
                <w:rFonts w:cstheme="minorHAnsi"/>
              </w:rPr>
              <w:t xml:space="preserve">kan anvende faglig kunnskap i sitt arbeide med å veilede, undervise og gi råd til foreldrene i forhold til stell og observasjoner av det nyfødte barnet </w:t>
            </w:r>
          </w:p>
          <w:p w14:paraId="6B76E885" w14:textId="77777777" w:rsidR="00520084" w:rsidRPr="00E63D46" w:rsidRDefault="00520084" w:rsidP="002176E3">
            <w:pPr>
              <w:pStyle w:val="Listeavsnitt"/>
              <w:numPr>
                <w:ilvl w:val="0"/>
                <w:numId w:val="25"/>
              </w:numPr>
              <w:rPr>
                <w:rFonts w:cstheme="minorHAnsi"/>
              </w:rPr>
            </w:pPr>
            <w:r w:rsidRPr="00E63D46">
              <w:rPr>
                <w:rFonts w:cstheme="minorHAnsi"/>
              </w:rPr>
              <w:t xml:space="preserve">kan anvende kommunikasjon for å informere, ivareta og ha omsorg for far/pårørende </w:t>
            </w:r>
          </w:p>
          <w:p w14:paraId="4BC32CC7" w14:textId="77777777" w:rsidR="00520084" w:rsidRPr="00E63D46" w:rsidRDefault="00520084" w:rsidP="002176E3">
            <w:pPr>
              <w:pStyle w:val="Listeavsnitt"/>
              <w:numPr>
                <w:ilvl w:val="0"/>
                <w:numId w:val="25"/>
              </w:numPr>
              <w:rPr>
                <w:rFonts w:cstheme="minorHAnsi"/>
              </w:rPr>
            </w:pPr>
            <w:r w:rsidRPr="00E63D46">
              <w:rPr>
                <w:rFonts w:cstheme="minorHAnsi"/>
              </w:rPr>
              <w:t>kan anvende ammeveiledning, observere og gi råd i forhold til amming, og kjenner til ulike hjelpemidler</w:t>
            </w:r>
          </w:p>
          <w:p w14:paraId="1999AEE1" w14:textId="77777777" w:rsidR="00520084" w:rsidRPr="00E63D46" w:rsidRDefault="00520084" w:rsidP="002176E3">
            <w:pPr>
              <w:pStyle w:val="Listeavsnitt"/>
              <w:numPr>
                <w:ilvl w:val="0"/>
                <w:numId w:val="25"/>
              </w:numPr>
              <w:rPr>
                <w:rFonts w:cstheme="minorHAnsi"/>
              </w:rPr>
            </w:pPr>
            <w:r w:rsidRPr="00E63D46">
              <w:rPr>
                <w:rFonts w:cstheme="minorHAnsi"/>
              </w:rPr>
              <w:t>kan anvende observasjon og iverksette pleie til barselkvinnen og det nyfødte barnet</w:t>
            </w:r>
          </w:p>
          <w:p w14:paraId="37D6A663" w14:textId="77777777" w:rsidR="004726AE" w:rsidRPr="00E63D46" w:rsidRDefault="00520084" w:rsidP="002176E3">
            <w:pPr>
              <w:pStyle w:val="Listeavsnitt"/>
              <w:numPr>
                <w:ilvl w:val="0"/>
                <w:numId w:val="25"/>
              </w:numPr>
              <w:rPr>
                <w:rFonts w:cstheme="minorHAnsi"/>
              </w:rPr>
            </w:pPr>
            <w:r w:rsidRPr="00E63D46">
              <w:rPr>
                <w:rFonts w:cstheme="minorHAnsi"/>
              </w:rPr>
              <w:t xml:space="preserve">kan finne, bruke og henvise til fagstoff som er relevant i arbeidet på føde- barselavdelingen </w:t>
            </w:r>
          </w:p>
        </w:tc>
      </w:tr>
      <w:tr w:rsidR="004726AE" w:rsidRPr="00E63D46" w14:paraId="45251A10" w14:textId="77777777" w:rsidTr="007B09A6">
        <w:trPr>
          <w:trHeight w:val="283"/>
        </w:trPr>
        <w:tc>
          <w:tcPr>
            <w:tcW w:w="0" w:type="auto"/>
            <w:vMerge/>
          </w:tcPr>
          <w:p w14:paraId="36624684" w14:textId="77777777" w:rsidR="004726AE" w:rsidRPr="00E63D46" w:rsidRDefault="004726AE" w:rsidP="002176E3">
            <w:pPr>
              <w:spacing w:before="120"/>
              <w:rPr>
                <w:rFonts w:cstheme="minorHAnsi"/>
                <w:b/>
                <w:i/>
              </w:rPr>
            </w:pPr>
          </w:p>
        </w:tc>
        <w:tc>
          <w:tcPr>
            <w:tcW w:w="7204" w:type="dxa"/>
          </w:tcPr>
          <w:p w14:paraId="7337F7AA" w14:textId="77777777" w:rsidR="004726AE" w:rsidRPr="00E63D46" w:rsidRDefault="004726AE" w:rsidP="002176E3">
            <w:pPr>
              <w:spacing w:before="120"/>
              <w:rPr>
                <w:rFonts w:cstheme="minorHAnsi"/>
                <w:b/>
                <w:i/>
              </w:rPr>
            </w:pPr>
            <w:r w:rsidRPr="00E63D46">
              <w:rPr>
                <w:rFonts w:cstheme="minorHAnsi"/>
                <w:b/>
                <w:i/>
              </w:rPr>
              <w:t>Generell kompetanse</w:t>
            </w:r>
          </w:p>
        </w:tc>
      </w:tr>
      <w:tr w:rsidR="004726AE" w:rsidRPr="00E63D46" w14:paraId="586061B7" w14:textId="77777777" w:rsidTr="007B09A6">
        <w:trPr>
          <w:trHeight w:val="397"/>
        </w:trPr>
        <w:tc>
          <w:tcPr>
            <w:tcW w:w="0" w:type="auto"/>
            <w:vMerge/>
          </w:tcPr>
          <w:p w14:paraId="3B65A178" w14:textId="77777777" w:rsidR="004726AE" w:rsidRPr="00E63D46" w:rsidRDefault="004726AE" w:rsidP="002176E3">
            <w:pPr>
              <w:spacing w:before="120"/>
              <w:rPr>
                <w:rFonts w:cstheme="minorHAnsi"/>
                <w:b/>
                <w:i/>
              </w:rPr>
            </w:pPr>
          </w:p>
        </w:tc>
        <w:tc>
          <w:tcPr>
            <w:tcW w:w="7204" w:type="dxa"/>
          </w:tcPr>
          <w:p w14:paraId="44F04146" w14:textId="77777777" w:rsidR="00520084" w:rsidRPr="00E63D46" w:rsidRDefault="00F260CC" w:rsidP="002176E3">
            <w:pPr>
              <w:spacing w:before="120"/>
              <w:rPr>
                <w:rFonts w:cstheme="minorHAnsi"/>
              </w:rPr>
            </w:pPr>
            <w:r w:rsidRPr="00E63D46">
              <w:rPr>
                <w:rFonts w:cstheme="minorHAnsi"/>
              </w:rPr>
              <w:t>Studenten</w:t>
            </w:r>
            <w:r w:rsidR="00520084" w:rsidRPr="00E63D46">
              <w:rPr>
                <w:rFonts w:cstheme="minorHAnsi"/>
              </w:rPr>
              <w:t xml:space="preserve"> </w:t>
            </w:r>
          </w:p>
          <w:p w14:paraId="5004FB9C" w14:textId="77777777" w:rsidR="00520084" w:rsidRPr="00E63D46" w:rsidRDefault="00520084" w:rsidP="002176E3">
            <w:pPr>
              <w:pStyle w:val="Listeavsnitt"/>
              <w:numPr>
                <w:ilvl w:val="0"/>
                <w:numId w:val="20"/>
              </w:numPr>
              <w:spacing w:before="120"/>
              <w:rPr>
                <w:rFonts w:cstheme="minorHAnsi"/>
              </w:rPr>
            </w:pPr>
            <w:r w:rsidRPr="00E63D46">
              <w:rPr>
                <w:rFonts w:cstheme="minorHAnsi"/>
              </w:rPr>
              <w:t xml:space="preserve">kan utføre sitt arbeid etter barselkvinnen og det nyfødte barnets behov </w:t>
            </w:r>
          </w:p>
          <w:p w14:paraId="6A358010" w14:textId="77777777" w:rsidR="00520084" w:rsidRPr="00E63D46" w:rsidRDefault="00520084" w:rsidP="002176E3">
            <w:pPr>
              <w:pStyle w:val="Listeavsnitt"/>
              <w:numPr>
                <w:ilvl w:val="0"/>
                <w:numId w:val="20"/>
              </w:numPr>
              <w:spacing w:before="120"/>
              <w:rPr>
                <w:rFonts w:cstheme="minorHAnsi"/>
              </w:rPr>
            </w:pPr>
            <w:r w:rsidRPr="00E63D46">
              <w:rPr>
                <w:rFonts w:cstheme="minorHAnsi"/>
              </w:rPr>
              <w:t>har utviklet en etisk grunnholdning i sin utøvelse av barnepleieryrket i møtet med mennesker fra forskjellige kulturer og med forskjellige behov</w:t>
            </w:r>
          </w:p>
          <w:p w14:paraId="217ED156" w14:textId="77777777" w:rsidR="00520084" w:rsidRPr="00E63D46" w:rsidRDefault="00520084" w:rsidP="002176E3">
            <w:pPr>
              <w:pStyle w:val="Listeavsnitt"/>
              <w:numPr>
                <w:ilvl w:val="0"/>
                <w:numId w:val="20"/>
              </w:numPr>
              <w:spacing w:before="120"/>
              <w:rPr>
                <w:rFonts w:cstheme="minorHAnsi"/>
              </w:rPr>
            </w:pPr>
            <w:r w:rsidRPr="00E63D46">
              <w:rPr>
                <w:rFonts w:cstheme="minorHAnsi"/>
              </w:rPr>
              <w:lastRenderedPageBreak/>
              <w:t xml:space="preserve">kan bygge relasjoner med andre yrkesgrupper på føde- og barselavdelingene og samarbeide tverrfaglig til beste for fødende, barselkvinnen og det nyfødte barnet </w:t>
            </w:r>
          </w:p>
          <w:p w14:paraId="19319CD2" w14:textId="77777777" w:rsidR="00520084" w:rsidRPr="00E63D46" w:rsidRDefault="00520084" w:rsidP="002176E3">
            <w:pPr>
              <w:pStyle w:val="Listeavsnitt"/>
              <w:numPr>
                <w:ilvl w:val="0"/>
                <w:numId w:val="20"/>
              </w:numPr>
              <w:spacing w:before="120"/>
              <w:rPr>
                <w:rFonts w:cstheme="minorHAnsi"/>
              </w:rPr>
            </w:pPr>
            <w:r w:rsidRPr="00E63D46">
              <w:rPr>
                <w:rFonts w:cstheme="minorHAnsi"/>
              </w:rPr>
              <w:t>har utviklet en etisk grunnholdning, kjenner og respekterer sitt kompetanseområde og selvstendige ansvar i arbeidet med den fødende, den nyfødte, barselkvinnen og pårørende, i samarbeid med annet helsepersonell</w:t>
            </w:r>
          </w:p>
          <w:p w14:paraId="1F59F032" w14:textId="77777777" w:rsidR="004726AE" w:rsidRPr="00E63D46" w:rsidRDefault="00520084" w:rsidP="002176E3">
            <w:pPr>
              <w:pStyle w:val="Listeavsnitt"/>
              <w:numPr>
                <w:ilvl w:val="0"/>
                <w:numId w:val="20"/>
              </w:numPr>
              <w:spacing w:before="120"/>
              <w:rPr>
                <w:rFonts w:cstheme="minorHAnsi"/>
              </w:rPr>
            </w:pPr>
            <w:r w:rsidRPr="00E63D46">
              <w:rPr>
                <w:rFonts w:cstheme="minorHAnsi"/>
              </w:rPr>
              <w:t>Kan utvikle og forbedre kunnskap og ferdigheter innen fagfeltet barsel og barnepleie gjennom å oppdatere sin kunnskap, delta i erfarings- og kunnskapsdeling på arbeidsplassen</w:t>
            </w:r>
          </w:p>
        </w:tc>
      </w:tr>
      <w:tr w:rsidR="004726AE" w:rsidRPr="00E63D46" w14:paraId="6BA5A228" w14:textId="77777777" w:rsidTr="007B09A6">
        <w:trPr>
          <w:trHeight w:val="397"/>
        </w:trPr>
        <w:tc>
          <w:tcPr>
            <w:tcW w:w="0" w:type="auto"/>
          </w:tcPr>
          <w:p w14:paraId="04918220" w14:textId="77777777" w:rsidR="004726AE" w:rsidRPr="00E63D46" w:rsidRDefault="004726AE" w:rsidP="002176E3">
            <w:pPr>
              <w:spacing w:before="120"/>
              <w:rPr>
                <w:rFonts w:cstheme="minorHAnsi"/>
                <w:b/>
                <w:i/>
              </w:rPr>
            </w:pPr>
            <w:r w:rsidRPr="00E63D46">
              <w:rPr>
                <w:rFonts w:cstheme="minorHAnsi"/>
                <w:b/>
                <w:i/>
              </w:rPr>
              <w:lastRenderedPageBreak/>
              <w:t>Innhold/temaer:</w:t>
            </w:r>
          </w:p>
        </w:tc>
        <w:tc>
          <w:tcPr>
            <w:tcW w:w="7204" w:type="dxa"/>
          </w:tcPr>
          <w:p w14:paraId="5D39B487" w14:textId="77777777" w:rsidR="004726AE" w:rsidRPr="00E63D46" w:rsidRDefault="004726AE" w:rsidP="002176E3">
            <w:pPr>
              <w:spacing w:before="120"/>
              <w:rPr>
                <w:rFonts w:cstheme="minorHAnsi"/>
                <w:b/>
              </w:rPr>
            </w:pPr>
            <w:r w:rsidRPr="00E63D46">
              <w:rPr>
                <w:rFonts w:cstheme="minorHAnsi"/>
              </w:rPr>
              <w:t>Dette emnet tar for seg fødselsprosessen og komplikasjoner som kan oppstå, barseltiden for mor og barn, amming og sykdommer som kan oppstå hos barnet.</w:t>
            </w:r>
          </w:p>
          <w:p w14:paraId="09CF9402" w14:textId="77777777" w:rsidR="004726AE" w:rsidRPr="00E63D46" w:rsidRDefault="004726AE" w:rsidP="002176E3">
            <w:pPr>
              <w:spacing w:before="120"/>
              <w:rPr>
                <w:rFonts w:cstheme="minorHAnsi"/>
                <w:b/>
              </w:rPr>
            </w:pPr>
            <w:r w:rsidRPr="00E63D46">
              <w:rPr>
                <w:rFonts w:cstheme="minorHAnsi"/>
                <w:b/>
              </w:rPr>
              <w:t>1. Fødsel</w:t>
            </w:r>
          </w:p>
          <w:p w14:paraId="7B6DD8F4" w14:textId="77777777" w:rsidR="004726AE" w:rsidRPr="00E63D46" w:rsidRDefault="004726AE" w:rsidP="002176E3">
            <w:pPr>
              <w:spacing w:before="120"/>
              <w:rPr>
                <w:rFonts w:cstheme="minorHAnsi"/>
                <w:b/>
              </w:rPr>
            </w:pPr>
            <w:r w:rsidRPr="00E63D46">
              <w:rPr>
                <w:rFonts w:cstheme="minorHAnsi"/>
                <w:b/>
              </w:rPr>
              <w:t>1a. Naturlig fødselsprosess</w:t>
            </w:r>
          </w:p>
          <w:p w14:paraId="40290CBD" w14:textId="77777777" w:rsidR="004726AE" w:rsidRPr="00E63D46" w:rsidRDefault="004726AE" w:rsidP="002176E3">
            <w:pPr>
              <w:pStyle w:val="Listeavsnitt"/>
              <w:numPr>
                <w:ilvl w:val="0"/>
                <w:numId w:val="2"/>
              </w:numPr>
              <w:rPr>
                <w:rFonts w:cstheme="minorHAnsi"/>
              </w:rPr>
            </w:pPr>
            <w:r w:rsidRPr="00E63D46">
              <w:rPr>
                <w:rFonts w:cstheme="minorHAnsi"/>
              </w:rPr>
              <w:t>Prosedyre ved innleggelse på fødeavdelingen</w:t>
            </w:r>
          </w:p>
          <w:p w14:paraId="01DA917F" w14:textId="77777777" w:rsidR="004726AE" w:rsidRPr="00E63D46" w:rsidRDefault="004726AE" w:rsidP="002176E3">
            <w:pPr>
              <w:pStyle w:val="Listeavsnitt"/>
              <w:numPr>
                <w:ilvl w:val="0"/>
                <w:numId w:val="2"/>
              </w:numPr>
              <w:rPr>
                <w:rFonts w:cstheme="minorHAnsi"/>
              </w:rPr>
            </w:pPr>
            <w:r w:rsidRPr="00E63D46">
              <w:rPr>
                <w:rFonts w:cstheme="minorHAnsi"/>
              </w:rPr>
              <w:t>Kjennetegn på at fødselen er i gang</w:t>
            </w:r>
          </w:p>
          <w:p w14:paraId="390C58A7" w14:textId="77777777" w:rsidR="004726AE" w:rsidRPr="00E63D46" w:rsidRDefault="004726AE" w:rsidP="002176E3">
            <w:pPr>
              <w:pStyle w:val="Listeavsnitt"/>
              <w:numPr>
                <w:ilvl w:val="0"/>
                <w:numId w:val="2"/>
              </w:numPr>
              <w:rPr>
                <w:rFonts w:cstheme="minorHAnsi"/>
              </w:rPr>
            </w:pPr>
            <w:r w:rsidRPr="00E63D46">
              <w:rPr>
                <w:rFonts w:cstheme="minorHAnsi"/>
              </w:rPr>
              <w:t>Alternative fødselsmetoder og teknikker</w:t>
            </w:r>
          </w:p>
          <w:p w14:paraId="29B1DC42" w14:textId="77777777" w:rsidR="004726AE" w:rsidRPr="00E63D46" w:rsidRDefault="004726AE" w:rsidP="002176E3">
            <w:pPr>
              <w:pStyle w:val="Listeavsnitt"/>
              <w:numPr>
                <w:ilvl w:val="0"/>
                <w:numId w:val="2"/>
              </w:numPr>
              <w:rPr>
                <w:rFonts w:cstheme="minorHAnsi"/>
              </w:rPr>
            </w:pPr>
            <w:r w:rsidRPr="00E63D46">
              <w:rPr>
                <w:rFonts w:cstheme="minorHAnsi"/>
              </w:rPr>
              <w:t>Åpningstiden, utdrivningstiden og etterbyrdstiden</w:t>
            </w:r>
          </w:p>
          <w:p w14:paraId="275B9570" w14:textId="77777777" w:rsidR="004726AE" w:rsidRPr="00E63D46" w:rsidRDefault="004726AE" w:rsidP="002176E3">
            <w:pPr>
              <w:pStyle w:val="Listeavsnitt"/>
              <w:numPr>
                <w:ilvl w:val="0"/>
                <w:numId w:val="2"/>
              </w:numPr>
              <w:rPr>
                <w:rFonts w:cstheme="minorHAnsi"/>
              </w:rPr>
            </w:pPr>
            <w:r w:rsidRPr="00E63D46">
              <w:rPr>
                <w:rFonts w:cstheme="minorHAnsi"/>
              </w:rPr>
              <w:t>Den aktive fødselsprosessen</w:t>
            </w:r>
          </w:p>
          <w:p w14:paraId="7F80ABC5" w14:textId="77777777" w:rsidR="004726AE" w:rsidRPr="00E63D46" w:rsidRDefault="004726AE" w:rsidP="002176E3">
            <w:pPr>
              <w:pStyle w:val="Listeavsnitt"/>
              <w:numPr>
                <w:ilvl w:val="0"/>
                <w:numId w:val="2"/>
              </w:numPr>
              <w:rPr>
                <w:rFonts w:cstheme="minorHAnsi"/>
              </w:rPr>
            </w:pPr>
            <w:r w:rsidRPr="00E63D46">
              <w:rPr>
                <w:rFonts w:cstheme="minorHAnsi"/>
              </w:rPr>
              <w:t>Hygieniske prinsipper i forbindelse med fødsel</w:t>
            </w:r>
          </w:p>
          <w:p w14:paraId="064AACB7" w14:textId="77777777" w:rsidR="004726AE" w:rsidRPr="00E63D46" w:rsidRDefault="004726AE" w:rsidP="002176E3">
            <w:pPr>
              <w:pStyle w:val="Listeavsnitt"/>
              <w:numPr>
                <w:ilvl w:val="0"/>
                <w:numId w:val="2"/>
              </w:numPr>
              <w:rPr>
                <w:rFonts w:cstheme="minorHAnsi"/>
              </w:rPr>
            </w:pPr>
            <w:r w:rsidRPr="00E63D46">
              <w:rPr>
                <w:rFonts w:cstheme="minorHAnsi"/>
              </w:rPr>
              <w:t>Prosedyrer ved smittsomme sykdommer</w:t>
            </w:r>
          </w:p>
          <w:p w14:paraId="79D09D9A" w14:textId="77777777" w:rsidR="004726AE" w:rsidRPr="00E63D46" w:rsidRDefault="004726AE" w:rsidP="002176E3">
            <w:pPr>
              <w:pStyle w:val="Listeavsnitt"/>
              <w:numPr>
                <w:ilvl w:val="0"/>
                <w:numId w:val="2"/>
              </w:numPr>
              <w:rPr>
                <w:rFonts w:cstheme="minorHAnsi"/>
              </w:rPr>
            </w:pPr>
            <w:r w:rsidRPr="00E63D46">
              <w:rPr>
                <w:rFonts w:cstheme="minorHAnsi"/>
              </w:rPr>
              <w:t>Bedøvelse- og smertelindrende tiltak</w:t>
            </w:r>
          </w:p>
          <w:p w14:paraId="533B14D4" w14:textId="77777777" w:rsidR="004726AE" w:rsidRPr="00E63D46" w:rsidRDefault="004726AE" w:rsidP="002176E3">
            <w:pPr>
              <w:pStyle w:val="Listeavsnitt"/>
              <w:numPr>
                <w:ilvl w:val="0"/>
                <w:numId w:val="2"/>
              </w:numPr>
              <w:rPr>
                <w:rFonts w:cstheme="minorHAnsi"/>
              </w:rPr>
            </w:pPr>
            <w:r w:rsidRPr="00E63D46">
              <w:rPr>
                <w:rFonts w:cstheme="minorHAnsi"/>
              </w:rPr>
              <w:t xml:space="preserve">Forhold til mennesker med ulik kulturell bakgrunn </w:t>
            </w:r>
          </w:p>
          <w:p w14:paraId="1C9AFAD6" w14:textId="77777777" w:rsidR="004726AE" w:rsidRPr="00E63D46" w:rsidRDefault="004726AE" w:rsidP="002176E3">
            <w:pPr>
              <w:pStyle w:val="Listeavsnitt"/>
              <w:numPr>
                <w:ilvl w:val="0"/>
                <w:numId w:val="2"/>
              </w:numPr>
              <w:rPr>
                <w:rFonts w:cstheme="minorHAnsi"/>
              </w:rPr>
            </w:pPr>
            <w:r w:rsidRPr="00E63D46">
              <w:rPr>
                <w:rFonts w:cstheme="minorHAnsi"/>
              </w:rPr>
              <w:t>Omsorg for far / pårørende</w:t>
            </w:r>
          </w:p>
          <w:p w14:paraId="009593DA" w14:textId="77777777" w:rsidR="004726AE" w:rsidRPr="00E63D46" w:rsidRDefault="004726AE" w:rsidP="002176E3">
            <w:pPr>
              <w:spacing w:before="120"/>
              <w:rPr>
                <w:rFonts w:cstheme="minorHAnsi"/>
                <w:b/>
              </w:rPr>
            </w:pPr>
            <w:r w:rsidRPr="00E63D46">
              <w:rPr>
                <w:rFonts w:cstheme="minorHAnsi"/>
                <w:b/>
              </w:rPr>
              <w:t>1b. Komplikasjoner under fødsel</w:t>
            </w:r>
          </w:p>
          <w:p w14:paraId="0555B6D7" w14:textId="77777777" w:rsidR="004726AE" w:rsidRPr="00E63D46" w:rsidRDefault="004726AE" w:rsidP="002176E3">
            <w:pPr>
              <w:pStyle w:val="Listeavsnitt"/>
              <w:numPr>
                <w:ilvl w:val="0"/>
                <w:numId w:val="2"/>
              </w:numPr>
              <w:rPr>
                <w:rFonts w:cstheme="minorHAnsi"/>
              </w:rPr>
            </w:pPr>
            <w:r w:rsidRPr="00E63D46">
              <w:rPr>
                <w:rFonts w:cstheme="minorHAnsi"/>
              </w:rPr>
              <w:t>Vanlige komplikasjoner</w:t>
            </w:r>
          </w:p>
          <w:p w14:paraId="445402C4" w14:textId="77777777" w:rsidR="004726AE" w:rsidRPr="00E63D46" w:rsidRDefault="004726AE" w:rsidP="002176E3">
            <w:pPr>
              <w:pStyle w:val="Listeavsnitt"/>
              <w:numPr>
                <w:ilvl w:val="0"/>
                <w:numId w:val="2"/>
              </w:numPr>
              <w:rPr>
                <w:rFonts w:cstheme="minorHAnsi"/>
              </w:rPr>
            </w:pPr>
            <w:r w:rsidRPr="00E63D46">
              <w:rPr>
                <w:rFonts w:cstheme="minorHAnsi"/>
              </w:rPr>
              <w:t xml:space="preserve">Dødfødsel </w:t>
            </w:r>
          </w:p>
          <w:p w14:paraId="65FAE210" w14:textId="77777777" w:rsidR="004726AE" w:rsidRPr="00E63D46" w:rsidRDefault="004726AE" w:rsidP="002176E3">
            <w:pPr>
              <w:pStyle w:val="Listeavsnitt"/>
              <w:numPr>
                <w:ilvl w:val="0"/>
                <w:numId w:val="2"/>
              </w:numPr>
              <w:rPr>
                <w:rFonts w:cstheme="minorHAnsi"/>
              </w:rPr>
            </w:pPr>
            <w:r w:rsidRPr="00E63D46">
              <w:rPr>
                <w:rFonts w:cstheme="minorHAnsi"/>
              </w:rPr>
              <w:t>Iverksetting av tiltak</w:t>
            </w:r>
          </w:p>
          <w:p w14:paraId="64BF7DFD" w14:textId="77777777" w:rsidR="004726AE" w:rsidRPr="00E63D46" w:rsidRDefault="004726AE" w:rsidP="002176E3">
            <w:pPr>
              <w:pStyle w:val="Listeavsnitt"/>
              <w:numPr>
                <w:ilvl w:val="0"/>
                <w:numId w:val="2"/>
              </w:numPr>
              <w:rPr>
                <w:rFonts w:cstheme="minorHAnsi"/>
              </w:rPr>
            </w:pPr>
            <w:r w:rsidRPr="00E63D46">
              <w:rPr>
                <w:rFonts w:cstheme="minorHAnsi"/>
              </w:rPr>
              <w:t>Omsorg for far / pårørende</w:t>
            </w:r>
          </w:p>
          <w:p w14:paraId="21514E9E" w14:textId="77777777" w:rsidR="004726AE" w:rsidRPr="00E63D46" w:rsidRDefault="004726AE" w:rsidP="002176E3">
            <w:pPr>
              <w:pStyle w:val="Listeavsnitt"/>
              <w:numPr>
                <w:ilvl w:val="0"/>
                <w:numId w:val="2"/>
              </w:numPr>
              <w:rPr>
                <w:rFonts w:cstheme="minorHAnsi"/>
              </w:rPr>
            </w:pPr>
            <w:r w:rsidRPr="00E63D46">
              <w:rPr>
                <w:rFonts w:cstheme="minorHAnsi"/>
              </w:rPr>
              <w:t>Kriser og traumer</w:t>
            </w:r>
          </w:p>
          <w:p w14:paraId="4741D8F7" w14:textId="77777777" w:rsidR="004726AE" w:rsidRPr="00E63D46" w:rsidRDefault="004726AE" w:rsidP="002176E3">
            <w:pPr>
              <w:pStyle w:val="Listeavsnitt"/>
              <w:numPr>
                <w:ilvl w:val="0"/>
                <w:numId w:val="2"/>
              </w:numPr>
              <w:rPr>
                <w:rFonts w:cstheme="minorHAnsi"/>
              </w:rPr>
            </w:pPr>
            <w:r w:rsidRPr="00E63D46">
              <w:rPr>
                <w:rFonts w:cstheme="minorHAnsi"/>
              </w:rPr>
              <w:t>Analysering og bearbeiding av egne reaksjoner</w:t>
            </w:r>
          </w:p>
          <w:p w14:paraId="442D6634" w14:textId="77777777" w:rsidR="004726AE" w:rsidRPr="00E63D46" w:rsidRDefault="004726AE" w:rsidP="002176E3">
            <w:pPr>
              <w:spacing w:before="120"/>
              <w:rPr>
                <w:rFonts w:cstheme="minorHAnsi"/>
              </w:rPr>
            </w:pPr>
            <w:r w:rsidRPr="00E63D46">
              <w:rPr>
                <w:rFonts w:cstheme="minorHAnsi"/>
                <w:b/>
              </w:rPr>
              <w:t>1c. Vanlige inngrep i forbindelse med fødsel</w:t>
            </w:r>
          </w:p>
          <w:p w14:paraId="1CB6B701" w14:textId="77777777" w:rsidR="004726AE" w:rsidRPr="00E63D46" w:rsidRDefault="004726AE" w:rsidP="002176E3">
            <w:pPr>
              <w:pStyle w:val="Listeavsnitt"/>
              <w:numPr>
                <w:ilvl w:val="0"/>
                <w:numId w:val="2"/>
              </w:numPr>
              <w:rPr>
                <w:rFonts w:cstheme="minorHAnsi"/>
              </w:rPr>
            </w:pPr>
            <w:r w:rsidRPr="00E63D46">
              <w:rPr>
                <w:rFonts w:cstheme="minorHAnsi"/>
              </w:rPr>
              <w:t>Igangsetting av fødsel</w:t>
            </w:r>
          </w:p>
          <w:p w14:paraId="28975A3C" w14:textId="77777777" w:rsidR="004726AE" w:rsidRPr="00E63D46" w:rsidRDefault="004726AE" w:rsidP="002176E3">
            <w:pPr>
              <w:pStyle w:val="Listeavsnitt"/>
              <w:numPr>
                <w:ilvl w:val="0"/>
                <w:numId w:val="2"/>
              </w:numPr>
              <w:rPr>
                <w:rFonts w:cstheme="minorHAnsi"/>
              </w:rPr>
            </w:pPr>
            <w:r w:rsidRPr="00E63D46">
              <w:rPr>
                <w:rFonts w:cstheme="minorHAnsi"/>
              </w:rPr>
              <w:t>De vanligste inngrepene</w:t>
            </w:r>
          </w:p>
          <w:p w14:paraId="516D8477" w14:textId="77777777" w:rsidR="004726AE" w:rsidRPr="00E63D46" w:rsidRDefault="004726AE" w:rsidP="002176E3">
            <w:pPr>
              <w:pStyle w:val="Listeavsnitt"/>
              <w:numPr>
                <w:ilvl w:val="0"/>
                <w:numId w:val="2"/>
              </w:numPr>
              <w:rPr>
                <w:rFonts w:cstheme="minorHAnsi"/>
              </w:rPr>
            </w:pPr>
            <w:r w:rsidRPr="00E63D46">
              <w:rPr>
                <w:rFonts w:cstheme="minorHAnsi"/>
              </w:rPr>
              <w:t>Virkning og bivirkning av aktuelle legemidler</w:t>
            </w:r>
          </w:p>
          <w:p w14:paraId="717FACCF" w14:textId="77777777" w:rsidR="004726AE" w:rsidRPr="00E63D46" w:rsidRDefault="004726AE" w:rsidP="002176E3">
            <w:pPr>
              <w:spacing w:before="120"/>
              <w:rPr>
                <w:rFonts w:cstheme="minorHAnsi"/>
                <w:b/>
              </w:rPr>
            </w:pPr>
            <w:r w:rsidRPr="00E63D46">
              <w:rPr>
                <w:rFonts w:cstheme="minorHAnsi"/>
                <w:b/>
              </w:rPr>
              <w:t>2. Barseltid</w:t>
            </w:r>
          </w:p>
          <w:p w14:paraId="4A156A66" w14:textId="77777777" w:rsidR="004726AE" w:rsidRPr="00E63D46" w:rsidRDefault="004726AE" w:rsidP="002176E3">
            <w:pPr>
              <w:spacing w:before="120"/>
              <w:rPr>
                <w:rFonts w:cstheme="minorHAnsi"/>
              </w:rPr>
            </w:pPr>
            <w:r w:rsidRPr="00E63D46">
              <w:rPr>
                <w:rFonts w:cstheme="minorHAnsi"/>
                <w:b/>
              </w:rPr>
              <w:t>2a. Anatomiske og fysiologiske forandringer</w:t>
            </w:r>
          </w:p>
          <w:p w14:paraId="329FA5CB" w14:textId="77777777" w:rsidR="004726AE" w:rsidRPr="00E63D46" w:rsidRDefault="004726AE" w:rsidP="002176E3">
            <w:pPr>
              <w:pStyle w:val="Listeavsnitt"/>
              <w:numPr>
                <w:ilvl w:val="0"/>
                <w:numId w:val="2"/>
              </w:numPr>
              <w:rPr>
                <w:rFonts w:cstheme="minorHAnsi"/>
              </w:rPr>
            </w:pPr>
            <w:r w:rsidRPr="00E63D46">
              <w:rPr>
                <w:rFonts w:cstheme="minorHAnsi"/>
              </w:rPr>
              <w:t>Normale forandringer</w:t>
            </w:r>
          </w:p>
          <w:p w14:paraId="31A83550" w14:textId="77777777" w:rsidR="004726AE" w:rsidRPr="00E63D46" w:rsidRDefault="004726AE" w:rsidP="002176E3">
            <w:pPr>
              <w:pStyle w:val="Listeavsnitt"/>
              <w:numPr>
                <w:ilvl w:val="0"/>
                <w:numId w:val="2"/>
              </w:numPr>
              <w:rPr>
                <w:rFonts w:cstheme="minorHAnsi"/>
              </w:rPr>
            </w:pPr>
            <w:r w:rsidRPr="00E63D46">
              <w:rPr>
                <w:rFonts w:cstheme="minorHAnsi"/>
              </w:rPr>
              <w:t>Psykiske og sosiale forandringer, - psykoser</w:t>
            </w:r>
          </w:p>
          <w:p w14:paraId="1D120C5D" w14:textId="77777777" w:rsidR="004726AE" w:rsidRPr="00E63D46" w:rsidRDefault="004726AE" w:rsidP="002176E3">
            <w:pPr>
              <w:pStyle w:val="Listeavsnitt"/>
              <w:numPr>
                <w:ilvl w:val="0"/>
                <w:numId w:val="2"/>
              </w:numPr>
              <w:rPr>
                <w:rFonts w:cstheme="minorHAnsi"/>
              </w:rPr>
            </w:pPr>
            <w:r w:rsidRPr="00E63D46">
              <w:rPr>
                <w:rFonts w:cstheme="minorHAnsi"/>
              </w:rPr>
              <w:t>Normale anatomiske og fysiologiske forhold hos det nyfødte barnet</w:t>
            </w:r>
          </w:p>
          <w:p w14:paraId="58711E81" w14:textId="77777777" w:rsidR="004726AE" w:rsidRPr="00E63D46" w:rsidRDefault="004726AE" w:rsidP="002176E3">
            <w:pPr>
              <w:spacing w:before="120"/>
              <w:rPr>
                <w:rFonts w:cstheme="minorHAnsi"/>
              </w:rPr>
            </w:pPr>
            <w:r w:rsidRPr="00E63D46">
              <w:rPr>
                <w:rFonts w:cstheme="minorHAnsi"/>
                <w:b/>
              </w:rPr>
              <w:t>2b. Pleie- og omsorgsoppgaver tilknyttet mor og det nyfødte barnet</w:t>
            </w:r>
          </w:p>
          <w:p w14:paraId="06AC2916" w14:textId="77777777" w:rsidR="004726AE" w:rsidRPr="00E63D46" w:rsidRDefault="004726AE" w:rsidP="002176E3">
            <w:pPr>
              <w:pStyle w:val="Listeavsnitt"/>
              <w:numPr>
                <w:ilvl w:val="0"/>
                <w:numId w:val="2"/>
              </w:numPr>
              <w:rPr>
                <w:rFonts w:cstheme="minorHAnsi"/>
              </w:rPr>
            </w:pPr>
            <w:r w:rsidRPr="00E63D46">
              <w:rPr>
                <w:rFonts w:cstheme="minorHAnsi"/>
              </w:rPr>
              <w:lastRenderedPageBreak/>
              <w:t>Fysiologiske, sosiologiske, psykiske og åndelige forhold</w:t>
            </w:r>
          </w:p>
          <w:p w14:paraId="15B0EBE4" w14:textId="4E7DA5E8" w:rsidR="004726AE" w:rsidRPr="00E63D46" w:rsidRDefault="004726AE" w:rsidP="002176E3">
            <w:pPr>
              <w:pStyle w:val="Listeavsnitt"/>
              <w:numPr>
                <w:ilvl w:val="0"/>
                <w:numId w:val="2"/>
              </w:numPr>
              <w:rPr>
                <w:rFonts w:cstheme="minorHAnsi"/>
              </w:rPr>
            </w:pPr>
            <w:r w:rsidRPr="00E63D46">
              <w:rPr>
                <w:rFonts w:cstheme="minorHAnsi"/>
              </w:rPr>
              <w:t>Veiledning, undervisning og rådgivning i forhold til stell og observasjon av barnet</w:t>
            </w:r>
            <w:r w:rsidR="006A04B8">
              <w:rPr>
                <w:rFonts w:cstheme="minorHAnsi"/>
              </w:rPr>
              <w:t xml:space="preserve"> og mor</w:t>
            </w:r>
          </w:p>
          <w:p w14:paraId="3F563476" w14:textId="77777777" w:rsidR="004726AE" w:rsidRPr="00E63D46" w:rsidRDefault="004726AE" w:rsidP="002176E3">
            <w:pPr>
              <w:pStyle w:val="Listeavsnitt"/>
              <w:numPr>
                <w:ilvl w:val="0"/>
                <w:numId w:val="2"/>
              </w:numPr>
              <w:rPr>
                <w:rFonts w:cstheme="minorHAnsi"/>
              </w:rPr>
            </w:pPr>
            <w:r w:rsidRPr="00E63D46">
              <w:rPr>
                <w:rFonts w:cstheme="minorHAnsi"/>
              </w:rPr>
              <w:t>Rutinemessig undersøkelse av barnet</w:t>
            </w:r>
          </w:p>
          <w:p w14:paraId="69277A44" w14:textId="77777777" w:rsidR="004726AE" w:rsidRPr="00E63D46" w:rsidRDefault="004726AE" w:rsidP="002176E3">
            <w:pPr>
              <w:pStyle w:val="Listeavsnitt"/>
              <w:numPr>
                <w:ilvl w:val="0"/>
                <w:numId w:val="2"/>
              </w:numPr>
              <w:rPr>
                <w:rFonts w:cstheme="minorHAnsi"/>
              </w:rPr>
            </w:pPr>
            <w:r w:rsidRPr="00E63D46">
              <w:rPr>
                <w:rFonts w:cstheme="minorHAnsi"/>
              </w:rPr>
              <w:t>Komplikasjoner i barseltiden</w:t>
            </w:r>
          </w:p>
          <w:p w14:paraId="2A8A7605" w14:textId="3238F773" w:rsidR="004726AE" w:rsidRDefault="004726AE" w:rsidP="002176E3">
            <w:pPr>
              <w:pStyle w:val="Listeavsnitt"/>
              <w:numPr>
                <w:ilvl w:val="0"/>
                <w:numId w:val="2"/>
              </w:numPr>
              <w:rPr>
                <w:rFonts w:cstheme="minorHAnsi"/>
              </w:rPr>
            </w:pPr>
            <w:r w:rsidRPr="00E63D46">
              <w:rPr>
                <w:rFonts w:cstheme="minorHAnsi"/>
              </w:rPr>
              <w:t>Bruk av legemidler</w:t>
            </w:r>
          </w:p>
          <w:p w14:paraId="4E79D749" w14:textId="2C56FDD0" w:rsidR="00050996" w:rsidRPr="00E63D46" w:rsidRDefault="00050996" w:rsidP="002176E3">
            <w:pPr>
              <w:pStyle w:val="Listeavsnitt"/>
              <w:numPr>
                <w:ilvl w:val="0"/>
                <w:numId w:val="2"/>
              </w:numPr>
              <w:rPr>
                <w:rFonts w:cstheme="minorHAnsi"/>
              </w:rPr>
            </w:pPr>
            <w:r>
              <w:rPr>
                <w:rFonts w:cstheme="minorHAnsi"/>
              </w:rPr>
              <w:t xml:space="preserve">Bruk av </w:t>
            </w:r>
            <w:r w:rsidR="002914DA">
              <w:rPr>
                <w:rFonts w:cstheme="minorHAnsi"/>
              </w:rPr>
              <w:t>kartlegging- og observasjonsverktøy</w:t>
            </w:r>
            <w:r w:rsidR="006E7183">
              <w:rPr>
                <w:rFonts w:cstheme="minorHAnsi"/>
              </w:rPr>
              <w:t xml:space="preserve"> i arbeidet med mor og barn på barsel</w:t>
            </w:r>
          </w:p>
          <w:p w14:paraId="1CDE6633" w14:textId="77777777" w:rsidR="004726AE" w:rsidRPr="00E63D46" w:rsidRDefault="004726AE" w:rsidP="002176E3">
            <w:pPr>
              <w:pStyle w:val="Listeavsnitt"/>
              <w:numPr>
                <w:ilvl w:val="0"/>
                <w:numId w:val="2"/>
              </w:numPr>
              <w:rPr>
                <w:rFonts w:cstheme="minorHAnsi"/>
              </w:rPr>
            </w:pPr>
            <w:r w:rsidRPr="00E63D46">
              <w:rPr>
                <w:rFonts w:cstheme="minorHAnsi"/>
              </w:rPr>
              <w:t>Hygieniske prinsipper</w:t>
            </w:r>
          </w:p>
          <w:p w14:paraId="1B0377D7" w14:textId="77777777" w:rsidR="004726AE" w:rsidRPr="00E63D46" w:rsidRDefault="004726AE" w:rsidP="002176E3">
            <w:pPr>
              <w:pStyle w:val="Listeavsnitt"/>
              <w:numPr>
                <w:ilvl w:val="0"/>
                <w:numId w:val="2"/>
              </w:numPr>
              <w:rPr>
                <w:rFonts w:cstheme="minorHAnsi"/>
              </w:rPr>
            </w:pPr>
            <w:r w:rsidRPr="00E63D46">
              <w:rPr>
                <w:rFonts w:cstheme="minorHAnsi"/>
              </w:rPr>
              <w:t>Prosedyrer ved smittsomme sykdommer</w:t>
            </w:r>
          </w:p>
          <w:p w14:paraId="6F192741" w14:textId="77777777" w:rsidR="004726AE" w:rsidRPr="00E63D46" w:rsidRDefault="004726AE" w:rsidP="002176E3">
            <w:pPr>
              <w:pStyle w:val="Listeavsnitt"/>
              <w:numPr>
                <w:ilvl w:val="0"/>
                <w:numId w:val="2"/>
              </w:numPr>
              <w:rPr>
                <w:rFonts w:cstheme="minorHAnsi"/>
              </w:rPr>
            </w:pPr>
            <w:r w:rsidRPr="00E63D46">
              <w:rPr>
                <w:rFonts w:cstheme="minorHAnsi"/>
              </w:rPr>
              <w:t>Omsorg til familien når barnet overflyttes til nyfødtintensiv avdeling</w:t>
            </w:r>
          </w:p>
          <w:p w14:paraId="3303D2A3" w14:textId="77777777" w:rsidR="004726AE" w:rsidRPr="00E63D46" w:rsidRDefault="004726AE" w:rsidP="002176E3">
            <w:pPr>
              <w:pStyle w:val="Listeavsnitt"/>
              <w:numPr>
                <w:ilvl w:val="0"/>
                <w:numId w:val="2"/>
              </w:numPr>
              <w:rPr>
                <w:rFonts w:cstheme="minorHAnsi"/>
              </w:rPr>
            </w:pPr>
            <w:r w:rsidRPr="00E63D46">
              <w:rPr>
                <w:rFonts w:cstheme="minorHAnsi"/>
              </w:rPr>
              <w:t>Krisereaksjoner og bearbeidelse av disse</w:t>
            </w:r>
          </w:p>
          <w:p w14:paraId="34B491F4" w14:textId="77777777" w:rsidR="004726AE" w:rsidRPr="00E63D46" w:rsidRDefault="004726AE" w:rsidP="002176E3">
            <w:pPr>
              <w:pStyle w:val="Listeavsnitt"/>
              <w:numPr>
                <w:ilvl w:val="0"/>
                <w:numId w:val="2"/>
              </w:numPr>
              <w:rPr>
                <w:rFonts w:cstheme="minorHAnsi"/>
              </w:rPr>
            </w:pPr>
            <w:r w:rsidRPr="00E63D46">
              <w:rPr>
                <w:rFonts w:cstheme="minorHAnsi"/>
              </w:rPr>
              <w:t>Kriser og traumer</w:t>
            </w:r>
          </w:p>
          <w:p w14:paraId="0E501636" w14:textId="77777777" w:rsidR="004726AE" w:rsidRPr="00E63D46" w:rsidRDefault="004726AE" w:rsidP="002176E3">
            <w:pPr>
              <w:pStyle w:val="Listeavsnitt"/>
              <w:numPr>
                <w:ilvl w:val="0"/>
                <w:numId w:val="2"/>
              </w:numPr>
              <w:rPr>
                <w:rFonts w:cstheme="minorHAnsi"/>
              </w:rPr>
            </w:pPr>
            <w:r w:rsidRPr="00E63D46">
              <w:rPr>
                <w:rFonts w:cstheme="minorHAnsi"/>
              </w:rPr>
              <w:t>Forhold til mennesker med ulik kulturell bakgrunn</w:t>
            </w:r>
          </w:p>
          <w:p w14:paraId="3170BD8E" w14:textId="77777777" w:rsidR="004726AE" w:rsidRPr="00E63D46" w:rsidRDefault="004726AE" w:rsidP="002176E3">
            <w:pPr>
              <w:pStyle w:val="Listeavsnitt"/>
              <w:numPr>
                <w:ilvl w:val="0"/>
                <w:numId w:val="2"/>
              </w:numPr>
              <w:rPr>
                <w:rFonts w:cstheme="minorHAnsi"/>
              </w:rPr>
            </w:pPr>
            <w:r w:rsidRPr="00E63D46">
              <w:rPr>
                <w:rFonts w:cstheme="minorHAnsi"/>
              </w:rPr>
              <w:t>Ulike prevensjonsmidler og metoder</w:t>
            </w:r>
          </w:p>
          <w:p w14:paraId="4D24C34E" w14:textId="77777777" w:rsidR="004726AE" w:rsidRPr="00E63D46" w:rsidRDefault="004726AE" w:rsidP="002176E3">
            <w:pPr>
              <w:pStyle w:val="Listeavsnitt"/>
              <w:numPr>
                <w:ilvl w:val="0"/>
                <w:numId w:val="2"/>
              </w:numPr>
              <w:rPr>
                <w:rFonts w:cstheme="minorHAnsi"/>
              </w:rPr>
            </w:pPr>
            <w:r w:rsidRPr="00E63D46">
              <w:rPr>
                <w:rFonts w:cstheme="minorHAnsi"/>
              </w:rPr>
              <w:t>Helsestasjonens virksomhet</w:t>
            </w:r>
          </w:p>
          <w:p w14:paraId="1665758F" w14:textId="77777777" w:rsidR="004726AE" w:rsidRPr="00E63D46" w:rsidRDefault="004726AE" w:rsidP="002176E3">
            <w:pPr>
              <w:spacing w:before="120"/>
              <w:rPr>
                <w:rFonts w:cstheme="minorHAnsi"/>
              </w:rPr>
            </w:pPr>
            <w:r w:rsidRPr="00E63D46">
              <w:rPr>
                <w:rFonts w:cstheme="minorHAnsi"/>
                <w:b/>
              </w:rPr>
              <w:t>2c. Amming</w:t>
            </w:r>
          </w:p>
          <w:p w14:paraId="4D5BA9D8" w14:textId="77777777" w:rsidR="004726AE" w:rsidRPr="00E63D46" w:rsidRDefault="004726AE" w:rsidP="002176E3">
            <w:pPr>
              <w:pStyle w:val="Listeavsnitt"/>
              <w:numPr>
                <w:ilvl w:val="0"/>
                <w:numId w:val="2"/>
              </w:numPr>
              <w:rPr>
                <w:rFonts w:cstheme="minorHAnsi"/>
              </w:rPr>
            </w:pPr>
            <w:r w:rsidRPr="00E63D46">
              <w:rPr>
                <w:rFonts w:cstheme="minorHAnsi"/>
              </w:rPr>
              <w:t>Brystets anatomi</w:t>
            </w:r>
          </w:p>
          <w:p w14:paraId="508F9477" w14:textId="77777777" w:rsidR="004726AE" w:rsidRPr="00E63D46" w:rsidRDefault="004726AE" w:rsidP="002176E3">
            <w:pPr>
              <w:pStyle w:val="Listeavsnitt"/>
              <w:numPr>
                <w:ilvl w:val="0"/>
                <w:numId w:val="2"/>
              </w:numPr>
              <w:rPr>
                <w:rFonts w:cstheme="minorHAnsi"/>
              </w:rPr>
            </w:pPr>
            <w:r w:rsidRPr="00E63D46">
              <w:rPr>
                <w:rFonts w:cstheme="minorHAnsi"/>
              </w:rPr>
              <w:t>Morsmelkens innhold og betydning</w:t>
            </w:r>
          </w:p>
          <w:p w14:paraId="2F3F80A2" w14:textId="77777777" w:rsidR="004726AE" w:rsidRPr="00E63D46" w:rsidRDefault="004726AE" w:rsidP="002176E3">
            <w:pPr>
              <w:pStyle w:val="Listeavsnitt"/>
              <w:numPr>
                <w:ilvl w:val="0"/>
                <w:numId w:val="2"/>
              </w:numPr>
              <w:rPr>
                <w:rFonts w:cstheme="minorHAnsi"/>
              </w:rPr>
            </w:pPr>
            <w:r w:rsidRPr="00E63D46">
              <w:rPr>
                <w:rFonts w:cstheme="minorHAnsi"/>
              </w:rPr>
              <w:t>Ammestillinger</w:t>
            </w:r>
          </w:p>
          <w:p w14:paraId="323693CE" w14:textId="77777777" w:rsidR="004726AE" w:rsidRPr="00E63D46" w:rsidRDefault="004726AE" w:rsidP="002176E3">
            <w:pPr>
              <w:pStyle w:val="Listeavsnitt"/>
              <w:numPr>
                <w:ilvl w:val="0"/>
                <w:numId w:val="2"/>
              </w:numPr>
              <w:rPr>
                <w:rFonts w:cstheme="minorHAnsi"/>
              </w:rPr>
            </w:pPr>
            <w:r w:rsidRPr="00E63D46">
              <w:rPr>
                <w:rFonts w:cstheme="minorHAnsi"/>
              </w:rPr>
              <w:t>Ammeproblemer</w:t>
            </w:r>
          </w:p>
          <w:p w14:paraId="72D10E37" w14:textId="5C2115DE" w:rsidR="004726AE" w:rsidRPr="00E63D46" w:rsidRDefault="00E265A8" w:rsidP="002176E3">
            <w:pPr>
              <w:pStyle w:val="Listeavsnitt"/>
              <w:numPr>
                <w:ilvl w:val="0"/>
                <w:numId w:val="2"/>
              </w:numPr>
              <w:rPr>
                <w:rFonts w:cstheme="minorHAnsi"/>
              </w:rPr>
            </w:pPr>
            <w:r>
              <w:rPr>
                <w:rFonts w:cstheme="minorHAnsi"/>
              </w:rPr>
              <w:t>Observasjoner, r</w:t>
            </w:r>
            <w:r w:rsidR="004726AE" w:rsidRPr="00E63D46">
              <w:rPr>
                <w:rFonts w:cstheme="minorHAnsi"/>
              </w:rPr>
              <w:t>åd og veiledning</w:t>
            </w:r>
            <w:r>
              <w:rPr>
                <w:rFonts w:cstheme="minorHAnsi"/>
              </w:rPr>
              <w:t xml:space="preserve"> knyttet til amming</w:t>
            </w:r>
          </w:p>
          <w:p w14:paraId="591B3FA7" w14:textId="77777777" w:rsidR="004726AE" w:rsidRPr="00E63D46" w:rsidRDefault="004726AE" w:rsidP="002176E3">
            <w:pPr>
              <w:pStyle w:val="Listeavsnitt"/>
              <w:numPr>
                <w:ilvl w:val="0"/>
                <w:numId w:val="2"/>
              </w:numPr>
              <w:rPr>
                <w:rFonts w:cstheme="minorHAnsi"/>
              </w:rPr>
            </w:pPr>
            <w:r w:rsidRPr="00E63D46">
              <w:rPr>
                <w:rFonts w:cstheme="minorHAnsi"/>
              </w:rPr>
              <w:t>Morsmelkerstatninger</w:t>
            </w:r>
          </w:p>
          <w:p w14:paraId="2C26E29B" w14:textId="77777777" w:rsidR="004726AE" w:rsidRPr="00E63D46" w:rsidRDefault="004726AE" w:rsidP="002176E3">
            <w:pPr>
              <w:pStyle w:val="Listeavsnitt"/>
              <w:numPr>
                <w:ilvl w:val="0"/>
                <w:numId w:val="2"/>
              </w:numPr>
              <w:rPr>
                <w:rFonts w:cstheme="minorHAnsi"/>
              </w:rPr>
            </w:pPr>
            <w:r w:rsidRPr="00E63D46">
              <w:rPr>
                <w:rFonts w:cstheme="minorHAnsi"/>
              </w:rPr>
              <w:t>Håndmelking</w:t>
            </w:r>
          </w:p>
          <w:p w14:paraId="6AD02AD9" w14:textId="77777777" w:rsidR="004726AE" w:rsidRPr="00E63D46" w:rsidRDefault="004726AE" w:rsidP="002176E3">
            <w:pPr>
              <w:pStyle w:val="Listeavsnitt"/>
              <w:numPr>
                <w:ilvl w:val="0"/>
                <w:numId w:val="2"/>
              </w:numPr>
              <w:rPr>
                <w:rFonts w:cstheme="minorHAnsi"/>
              </w:rPr>
            </w:pPr>
            <w:r w:rsidRPr="00E63D46">
              <w:rPr>
                <w:rFonts w:cstheme="minorHAnsi"/>
              </w:rPr>
              <w:t>Hjelpemidler</w:t>
            </w:r>
          </w:p>
          <w:p w14:paraId="4F08BF2B" w14:textId="77777777" w:rsidR="004726AE" w:rsidRPr="00E63D46" w:rsidRDefault="004726AE" w:rsidP="002176E3">
            <w:pPr>
              <w:pStyle w:val="Listeavsnitt"/>
              <w:numPr>
                <w:ilvl w:val="0"/>
                <w:numId w:val="2"/>
              </w:numPr>
              <w:rPr>
                <w:rFonts w:cstheme="minorHAnsi"/>
              </w:rPr>
            </w:pPr>
            <w:r w:rsidRPr="00E63D46">
              <w:rPr>
                <w:rFonts w:cstheme="minorHAnsi"/>
              </w:rPr>
              <w:t>Empati overfor kvinner som av ulike årsaker ikke ammer sitt barn</w:t>
            </w:r>
          </w:p>
          <w:p w14:paraId="1D9AA3AC" w14:textId="77777777" w:rsidR="004726AE" w:rsidRPr="00E63D46" w:rsidRDefault="004726AE" w:rsidP="002176E3">
            <w:pPr>
              <w:pStyle w:val="Listeavsnitt"/>
              <w:numPr>
                <w:ilvl w:val="0"/>
                <w:numId w:val="2"/>
              </w:numPr>
              <w:rPr>
                <w:rFonts w:cstheme="minorHAnsi"/>
              </w:rPr>
            </w:pPr>
            <w:r w:rsidRPr="00E63D46">
              <w:rPr>
                <w:rFonts w:cstheme="minorHAnsi"/>
              </w:rPr>
              <w:t>Mor-Barn vennlig initiativ (MBVI)</w:t>
            </w:r>
          </w:p>
          <w:p w14:paraId="5085C929" w14:textId="77777777" w:rsidR="004726AE" w:rsidRPr="00E63D46" w:rsidRDefault="004726AE" w:rsidP="002176E3">
            <w:pPr>
              <w:pStyle w:val="Listeavsnitt"/>
              <w:numPr>
                <w:ilvl w:val="0"/>
                <w:numId w:val="2"/>
              </w:numPr>
              <w:rPr>
                <w:rFonts w:cstheme="minorHAnsi"/>
              </w:rPr>
            </w:pPr>
            <w:r w:rsidRPr="00E63D46">
              <w:rPr>
                <w:rFonts w:cstheme="minorHAnsi"/>
              </w:rPr>
              <w:t>Ammehjelpen</w:t>
            </w:r>
          </w:p>
          <w:p w14:paraId="37831545" w14:textId="77777777" w:rsidR="004726AE" w:rsidRPr="00E63D46" w:rsidRDefault="004726AE" w:rsidP="002176E3">
            <w:pPr>
              <w:spacing w:before="120"/>
              <w:rPr>
                <w:rFonts w:cstheme="minorHAnsi"/>
                <w:b/>
              </w:rPr>
            </w:pPr>
            <w:r w:rsidRPr="00E63D46">
              <w:rPr>
                <w:rFonts w:cstheme="minorHAnsi"/>
                <w:b/>
              </w:rPr>
              <w:t>3. Sykdommer og komplikasjoner hos nyfødte</w:t>
            </w:r>
          </w:p>
          <w:p w14:paraId="3AD3B6B5" w14:textId="77777777" w:rsidR="004726AE" w:rsidRPr="00E63D46" w:rsidRDefault="004726AE" w:rsidP="002176E3">
            <w:pPr>
              <w:pStyle w:val="Listeavsnitt"/>
              <w:numPr>
                <w:ilvl w:val="0"/>
                <w:numId w:val="2"/>
              </w:numPr>
              <w:rPr>
                <w:rFonts w:cstheme="minorHAnsi"/>
              </w:rPr>
            </w:pPr>
            <w:r w:rsidRPr="00E63D46">
              <w:rPr>
                <w:rFonts w:cstheme="minorHAnsi"/>
              </w:rPr>
              <w:t>Normale anatomiske og fysiologiske forhold hos det nyfødte barnet</w:t>
            </w:r>
          </w:p>
          <w:p w14:paraId="671511E5" w14:textId="77777777" w:rsidR="004726AE" w:rsidRPr="00E63D46" w:rsidRDefault="004726AE" w:rsidP="002176E3">
            <w:pPr>
              <w:pStyle w:val="Listeavsnitt"/>
              <w:numPr>
                <w:ilvl w:val="0"/>
                <w:numId w:val="2"/>
              </w:numPr>
              <w:rPr>
                <w:rFonts w:cstheme="minorHAnsi"/>
              </w:rPr>
            </w:pPr>
            <w:r w:rsidRPr="00E63D46">
              <w:rPr>
                <w:rFonts w:cstheme="minorHAnsi"/>
              </w:rPr>
              <w:t>Vanlige sykdommer, komplikasjoner og tilstander hos nyfødte</w:t>
            </w:r>
          </w:p>
          <w:p w14:paraId="2E5C7DB9" w14:textId="2883100E" w:rsidR="004726AE" w:rsidRPr="00E63D46" w:rsidRDefault="00442AE3" w:rsidP="002176E3">
            <w:pPr>
              <w:pStyle w:val="Listeavsnitt"/>
              <w:numPr>
                <w:ilvl w:val="0"/>
                <w:numId w:val="2"/>
              </w:numPr>
              <w:rPr>
                <w:rFonts w:cstheme="minorHAnsi"/>
              </w:rPr>
            </w:pPr>
            <w:r>
              <w:rPr>
                <w:rFonts w:cstheme="minorHAnsi"/>
              </w:rPr>
              <w:t>Observasjon og b</w:t>
            </w:r>
            <w:r w:rsidR="004726AE" w:rsidRPr="00E63D46">
              <w:rPr>
                <w:rFonts w:cstheme="minorHAnsi"/>
              </w:rPr>
              <w:t>ehandling av sykdommer, komplikasjoner og tilstander hos nyfødte</w:t>
            </w:r>
          </w:p>
          <w:p w14:paraId="2D4FDB87" w14:textId="77777777" w:rsidR="004726AE" w:rsidRPr="00E63D46" w:rsidRDefault="004726AE" w:rsidP="002176E3">
            <w:pPr>
              <w:pStyle w:val="Listeavsnitt"/>
              <w:numPr>
                <w:ilvl w:val="0"/>
                <w:numId w:val="2"/>
              </w:numPr>
              <w:rPr>
                <w:rFonts w:cstheme="minorHAnsi"/>
              </w:rPr>
            </w:pPr>
            <w:r w:rsidRPr="00E63D46">
              <w:rPr>
                <w:rFonts w:cstheme="minorHAnsi"/>
              </w:rPr>
              <w:t>Virkning og bivirkning av aktuelle legemidler</w:t>
            </w:r>
          </w:p>
        </w:tc>
      </w:tr>
      <w:tr w:rsidR="004726AE" w:rsidRPr="00E63D46" w14:paraId="37DFAA39" w14:textId="77777777" w:rsidTr="007B09A6">
        <w:trPr>
          <w:trHeight w:val="397"/>
        </w:trPr>
        <w:tc>
          <w:tcPr>
            <w:tcW w:w="0" w:type="auto"/>
          </w:tcPr>
          <w:p w14:paraId="4C4AC9BF" w14:textId="77777777" w:rsidR="004726AE" w:rsidRPr="00E63D46" w:rsidRDefault="004726AE" w:rsidP="002176E3">
            <w:pPr>
              <w:spacing w:before="120"/>
              <w:rPr>
                <w:rFonts w:cstheme="minorHAnsi"/>
                <w:b/>
                <w:i/>
              </w:rPr>
            </w:pPr>
            <w:r w:rsidRPr="00E63D46">
              <w:rPr>
                <w:rFonts w:cstheme="minorHAnsi"/>
                <w:b/>
                <w:i/>
              </w:rPr>
              <w:lastRenderedPageBreak/>
              <w:t>Læringsformer:</w:t>
            </w:r>
          </w:p>
        </w:tc>
        <w:tc>
          <w:tcPr>
            <w:tcW w:w="7204" w:type="dxa"/>
          </w:tcPr>
          <w:p w14:paraId="6C2A8FE8" w14:textId="6A20C811" w:rsidR="004726AE" w:rsidRPr="00E63D46" w:rsidRDefault="004726AE" w:rsidP="002176E3">
            <w:pPr>
              <w:spacing w:before="120"/>
              <w:rPr>
                <w:rFonts w:cstheme="minorHAnsi"/>
              </w:rPr>
            </w:pPr>
            <w:r w:rsidRPr="00E63D46">
              <w:rPr>
                <w:rFonts w:cstheme="minorHAnsi"/>
              </w:rPr>
              <w:t>Forelesninger, gruppearbeid,</w:t>
            </w:r>
            <w:r w:rsidR="00E1668A" w:rsidRPr="00E63D46">
              <w:rPr>
                <w:rFonts w:cstheme="minorHAnsi"/>
              </w:rPr>
              <w:t xml:space="preserve"> </w:t>
            </w:r>
            <w:r w:rsidR="00DF73E1" w:rsidRPr="00E63D46">
              <w:rPr>
                <w:rFonts w:cstheme="minorHAnsi"/>
              </w:rPr>
              <w:t>veiledning,</w:t>
            </w:r>
            <w:r w:rsidRPr="00E63D46">
              <w:rPr>
                <w:rFonts w:cstheme="minorHAnsi"/>
              </w:rPr>
              <w:t xml:space="preserve"> individuelt arbeid, presentasjon, refleksjoner, diskusjoner og </w:t>
            </w:r>
            <w:r w:rsidR="00F77E3C">
              <w:rPr>
                <w:rFonts w:cstheme="minorHAnsi"/>
              </w:rPr>
              <w:t>p</w:t>
            </w:r>
            <w:r w:rsidR="00F77E3C" w:rsidRPr="00F77E3C">
              <w:rPr>
                <w:rFonts w:cstheme="minorHAnsi"/>
              </w:rPr>
              <w:t>raktiske øvelser</w:t>
            </w:r>
            <w:r w:rsidR="00F77E3C">
              <w:rPr>
                <w:rFonts w:cstheme="minorHAnsi"/>
              </w:rPr>
              <w:t xml:space="preserve"> og </w:t>
            </w:r>
            <w:r w:rsidRPr="00E63D46">
              <w:rPr>
                <w:rFonts w:cstheme="minorHAnsi"/>
              </w:rPr>
              <w:t>praksis.</w:t>
            </w:r>
            <w:r w:rsidR="00236BB2">
              <w:rPr>
                <w:rFonts w:cstheme="minorHAnsi"/>
              </w:rPr>
              <w:t xml:space="preserve"> Studiekurs om Bryst er best</w:t>
            </w:r>
          </w:p>
        </w:tc>
      </w:tr>
      <w:tr w:rsidR="00023A74" w:rsidRPr="00E63D46" w14:paraId="14CDFA52" w14:textId="77777777" w:rsidTr="007B09A6">
        <w:trPr>
          <w:trHeight w:val="397"/>
        </w:trPr>
        <w:tc>
          <w:tcPr>
            <w:tcW w:w="0" w:type="auto"/>
          </w:tcPr>
          <w:p w14:paraId="1A9218C3" w14:textId="77777777" w:rsidR="00023A74" w:rsidRPr="00E63D46" w:rsidRDefault="00023A74" w:rsidP="002176E3">
            <w:pPr>
              <w:spacing w:before="120"/>
              <w:rPr>
                <w:rFonts w:cstheme="minorHAnsi"/>
                <w:b/>
                <w:i/>
              </w:rPr>
            </w:pPr>
            <w:r w:rsidRPr="00E63D46">
              <w:rPr>
                <w:rFonts w:cstheme="minorHAnsi"/>
                <w:b/>
                <w:i/>
              </w:rPr>
              <w:t>Arbeidskrav:</w:t>
            </w:r>
          </w:p>
        </w:tc>
        <w:tc>
          <w:tcPr>
            <w:tcW w:w="7204" w:type="dxa"/>
          </w:tcPr>
          <w:p w14:paraId="71CCB253" w14:textId="77777777" w:rsidR="00023A74" w:rsidRPr="00E63D46" w:rsidRDefault="00023A74" w:rsidP="002176E3">
            <w:pPr>
              <w:pStyle w:val="Listeavsnitt"/>
              <w:numPr>
                <w:ilvl w:val="0"/>
                <w:numId w:val="7"/>
              </w:numPr>
              <w:spacing w:before="120"/>
              <w:ind w:left="360"/>
              <w:rPr>
                <w:rFonts w:cstheme="minorHAnsi"/>
              </w:rPr>
            </w:pPr>
            <w:r w:rsidRPr="00E63D46">
              <w:rPr>
                <w:rFonts w:cstheme="minorHAnsi"/>
              </w:rPr>
              <w:t>Prosjektoppgave i gruppe, med presentasjon</w:t>
            </w:r>
          </w:p>
          <w:p w14:paraId="54E210EA" w14:textId="6EC90272" w:rsidR="00023A74" w:rsidRPr="00E63D46" w:rsidRDefault="00236BB2" w:rsidP="002176E3">
            <w:pPr>
              <w:pStyle w:val="Listeavsnitt"/>
              <w:numPr>
                <w:ilvl w:val="0"/>
                <w:numId w:val="7"/>
              </w:numPr>
              <w:spacing w:before="120"/>
              <w:ind w:left="360"/>
              <w:rPr>
                <w:rFonts w:cstheme="minorHAnsi"/>
              </w:rPr>
            </w:pPr>
            <w:r>
              <w:rPr>
                <w:rFonts w:cstheme="minorHAnsi"/>
              </w:rPr>
              <w:t>Gruppearbeid med framlegg</w:t>
            </w:r>
            <w:r w:rsidR="002176E3" w:rsidRPr="00E63D46">
              <w:rPr>
                <w:rFonts w:cstheme="minorHAnsi"/>
              </w:rPr>
              <w:t xml:space="preserve"> </w:t>
            </w:r>
          </w:p>
          <w:p w14:paraId="7FAFB719" w14:textId="3897D1A9" w:rsidR="00023A74" w:rsidRPr="00E63D46" w:rsidRDefault="00023A74" w:rsidP="002176E3">
            <w:pPr>
              <w:pStyle w:val="Listeavsnitt"/>
              <w:numPr>
                <w:ilvl w:val="0"/>
                <w:numId w:val="7"/>
              </w:numPr>
              <w:spacing w:before="120"/>
              <w:ind w:left="360"/>
              <w:rPr>
                <w:rFonts w:cstheme="minorHAnsi"/>
              </w:rPr>
            </w:pPr>
            <w:r w:rsidRPr="00E63D46">
              <w:rPr>
                <w:rFonts w:cstheme="minorHAnsi"/>
              </w:rPr>
              <w:t xml:space="preserve">Individuell skriftlig oppgave </w:t>
            </w:r>
          </w:p>
          <w:p w14:paraId="13102EF9" w14:textId="77777777" w:rsidR="00023A74" w:rsidRPr="00E63D46" w:rsidRDefault="00023A74" w:rsidP="002176E3">
            <w:pPr>
              <w:pStyle w:val="Listeavsnitt"/>
              <w:numPr>
                <w:ilvl w:val="0"/>
                <w:numId w:val="7"/>
              </w:numPr>
              <w:spacing w:before="120"/>
              <w:ind w:left="360"/>
              <w:rPr>
                <w:rFonts w:cstheme="minorHAnsi"/>
              </w:rPr>
            </w:pPr>
            <w:r w:rsidRPr="00E63D46">
              <w:rPr>
                <w:rFonts w:cstheme="minorHAnsi"/>
              </w:rPr>
              <w:t>Individuell refleksjon om egen læring</w:t>
            </w:r>
          </w:p>
          <w:p w14:paraId="2688BFB4" w14:textId="77777777" w:rsidR="00023A74" w:rsidRPr="00E63D46" w:rsidRDefault="00023A74" w:rsidP="002176E3">
            <w:pPr>
              <w:spacing w:before="120"/>
              <w:rPr>
                <w:rFonts w:cstheme="minorHAnsi"/>
              </w:rPr>
            </w:pPr>
            <w:r w:rsidRPr="00E63D46">
              <w:rPr>
                <w:rFonts w:cstheme="minorHAnsi"/>
              </w:rPr>
              <w:lastRenderedPageBreak/>
              <w:t>Arbeidskravene er obligatoriske.</w:t>
            </w:r>
          </w:p>
          <w:p w14:paraId="672F188E" w14:textId="77777777" w:rsidR="00023A74" w:rsidRPr="00E63D46" w:rsidRDefault="00023A74" w:rsidP="002176E3">
            <w:pPr>
              <w:spacing w:before="120"/>
              <w:rPr>
                <w:rFonts w:cstheme="minorHAnsi"/>
              </w:rPr>
            </w:pPr>
            <w:r w:rsidRPr="00E63D46">
              <w:rPr>
                <w:rFonts w:cstheme="minorHAnsi"/>
              </w:rPr>
              <w:t>Nettstudiet har de samme arbeidskravene. Praktiske øvelser gjennomføres på samling</w:t>
            </w:r>
          </w:p>
        </w:tc>
      </w:tr>
      <w:tr w:rsidR="00023A74" w:rsidRPr="00E63D46" w14:paraId="44278B39" w14:textId="77777777" w:rsidTr="007B09A6">
        <w:trPr>
          <w:trHeight w:val="397"/>
        </w:trPr>
        <w:tc>
          <w:tcPr>
            <w:tcW w:w="0" w:type="auto"/>
          </w:tcPr>
          <w:p w14:paraId="3D08E37F" w14:textId="77777777" w:rsidR="00023A74" w:rsidRPr="00E63D46" w:rsidRDefault="00023A74" w:rsidP="002176E3">
            <w:pPr>
              <w:spacing w:before="120"/>
              <w:rPr>
                <w:rFonts w:cstheme="minorHAnsi"/>
                <w:b/>
                <w:i/>
              </w:rPr>
            </w:pPr>
            <w:r w:rsidRPr="00E63D46">
              <w:rPr>
                <w:rFonts w:cstheme="minorHAnsi"/>
                <w:b/>
                <w:i/>
              </w:rPr>
              <w:lastRenderedPageBreak/>
              <w:t>Vurdering:</w:t>
            </w:r>
          </w:p>
        </w:tc>
        <w:tc>
          <w:tcPr>
            <w:tcW w:w="7204" w:type="dxa"/>
          </w:tcPr>
          <w:p w14:paraId="190C5276" w14:textId="77777777" w:rsidR="00023A74" w:rsidRPr="00E63D46" w:rsidRDefault="00023A74" w:rsidP="002176E3">
            <w:pPr>
              <w:pStyle w:val="Listeavsnitt"/>
              <w:numPr>
                <w:ilvl w:val="0"/>
                <w:numId w:val="10"/>
              </w:numPr>
              <w:spacing w:before="120"/>
              <w:rPr>
                <w:rFonts w:cstheme="minorHAnsi"/>
              </w:rPr>
            </w:pPr>
            <w:r w:rsidRPr="00E63D46">
              <w:rPr>
                <w:rFonts w:cstheme="minorHAnsi"/>
              </w:rPr>
              <w:t>Formell vurdering av prosjektoppgave i gruppe med bestått/ ikke bestått</w:t>
            </w:r>
          </w:p>
          <w:p w14:paraId="08C42BBF" w14:textId="77777777" w:rsidR="00023A74" w:rsidRPr="00E63D46" w:rsidRDefault="00023A74" w:rsidP="002176E3">
            <w:pPr>
              <w:pStyle w:val="Listeavsnitt"/>
              <w:numPr>
                <w:ilvl w:val="0"/>
                <w:numId w:val="10"/>
              </w:numPr>
              <w:spacing w:before="120"/>
              <w:rPr>
                <w:rFonts w:cstheme="minorHAnsi"/>
              </w:rPr>
            </w:pPr>
            <w:r w:rsidRPr="00E63D46">
              <w:rPr>
                <w:rFonts w:cstheme="minorHAnsi"/>
              </w:rPr>
              <w:t>Formell vurdering av presentasjon med bestått / ikke bestått.</w:t>
            </w:r>
          </w:p>
          <w:p w14:paraId="680D06D7" w14:textId="77777777" w:rsidR="00023A74" w:rsidRPr="00E63D46" w:rsidRDefault="00023A74" w:rsidP="002176E3">
            <w:pPr>
              <w:pStyle w:val="Listeavsnitt"/>
              <w:numPr>
                <w:ilvl w:val="0"/>
                <w:numId w:val="10"/>
              </w:numPr>
              <w:spacing w:before="120"/>
              <w:rPr>
                <w:rFonts w:cstheme="minorHAnsi"/>
              </w:rPr>
            </w:pPr>
            <w:r w:rsidRPr="00E63D46">
              <w:rPr>
                <w:rFonts w:cstheme="minorHAnsi"/>
              </w:rPr>
              <w:t>Formell vurdering av individuell oppgave med karakter A-F.</w:t>
            </w:r>
          </w:p>
          <w:p w14:paraId="784D2F96" w14:textId="77777777" w:rsidR="00023A74" w:rsidRPr="00E63D46" w:rsidRDefault="00023A74" w:rsidP="002176E3">
            <w:pPr>
              <w:pStyle w:val="Listeavsnitt"/>
              <w:numPr>
                <w:ilvl w:val="0"/>
                <w:numId w:val="10"/>
              </w:numPr>
              <w:spacing w:before="120"/>
              <w:rPr>
                <w:rFonts w:cstheme="minorHAnsi"/>
              </w:rPr>
            </w:pPr>
            <w:r w:rsidRPr="00E63D46">
              <w:rPr>
                <w:rFonts w:cstheme="minorHAnsi"/>
              </w:rPr>
              <w:t>Refleksjonsnotat vurderes med bestått ved innlevering</w:t>
            </w:r>
          </w:p>
        </w:tc>
      </w:tr>
      <w:tr w:rsidR="00023A74" w:rsidRPr="00E63D46" w14:paraId="23128D2B" w14:textId="77777777" w:rsidTr="007B09A6">
        <w:trPr>
          <w:trHeight w:val="397"/>
        </w:trPr>
        <w:tc>
          <w:tcPr>
            <w:tcW w:w="0" w:type="auto"/>
          </w:tcPr>
          <w:p w14:paraId="3C14DBC1" w14:textId="77777777" w:rsidR="00023A74" w:rsidRPr="00E63D46" w:rsidRDefault="00023A74" w:rsidP="002176E3">
            <w:pPr>
              <w:spacing w:before="120"/>
              <w:rPr>
                <w:rFonts w:cstheme="minorHAnsi"/>
                <w:b/>
                <w:i/>
              </w:rPr>
            </w:pPr>
            <w:r w:rsidRPr="00E63D46">
              <w:rPr>
                <w:rFonts w:cstheme="minorHAnsi"/>
                <w:b/>
                <w:i/>
              </w:rPr>
              <w:t>Evaluering:</w:t>
            </w:r>
          </w:p>
        </w:tc>
        <w:tc>
          <w:tcPr>
            <w:tcW w:w="7204" w:type="dxa"/>
          </w:tcPr>
          <w:p w14:paraId="073F50FC" w14:textId="77777777" w:rsidR="00023A74" w:rsidRPr="00E63D46" w:rsidRDefault="00023A74" w:rsidP="002176E3">
            <w:pPr>
              <w:spacing w:before="120"/>
              <w:rPr>
                <w:rFonts w:cstheme="minorHAnsi"/>
              </w:rPr>
            </w:pPr>
            <w:r w:rsidRPr="00E63D46">
              <w:rPr>
                <w:rFonts w:cstheme="minorHAnsi"/>
              </w:rPr>
              <w:t>Evaluering av emnet gjennomføres i slutten av emnet på skolens digitale læringsplattform. Evalueringen er beskrevet i skolens kvalitetssystem.</w:t>
            </w:r>
          </w:p>
        </w:tc>
      </w:tr>
      <w:tr w:rsidR="00023A74" w:rsidRPr="00E63D46" w14:paraId="6D80CBE3" w14:textId="77777777" w:rsidTr="007B09A6">
        <w:trPr>
          <w:trHeight w:val="397"/>
        </w:trPr>
        <w:tc>
          <w:tcPr>
            <w:tcW w:w="0" w:type="auto"/>
          </w:tcPr>
          <w:p w14:paraId="19BE7840" w14:textId="77777777" w:rsidR="00023A74" w:rsidRPr="00E63D46" w:rsidRDefault="00023A74" w:rsidP="002176E3">
            <w:pPr>
              <w:spacing w:before="120"/>
              <w:rPr>
                <w:rFonts w:cstheme="minorHAnsi"/>
                <w:b/>
                <w:i/>
              </w:rPr>
            </w:pPr>
            <w:r w:rsidRPr="00E63D46">
              <w:rPr>
                <w:rFonts w:cstheme="minorHAnsi"/>
                <w:b/>
                <w:i/>
              </w:rPr>
              <w:t>Litteratur:</w:t>
            </w:r>
          </w:p>
        </w:tc>
        <w:tc>
          <w:tcPr>
            <w:tcW w:w="7204" w:type="dxa"/>
          </w:tcPr>
          <w:p w14:paraId="3B17E99F" w14:textId="77777777" w:rsidR="00023A74" w:rsidRPr="00E63D46" w:rsidRDefault="00023A74" w:rsidP="002176E3">
            <w:pPr>
              <w:rPr>
                <w:rFonts w:cstheme="minorHAnsi"/>
              </w:rPr>
            </w:pPr>
          </w:p>
          <w:p w14:paraId="1F6A3F59" w14:textId="5707F10D" w:rsidR="00023A74" w:rsidRPr="00E63D46" w:rsidRDefault="00023A74" w:rsidP="002176E3">
            <w:pPr>
              <w:rPr>
                <w:rFonts w:cstheme="minorHAnsi"/>
              </w:rPr>
            </w:pPr>
            <w:r w:rsidRPr="00E63D46">
              <w:rPr>
                <w:rFonts w:cstheme="minorHAnsi"/>
              </w:rPr>
              <w:t xml:space="preserve">For oppdatert litteratur knyttet til emnet henvises studenter til aktuell </w:t>
            </w:r>
            <w:r w:rsidR="00B50B47">
              <w:rPr>
                <w:rFonts w:cstheme="minorHAnsi"/>
              </w:rPr>
              <w:t>litteraturliste</w:t>
            </w:r>
            <w:r w:rsidRPr="00E63D46">
              <w:rPr>
                <w:rFonts w:cstheme="minorHAnsi"/>
              </w:rPr>
              <w:t xml:space="preserve"> for studiet på skolens hjemmeside</w:t>
            </w:r>
            <w:r w:rsidR="00F77E3C">
              <w:rPr>
                <w:rFonts w:cstheme="minorHAnsi"/>
              </w:rPr>
              <w:t>.</w:t>
            </w:r>
          </w:p>
          <w:p w14:paraId="4A0CF0DB" w14:textId="77777777" w:rsidR="00023A74" w:rsidRPr="00E63D46" w:rsidRDefault="00023A74" w:rsidP="002176E3">
            <w:pPr>
              <w:spacing w:before="120"/>
              <w:rPr>
                <w:rFonts w:cstheme="minorHAnsi"/>
              </w:rPr>
            </w:pPr>
            <w:r w:rsidRPr="00E63D46">
              <w:rPr>
                <w:rFonts w:cstheme="minorHAnsi"/>
              </w:rPr>
              <w:t xml:space="preserve"> </w:t>
            </w:r>
          </w:p>
        </w:tc>
      </w:tr>
    </w:tbl>
    <w:p w14:paraId="011AA480" w14:textId="77777777" w:rsidR="004726AE" w:rsidRPr="00E63D46" w:rsidRDefault="004726AE" w:rsidP="002176E3">
      <w:pPr>
        <w:rPr>
          <w:rFonts w:cstheme="minorHAnsi"/>
        </w:rPr>
      </w:pPr>
    </w:p>
    <w:p w14:paraId="76257EAA" w14:textId="77777777" w:rsidR="008D4163" w:rsidRPr="00E63D46" w:rsidRDefault="008D4163" w:rsidP="002176E3">
      <w:pPr>
        <w:spacing w:after="200"/>
        <w:ind w:left="720"/>
        <w:contextualSpacing/>
        <w:rPr>
          <w:rFonts w:eastAsiaTheme="minorHAnsi" w:cstheme="minorHAnsi"/>
        </w:rPr>
      </w:pPr>
    </w:p>
    <w:p w14:paraId="17793A7F" w14:textId="77777777" w:rsidR="008D4163" w:rsidRPr="00E63D46" w:rsidRDefault="008D4163" w:rsidP="002176E3">
      <w:pPr>
        <w:spacing w:after="200"/>
        <w:ind w:left="720"/>
        <w:contextualSpacing/>
        <w:rPr>
          <w:rFonts w:eastAsiaTheme="minorHAnsi" w:cstheme="minorHAnsi"/>
        </w:rPr>
      </w:pPr>
    </w:p>
    <w:p w14:paraId="20C5C705" w14:textId="77777777" w:rsidR="004726AE" w:rsidRPr="00E63D46" w:rsidRDefault="008D4163" w:rsidP="002176E3">
      <w:pPr>
        <w:rPr>
          <w:rFonts w:cstheme="minorHAnsi"/>
        </w:rPr>
      </w:pPr>
      <w:r w:rsidRPr="00E63D46">
        <w:rPr>
          <w:rFonts w:cstheme="minorHAnsi"/>
        </w:rPr>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7204"/>
      </w:tblGrid>
      <w:tr w:rsidR="004726AE" w:rsidRPr="00E63D46" w14:paraId="34D855D3" w14:textId="77777777" w:rsidTr="007B09A6">
        <w:trPr>
          <w:trHeight w:val="567"/>
        </w:trPr>
        <w:tc>
          <w:tcPr>
            <w:tcW w:w="0" w:type="auto"/>
            <w:vAlign w:val="center"/>
          </w:tcPr>
          <w:p w14:paraId="5E70DD16" w14:textId="77777777" w:rsidR="004726AE" w:rsidRPr="00E63D46" w:rsidRDefault="004726AE" w:rsidP="002176E3">
            <w:pPr>
              <w:spacing w:before="120"/>
              <w:rPr>
                <w:rFonts w:cstheme="minorHAnsi"/>
                <w:b/>
                <w:sz w:val="28"/>
              </w:rPr>
            </w:pPr>
            <w:r w:rsidRPr="00E63D46">
              <w:rPr>
                <w:rFonts w:cstheme="minorHAnsi"/>
                <w:b/>
                <w:sz w:val="28"/>
              </w:rPr>
              <w:lastRenderedPageBreak/>
              <w:t xml:space="preserve">EMNE </w:t>
            </w:r>
            <w:r w:rsidR="007B09A6" w:rsidRPr="00E63D46">
              <w:rPr>
                <w:rFonts w:cstheme="minorHAnsi"/>
                <w:b/>
                <w:sz w:val="28"/>
              </w:rPr>
              <w:t>4</w:t>
            </w:r>
            <w:r w:rsidRPr="00E63D46">
              <w:rPr>
                <w:rFonts w:cstheme="minorHAnsi"/>
                <w:b/>
                <w:sz w:val="28"/>
              </w:rPr>
              <w:t>:</w:t>
            </w:r>
          </w:p>
        </w:tc>
        <w:tc>
          <w:tcPr>
            <w:tcW w:w="7204" w:type="dxa"/>
            <w:vAlign w:val="center"/>
          </w:tcPr>
          <w:p w14:paraId="2ADE7FC4" w14:textId="77777777" w:rsidR="004726AE" w:rsidRPr="00E63D46" w:rsidRDefault="004726AE" w:rsidP="002176E3">
            <w:pPr>
              <w:spacing w:before="120"/>
              <w:rPr>
                <w:rFonts w:cstheme="minorHAnsi"/>
                <w:b/>
                <w:sz w:val="28"/>
              </w:rPr>
            </w:pPr>
            <w:r w:rsidRPr="00E63D46">
              <w:rPr>
                <w:rFonts w:cstheme="minorHAnsi"/>
                <w:b/>
                <w:sz w:val="28"/>
              </w:rPr>
              <w:t>Det premature barnet</w:t>
            </w:r>
          </w:p>
        </w:tc>
      </w:tr>
      <w:tr w:rsidR="004726AE" w:rsidRPr="00E63D46" w14:paraId="35A29EFC" w14:textId="77777777" w:rsidTr="007B09A6">
        <w:trPr>
          <w:trHeight w:val="397"/>
        </w:trPr>
        <w:tc>
          <w:tcPr>
            <w:tcW w:w="0" w:type="auto"/>
          </w:tcPr>
          <w:p w14:paraId="6A614E66" w14:textId="77777777" w:rsidR="004726AE" w:rsidRPr="00E63D46" w:rsidRDefault="004726AE" w:rsidP="002176E3">
            <w:pPr>
              <w:spacing w:before="120"/>
              <w:rPr>
                <w:rFonts w:cstheme="minorHAnsi"/>
                <w:b/>
                <w:i/>
              </w:rPr>
            </w:pPr>
            <w:r w:rsidRPr="00E63D46">
              <w:rPr>
                <w:rFonts w:cstheme="minorHAnsi"/>
                <w:b/>
                <w:i/>
              </w:rPr>
              <w:t>Emnekode:</w:t>
            </w:r>
          </w:p>
        </w:tc>
        <w:tc>
          <w:tcPr>
            <w:tcW w:w="7204" w:type="dxa"/>
          </w:tcPr>
          <w:p w14:paraId="32099B96" w14:textId="77777777" w:rsidR="004726AE" w:rsidRPr="00E63D46" w:rsidRDefault="004726AE" w:rsidP="002176E3">
            <w:pPr>
              <w:spacing w:before="120"/>
              <w:rPr>
                <w:rFonts w:cstheme="minorHAnsi"/>
              </w:rPr>
            </w:pPr>
            <w:r w:rsidRPr="00E63D46">
              <w:rPr>
                <w:rFonts w:cstheme="minorHAnsi"/>
              </w:rPr>
              <w:t>01HH07D</w:t>
            </w:r>
          </w:p>
        </w:tc>
      </w:tr>
      <w:tr w:rsidR="004726AE" w:rsidRPr="00E63D46" w14:paraId="4DB9A880" w14:textId="77777777" w:rsidTr="007B09A6">
        <w:trPr>
          <w:trHeight w:val="397"/>
        </w:trPr>
        <w:tc>
          <w:tcPr>
            <w:tcW w:w="0" w:type="auto"/>
          </w:tcPr>
          <w:p w14:paraId="3ABA0D0D" w14:textId="77777777" w:rsidR="004726AE" w:rsidRPr="00E63D46" w:rsidRDefault="004726AE" w:rsidP="002176E3">
            <w:pPr>
              <w:spacing w:before="120"/>
              <w:rPr>
                <w:rFonts w:cstheme="minorHAnsi"/>
                <w:b/>
                <w:i/>
              </w:rPr>
            </w:pPr>
            <w:r w:rsidRPr="00E63D46">
              <w:rPr>
                <w:rFonts w:cstheme="minorHAnsi"/>
                <w:b/>
                <w:i/>
              </w:rPr>
              <w:t>Omfang:</w:t>
            </w:r>
          </w:p>
        </w:tc>
        <w:tc>
          <w:tcPr>
            <w:tcW w:w="7204" w:type="dxa"/>
          </w:tcPr>
          <w:p w14:paraId="0E938DF5" w14:textId="3FCD8D35" w:rsidR="004726AE" w:rsidRPr="00E63D46" w:rsidRDefault="004726AE" w:rsidP="002176E3">
            <w:pPr>
              <w:spacing w:before="120"/>
              <w:rPr>
                <w:rFonts w:cstheme="minorHAnsi"/>
              </w:rPr>
            </w:pPr>
            <w:r w:rsidRPr="00E63D46">
              <w:rPr>
                <w:rFonts w:cstheme="minorHAnsi"/>
              </w:rPr>
              <w:t xml:space="preserve">3 </w:t>
            </w:r>
            <w:r w:rsidR="006A0D76">
              <w:rPr>
                <w:rFonts w:cstheme="minorHAnsi"/>
              </w:rPr>
              <w:t>studiepoeng</w:t>
            </w:r>
          </w:p>
        </w:tc>
      </w:tr>
      <w:tr w:rsidR="004726AE" w:rsidRPr="00E63D46" w14:paraId="41DF8297" w14:textId="77777777" w:rsidTr="007B09A6">
        <w:trPr>
          <w:trHeight w:val="283"/>
        </w:trPr>
        <w:tc>
          <w:tcPr>
            <w:tcW w:w="0" w:type="auto"/>
            <w:vMerge w:val="restart"/>
          </w:tcPr>
          <w:p w14:paraId="66820EB0" w14:textId="77777777" w:rsidR="004726AE" w:rsidRPr="00E63D46" w:rsidRDefault="004726AE" w:rsidP="002176E3">
            <w:pPr>
              <w:spacing w:before="120"/>
              <w:rPr>
                <w:rFonts w:cstheme="minorHAnsi"/>
                <w:b/>
                <w:i/>
              </w:rPr>
            </w:pPr>
            <w:r w:rsidRPr="00E63D46">
              <w:rPr>
                <w:rFonts w:cstheme="minorHAnsi"/>
                <w:b/>
                <w:i/>
              </w:rPr>
              <w:t>Læringsutbytte:</w:t>
            </w:r>
          </w:p>
        </w:tc>
        <w:tc>
          <w:tcPr>
            <w:tcW w:w="7204" w:type="dxa"/>
          </w:tcPr>
          <w:p w14:paraId="267A6E20" w14:textId="77777777" w:rsidR="004726AE" w:rsidRPr="00E63D46" w:rsidRDefault="004726AE" w:rsidP="002176E3">
            <w:pPr>
              <w:spacing w:before="120"/>
              <w:rPr>
                <w:rFonts w:cstheme="minorHAnsi"/>
                <w:b/>
                <w:i/>
              </w:rPr>
            </w:pPr>
            <w:r w:rsidRPr="00E63D46">
              <w:rPr>
                <w:rFonts w:cstheme="minorHAnsi"/>
                <w:b/>
                <w:i/>
              </w:rPr>
              <w:t>Kunnskap</w:t>
            </w:r>
          </w:p>
        </w:tc>
      </w:tr>
      <w:tr w:rsidR="004726AE" w:rsidRPr="00E63D46" w14:paraId="63BCED62" w14:textId="77777777" w:rsidTr="007B09A6">
        <w:trPr>
          <w:trHeight w:val="397"/>
        </w:trPr>
        <w:tc>
          <w:tcPr>
            <w:tcW w:w="0" w:type="auto"/>
            <w:vMerge/>
          </w:tcPr>
          <w:p w14:paraId="36A1A0D7" w14:textId="77777777" w:rsidR="004726AE" w:rsidRPr="00E63D46" w:rsidRDefault="004726AE" w:rsidP="002176E3">
            <w:pPr>
              <w:spacing w:before="120"/>
              <w:rPr>
                <w:rFonts w:cstheme="minorHAnsi"/>
                <w:b/>
                <w:i/>
              </w:rPr>
            </w:pPr>
          </w:p>
        </w:tc>
        <w:tc>
          <w:tcPr>
            <w:tcW w:w="7204" w:type="dxa"/>
          </w:tcPr>
          <w:p w14:paraId="71A4249B" w14:textId="77777777" w:rsidR="00520084" w:rsidRPr="00E63D46" w:rsidRDefault="00F260CC" w:rsidP="002176E3">
            <w:pPr>
              <w:rPr>
                <w:rFonts w:cstheme="minorHAnsi"/>
              </w:rPr>
            </w:pPr>
            <w:r w:rsidRPr="00E63D46">
              <w:rPr>
                <w:rFonts w:cstheme="minorHAnsi"/>
              </w:rPr>
              <w:t>Studenten</w:t>
            </w:r>
            <w:r w:rsidR="00520084" w:rsidRPr="00E63D46">
              <w:rPr>
                <w:rFonts w:cstheme="minorHAnsi"/>
              </w:rPr>
              <w:t xml:space="preserve"> </w:t>
            </w:r>
          </w:p>
          <w:p w14:paraId="411D399B" w14:textId="77777777" w:rsidR="00520084" w:rsidRPr="00E63D46" w:rsidRDefault="00520084" w:rsidP="002176E3">
            <w:pPr>
              <w:pStyle w:val="Listeavsnitt"/>
              <w:numPr>
                <w:ilvl w:val="0"/>
                <w:numId w:val="26"/>
              </w:numPr>
              <w:rPr>
                <w:rFonts w:cstheme="minorHAnsi"/>
              </w:rPr>
            </w:pPr>
            <w:r w:rsidRPr="00E63D46">
              <w:rPr>
                <w:rFonts w:cstheme="minorHAnsi"/>
              </w:rPr>
              <w:t xml:space="preserve">har kunnskap om årsaker til prematur fødsel, observasjoner og pleie av det premature barnet </w:t>
            </w:r>
          </w:p>
          <w:p w14:paraId="1937CD59" w14:textId="77777777" w:rsidR="00520084" w:rsidRPr="00E63D46" w:rsidRDefault="00520084" w:rsidP="002176E3">
            <w:pPr>
              <w:pStyle w:val="Listeavsnitt"/>
              <w:numPr>
                <w:ilvl w:val="0"/>
                <w:numId w:val="26"/>
              </w:numPr>
              <w:rPr>
                <w:rFonts w:cstheme="minorHAnsi"/>
              </w:rPr>
            </w:pPr>
            <w:r w:rsidRPr="00E63D46">
              <w:rPr>
                <w:rFonts w:cstheme="minorHAnsi"/>
              </w:rPr>
              <w:t>har kunnskap om ernæring til premature og om ulike ernæringsmetoder</w:t>
            </w:r>
          </w:p>
          <w:p w14:paraId="0CCD813D" w14:textId="77777777" w:rsidR="00520084" w:rsidRPr="00E63D46" w:rsidRDefault="00520084" w:rsidP="002176E3">
            <w:pPr>
              <w:pStyle w:val="Listeavsnitt"/>
              <w:numPr>
                <w:ilvl w:val="0"/>
                <w:numId w:val="26"/>
              </w:numPr>
              <w:rPr>
                <w:rFonts w:cstheme="minorHAnsi"/>
              </w:rPr>
            </w:pPr>
            <w:r w:rsidRPr="00E63D46">
              <w:rPr>
                <w:rFonts w:cstheme="minorHAnsi"/>
              </w:rPr>
              <w:t>har kunnskap om NIDCAP modellen og viktigheten av samspill mellom det premature barnet og pårørende</w:t>
            </w:r>
          </w:p>
          <w:p w14:paraId="42E3B396" w14:textId="77777777" w:rsidR="00520084" w:rsidRPr="00E63D46" w:rsidRDefault="00520084" w:rsidP="002176E3">
            <w:pPr>
              <w:pStyle w:val="Listeavsnitt"/>
              <w:numPr>
                <w:ilvl w:val="0"/>
                <w:numId w:val="26"/>
              </w:numPr>
              <w:rPr>
                <w:rFonts w:cstheme="minorHAnsi"/>
              </w:rPr>
            </w:pPr>
            <w:r w:rsidRPr="00E63D46">
              <w:rPr>
                <w:rFonts w:cstheme="minorHAnsi"/>
              </w:rPr>
              <w:t>har innsikt i prosedyrer og retningslinjer som er knyttet opp mot arbeidet med det premature barnet og dennes pårørende</w:t>
            </w:r>
          </w:p>
          <w:p w14:paraId="346D64B3" w14:textId="77777777" w:rsidR="00DF73E1" w:rsidRPr="00E63D46" w:rsidRDefault="00520084" w:rsidP="002176E3">
            <w:pPr>
              <w:pStyle w:val="Listeavsnitt"/>
              <w:numPr>
                <w:ilvl w:val="0"/>
                <w:numId w:val="26"/>
              </w:numPr>
              <w:rPr>
                <w:rFonts w:cstheme="minorHAnsi"/>
              </w:rPr>
            </w:pPr>
            <w:r w:rsidRPr="00E63D46">
              <w:rPr>
                <w:rFonts w:cstheme="minorHAnsi"/>
              </w:rPr>
              <w:t xml:space="preserve">kan oppdatere sin kunnskap om det premature barnet og dennes pårørende </w:t>
            </w:r>
          </w:p>
        </w:tc>
      </w:tr>
      <w:tr w:rsidR="004726AE" w:rsidRPr="00E63D46" w14:paraId="37043B38" w14:textId="77777777" w:rsidTr="007B09A6">
        <w:trPr>
          <w:trHeight w:val="283"/>
        </w:trPr>
        <w:tc>
          <w:tcPr>
            <w:tcW w:w="0" w:type="auto"/>
            <w:vMerge/>
          </w:tcPr>
          <w:p w14:paraId="61EBB7F1" w14:textId="77777777" w:rsidR="004726AE" w:rsidRPr="00E63D46" w:rsidRDefault="004726AE" w:rsidP="002176E3">
            <w:pPr>
              <w:spacing w:before="120"/>
              <w:rPr>
                <w:rFonts w:cstheme="minorHAnsi"/>
                <w:b/>
                <w:i/>
              </w:rPr>
            </w:pPr>
          </w:p>
        </w:tc>
        <w:tc>
          <w:tcPr>
            <w:tcW w:w="7204" w:type="dxa"/>
          </w:tcPr>
          <w:p w14:paraId="2AFC959C" w14:textId="77777777" w:rsidR="004726AE" w:rsidRPr="00E63D46" w:rsidRDefault="004726AE" w:rsidP="002176E3">
            <w:pPr>
              <w:spacing w:before="120"/>
              <w:rPr>
                <w:rFonts w:cstheme="minorHAnsi"/>
                <w:b/>
                <w:i/>
              </w:rPr>
            </w:pPr>
            <w:r w:rsidRPr="00E63D46">
              <w:rPr>
                <w:rFonts w:cstheme="minorHAnsi"/>
                <w:b/>
                <w:i/>
              </w:rPr>
              <w:t>Ferdigheter</w:t>
            </w:r>
          </w:p>
        </w:tc>
      </w:tr>
      <w:tr w:rsidR="004726AE" w:rsidRPr="00E63D46" w14:paraId="117B1C7B" w14:textId="77777777" w:rsidTr="007B09A6">
        <w:trPr>
          <w:trHeight w:val="397"/>
        </w:trPr>
        <w:tc>
          <w:tcPr>
            <w:tcW w:w="0" w:type="auto"/>
            <w:vMerge/>
          </w:tcPr>
          <w:p w14:paraId="38609A00" w14:textId="77777777" w:rsidR="004726AE" w:rsidRPr="00E63D46" w:rsidRDefault="004726AE" w:rsidP="002176E3">
            <w:pPr>
              <w:spacing w:before="120"/>
              <w:rPr>
                <w:rFonts w:cstheme="minorHAnsi"/>
                <w:b/>
                <w:i/>
              </w:rPr>
            </w:pPr>
          </w:p>
        </w:tc>
        <w:tc>
          <w:tcPr>
            <w:tcW w:w="7204" w:type="dxa"/>
          </w:tcPr>
          <w:p w14:paraId="6D00D6DA" w14:textId="77777777" w:rsidR="00520084" w:rsidRPr="00E63D46" w:rsidRDefault="00F260CC" w:rsidP="002176E3">
            <w:pPr>
              <w:spacing w:after="200" w:line="276" w:lineRule="auto"/>
              <w:rPr>
                <w:rFonts w:eastAsiaTheme="minorHAnsi" w:cstheme="minorHAnsi"/>
              </w:rPr>
            </w:pPr>
            <w:r w:rsidRPr="00E63D46">
              <w:rPr>
                <w:rFonts w:eastAsiaTheme="minorHAnsi" w:cstheme="minorHAnsi"/>
              </w:rPr>
              <w:t>Studenten</w:t>
            </w:r>
            <w:r w:rsidR="00520084" w:rsidRPr="00E63D46">
              <w:rPr>
                <w:rFonts w:eastAsiaTheme="minorHAnsi" w:cstheme="minorHAnsi"/>
              </w:rPr>
              <w:t xml:space="preserve"> </w:t>
            </w:r>
          </w:p>
          <w:p w14:paraId="543F55C4" w14:textId="77777777" w:rsidR="00520084" w:rsidRPr="00E63D46" w:rsidRDefault="00520084" w:rsidP="002176E3">
            <w:pPr>
              <w:numPr>
                <w:ilvl w:val="0"/>
                <w:numId w:val="27"/>
              </w:numPr>
              <w:spacing w:after="200" w:line="276" w:lineRule="auto"/>
              <w:contextualSpacing/>
              <w:rPr>
                <w:rFonts w:eastAsiaTheme="minorHAnsi" w:cstheme="minorHAnsi"/>
              </w:rPr>
            </w:pPr>
            <w:r w:rsidRPr="00E63D46">
              <w:rPr>
                <w:rFonts w:eastAsiaTheme="minorHAnsi" w:cstheme="minorHAnsi"/>
              </w:rPr>
              <w:t xml:space="preserve">kan kartlegge og observere det premature barnet og ut i fra disse utføre hensiktsmessig stell og pleie </w:t>
            </w:r>
          </w:p>
          <w:p w14:paraId="1CCA21B0" w14:textId="77777777" w:rsidR="006E63B1" w:rsidRPr="00E63D46" w:rsidRDefault="00520084" w:rsidP="002176E3">
            <w:pPr>
              <w:numPr>
                <w:ilvl w:val="0"/>
                <w:numId w:val="27"/>
              </w:numPr>
              <w:contextualSpacing/>
              <w:rPr>
                <w:rFonts w:eastAsiaTheme="minorHAnsi" w:cstheme="minorHAnsi"/>
              </w:rPr>
            </w:pPr>
            <w:r w:rsidRPr="00E63D46">
              <w:rPr>
                <w:rFonts w:eastAsiaTheme="minorHAnsi" w:cstheme="minorHAnsi"/>
              </w:rPr>
              <w:t xml:space="preserve">kan anvende samspillsveilederen og NIDCAP metoden i sitt arbeid med det premature barnet og dets pårørende </w:t>
            </w:r>
          </w:p>
        </w:tc>
      </w:tr>
      <w:tr w:rsidR="004726AE" w:rsidRPr="00E63D46" w14:paraId="64C3CE50" w14:textId="77777777" w:rsidTr="007B09A6">
        <w:trPr>
          <w:trHeight w:val="283"/>
        </w:trPr>
        <w:tc>
          <w:tcPr>
            <w:tcW w:w="0" w:type="auto"/>
            <w:vMerge/>
          </w:tcPr>
          <w:p w14:paraId="3B004F5C" w14:textId="77777777" w:rsidR="004726AE" w:rsidRPr="00E63D46" w:rsidRDefault="004726AE" w:rsidP="002176E3">
            <w:pPr>
              <w:spacing w:before="120"/>
              <w:rPr>
                <w:rFonts w:cstheme="minorHAnsi"/>
                <w:b/>
                <w:i/>
              </w:rPr>
            </w:pPr>
          </w:p>
        </w:tc>
        <w:tc>
          <w:tcPr>
            <w:tcW w:w="7204" w:type="dxa"/>
          </w:tcPr>
          <w:p w14:paraId="15F14A80" w14:textId="77777777" w:rsidR="004726AE" w:rsidRPr="00E63D46" w:rsidRDefault="004726AE" w:rsidP="002176E3">
            <w:pPr>
              <w:spacing w:before="120"/>
              <w:rPr>
                <w:rFonts w:cstheme="minorHAnsi"/>
                <w:b/>
                <w:i/>
              </w:rPr>
            </w:pPr>
            <w:r w:rsidRPr="00E63D46">
              <w:rPr>
                <w:rFonts w:cstheme="minorHAnsi"/>
                <w:b/>
                <w:i/>
              </w:rPr>
              <w:t>Generell kompetanse</w:t>
            </w:r>
          </w:p>
        </w:tc>
      </w:tr>
      <w:tr w:rsidR="004726AE" w:rsidRPr="00E63D46" w14:paraId="04EC9E4E" w14:textId="77777777" w:rsidTr="007B09A6">
        <w:trPr>
          <w:trHeight w:val="397"/>
        </w:trPr>
        <w:tc>
          <w:tcPr>
            <w:tcW w:w="0" w:type="auto"/>
            <w:vMerge/>
          </w:tcPr>
          <w:p w14:paraId="46CECDA5" w14:textId="77777777" w:rsidR="004726AE" w:rsidRPr="00E63D46" w:rsidRDefault="004726AE" w:rsidP="002176E3">
            <w:pPr>
              <w:spacing w:before="120"/>
              <w:rPr>
                <w:rFonts w:cstheme="minorHAnsi"/>
                <w:b/>
                <w:i/>
              </w:rPr>
            </w:pPr>
          </w:p>
        </w:tc>
        <w:tc>
          <w:tcPr>
            <w:tcW w:w="7204" w:type="dxa"/>
          </w:tcPr>
          <w:p w14:paraId="06B41314" w14:textId="77777777" w:rsidR="00520084" w:rsidRPr="00E63D46" w:rsidRDefault="00F260CC" w:rsidP="002176E3">
            <w:pPr>
              <w:spacing w:before="120" w:after="200" w:line="276" w:lineRule="auto"/>
              <w:rPr>
                <w:rFonts w:eastAsiaTheme="minorHAnsi" w:cstheme="minorHAnsi"/>
              </w:rPr>
            </w:pPr>
            <w:r w:rsidRPr="00E63D46">
              <w:rPr>
                <w:rFonts w:eastAsiaTheme="minorHAnsi" w:cstheme="minorHAnsi"/>
              </w:rPr>
              <w:t>Studenten</w:t>
            </w:r>
            <w:r w:rsidR="00520084" w:rsidRPr="00E63D46">
              <w:rPr>
                <w:rFonts w:eastAsiaTheme="minorHAnsi" w:cstheme="minorHAnsi"/>
              </w:rPr>
              <w:t xml:space="preserve"> </w:t>
            </w:r>
          </w:p>
          <w:p w14:paraId="454C9B77" w14:textId="77777777" w:rsidR="00520084" w:rsidRPr="00E63D46" w:rsidRDefault="00520084" w:rsidP="002176E3">
            <w:pPr>
              <w:numPr>
                <w:ilvl w:val="0"/>
                <w:numId w:val="20"/>
              </w:numPr>
              <w:spacing w:before="120" w:after="200" w:line="276" w:lineRule="auto"/>
              <w:contextualSpacing/>
              <w:rPr>
                <w:rFonts w:eastAsiaTheme="minorHAnsi" w:cstheme="minorHAnsi"/>
              </w:rPr>
            </w:pPr>
            <w:r w:rsidRPr="00E63D46">
              <w:rPr>
                <w:rFonts w:eastAsiaTheme="minorHAnsi" w:cstheme="minorHAnsi"/>
              </w:rPr>
              <w:t>kan utføre sitt arbeid etter det premature barnet og dennes pårørende sitt behov</w:t>
            </w:r>
          </w:p>
          <w:p w14:paraId="26F4FCB9" w14:textId="77777777" w:rsidR="00520084" w:rsidRPr="00E63D46" w:rsidRDefault="00520084" w:rsidP="002176E3">
            <w:pPr>
              <w:numPr>
                <w:ilvl w:val="0"/>
                <w:numId w:val="20"/>
              </w:numPr>
              <w:spacing w:before="120" w:after="200" w:line="276" w:lineRule="auto"/>
              <w:contextualSpacing/>
              <w:rPr>
                <w:rFonts w:eastAsiaTheme="minorHAnsi" w:cstheme="minorHAnsi"/>
              </w:rPr>
            </w:pPr>
            <w:r w:rsidRPr="00E63D46">
              <w:rPr>
                <w:rFonts w:eastAsiaTheme="minorHAnsi" w:cstheme="minorHAnsi"/>
              </w:rPr>
              <w:t xml:space="preserve">har utviklet en etisk grunnholdning innen yrket barsel- og barnepleie og kan kommunisere og samhandle med barnets pårørende og søsken </w:t>
            </w:r>
          </w:p>
          <w:p w14:paraId="1F900C8B" w14:textId="77777777" w:rsidR="00520084" w:rsidRPr="00E63D46" w:rsidRDefault="00520084" w:rsidP="002176E3">
            <w:pPr>
              <w:numPr>
                <w:ilvl w:val="0"/>
                <w:numId w:val="20"/>
              </w:numPr>
              <w:spacing w:before="120" w:after="200" w:line="276" w:lineRule="auto"/>
              <w:contextualSpacing/>
              <w:rPr>
                <w:rFonts w:eastAsiaTheme="minorHAnsi" w:cstheme="minorHAnsi"/>
              </w:rPr>
            </w:pPr>
            <w:r w:rsidRPr="00E63D46">
              <w:rPr>
                <w:rFonts w:eastAsiaTheme="minorHAnsi" w:cstheme="minorHAnsi"/>
              </w:rPr>
              <w:t>kan utføre, vurdere og reflektere over sitt arbeid med det premature barnet på en profesjonell og etisk forsvarlig måte, i samarbeid med annet helsepersonell og pårørende</w:t>
            </w:r>
          </w:p>
          <w:p w14:paraId="743DE0F9" w14:textId="77777777" w:rsidR="006E63B1" w:rsidRPr="00E63D46" w:rsidRDefault="00520084" w:rsidP="002176E3">
            <w:pPr>
              <w:numPr>
                <w:ilvl w:val="0"/>
                <w:numId w:val="20"/>
              </w:numPr>
              <w:spacing w:before="120" w:after="200" w:line="276" w:lineRule="auto"/>
              <w:contextualSpacing/>
              <w:rPr>
                <w:rFonts w:eastAsiaTheme="minorHAnsi" w:cstheme="minorHAnsi"/>
              </w:rPr>
            </w:pPr>
            <w:r w:rsidRPr="00E63D46">
              <w:rPr>
                <w:rFonts w:eastAsiaTheme="minorHAnsi" w:cstheme="minorHAnsi"/>
              </w:rPr>
              <w:t>kan bygge relasjoner med andre yrkesgrupper på prematuravdelingen og samarbeide tverrfaglig til beste for fødende, barselkvinnen og det nyfødte barnet</w:t>
            </w:r>
          </w:p>
        </w:tc>
      </w:tr>
    </w:tbl>
    <w:p w14:paraId="0481D4E8" w14:textId="77777777" w:rsidR="00572364" w:rsidRPr="00E63D46" w:rsidRDefault="00572364" w:rsidP="002176E3">
      <w:pPr>
        <w:rPr>
          <w:rFonts w:cstheme="minorHAnsi"/>
        </w:rPr>
      </w:pPr>
      <w:r w:rsidRPr="00E63D46">
        <w:rPr>
          <w:rFonts w:cstheme="minorHAnsi"/>
        </w:rPr>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204"/>
      </w:tblGrid>
      <w:tr w:rsidR="004726AE" w:rsidRPr="00E63D46" w14:paraId="0E486581" w14:textId="77777777" w:rsidTr="007B09A6">
        <w:trPr>
          <w:trHeight w:val="397"/>
        </w:trPr>
        <w:tc>
          <w:tcPr>
            <w:tcW w:w="0" w:type="auto"/>
          </w:tcPr>
          <w:p w14:paraId="03D16F19" w14:textId="77777777" w:rsidR="004726AE" w:rsidRPr="00E63D46" w:rsidRDefault="004726AE" w:rsidP="002176E3">
            <w:pPr>
              <w:spacing w:before="120"/>
              <w:rPr>
                <w:rFonts w:cstheme="minorHAnsi"/>
                <w:b/>
                <w:i/>
              </w:rPr>
            </w:pPr>
            <w:r w:rsidRPr="00E63D46">
              <w:rPr>
                <w:rFonts w:cstheme="minorHAnsi"/>
                <w:b/>
                <w:i/>
              </w:rPr>
              <w:lastRenderedPageBreak/>
              <w:t>Innhold/temaer:</w:t>
            </w:r>
          </w:p>
        </w:tc>
        <w:tc>
          <w:tcPr>
            <w:tcW w:w="7204" w:type="dxa"/>
          </w:tcPr>
          <w:p w14:paraId="149FC902" w14:textId="77777777" w:rsidR="004726AE" w:rsidRPr="00E63D46" w:rsidRDefault="004726AE" w:rsidP="002176E3">
            <w:pPr>
              <w:spacing w:before="120"/>
              <w:rPr>
                <w:rFonts w:cstheme="minorHAnsi"/>
              </w:rPr>
            </w:pPr>
            <w:r w:rsidRPr="00E63D46">
              <w:rPr>
                <w:rFonts w:cstheme="minorHAnsi"/>
              </w:rPr>
              <w:t>Dette emnet tar for seg det premature barnet med årsaker til prematur fødsel, observasjon, pleie og ernæring av det premature barnet.</w:t>
            </w:r>
          </w:p>
          <w:p w14:paraId="50EF0AAC" w14:textId="77777777" w:rsidR="004726AE" w:rsidRPr="00E63D46" w:rsidRDefault="004726AE" w:rsidP="002176E3">
            <w:pPr>
              <w:spacing w:before="120"/>
              <w:rPr>
                <w:rFonts w:cstheme="minorHAnsi"/>
                <w:b/>
              </w:rPr>
            </w:pPr>
            <w:r w:rsidRPr="00E63D46">
              <w:rPr>
                <w:rFonts w:cstheme="minorHAnsi"/>
                <w:b/>
              </w:rPr>
              <w:t>1. Årsaker til prematuritet</w:t>
            </w:r>
          </w:p>
          <w:p w14:paraId="7D79441E" w14:textId="77777777" w:rsidR="004726AE" w:rsidRPr="00E63D46" w:rsidRDefault="004726AE" w:rsidP="002176E3">
            <w:pPr>
              <w:pStyle w:val="Listeavsnitt"/>
              <w:numPr>
                <w:ilvl w:val="0"/>
                <w:numId w:val="2"/>
              </w:numPr>
              <w:rPr>
                <w:rFonts w:cstheme="minorHAnsi"/>
              </w:rPr>
            </w:pPr>
            <w:r w:rsidRPr="00E63D46">
              <w:rPr>
                <w:rFonts w:cstheme="minorHAnsi"/>
              </w:rPr>
              <w:t>Tidligere premature fødsler</w:t>
            </w:r>
          </w:p>
          <w:p w14:paraId="303738B9" w14:textId="77777777" w:rsidR="004726AE" w:rsidRPr="00E63D46" w:rsidRDefault="004726AE" w:rsidP="002176E3">
            <w:pPr>
              <w:pStyle w:val="Listeavsnitt"/>
              <w:numPr>
                <w:ilvl w:val="0"/>
                <w:numId w:val="2"/>
              </w:numPr>
              <w:rPr>
                <w:rFonts w:cstheme="minorHAnsi"/>
              </w:rPr>
            </w:pPr>
            <w:r w:rsidRPr="00E63D46">
              <w:rPr>
                <w:rFonts w:cstheme="minorHAnsi"/>
              </w:rPr>
              <w:t>Komplikasjoner som infeksjon hos mor, vannavgang, preeklampsi, blødninger og placentaløsning</w:t>
            </w:r>
          </w:p>
          <w:p w14:paraId="5187D491" w14:textId="77777777" w:rsidR="004726AE" w:rsidRPr="00E63D46" w:rsidRDefault="004726AE" w:rsidP="002176E3">
            <w:pPr>
              <w:pStyle w:val="Listeavsnitt"/>
              <w:numPr>
                <w:ilvl w:val="0"/>
                <w:numId w:val="2"/>
              </w:numPr>
              <w:rPr>
                <w:rFonts w:cstheme="minorHAnsi"/>
              </w:rPr>
            </w:pPr>
            <w:r w:rsidRPr="00E63D46">
              <w:rPr>
                <w:rFonts w:cstheme="minorHAnsi"/>
              </w:rPr>
              <w:t>Dysmaturitet og vekstretardasjon</w:t>
            </w:r>
          </w:p>
          <w:p w14:paraId="62F2A3D4" w14:textId="77777777" w:rsidR="004726AE" w:rsidRPr="00E63D46" w:rsidRDefault="004726AE" w:rsidP="002176E3">
            <w:pPr>
              <w:pStyle w:val="Listeavsnitt"/>
              <w:numPr>
                <w:ilvl w:val="0"/>
                <w:numId w:val="2"/>
              </w:numPr>
              <w:rPr>
                <w:rFonts w:cstheme="minorHAnsi"/>
              </w:rPr>
            </w:pPr>
            <w:r w:rsidRPr="00E63D46">
              <w:rPr>
                <w:rFonts w:cstheme="minorHAnsi"/>
              </w:rPr>
              <w:t>Misdannelser hos barnet</w:t>
            </w:r>
          </w:p>
          <w:p w14:paraId="1183DE1A" w14:textId="77777777" w:rsidR="004726AE" w:rsidRPr="00E63D46" w:rsidRDefault="004726AE" w:rsidP="002176E3">
            <w:pPr>
              <w:pStyle w:val="Listeavsnitt"/>
              <w:numPr>
                <w:ilvl w:val="0"/>
                <w:numId w:val="2"/>
              </w:numPr>
              <w:rPr>
                <w:rFonts w:cstheme="minorHAnsi"/>
              </w:rPr>
            </w:pPr>
            <w:r w:rsidRPr="00E63D46">
              <w:rPr>
                <w:rFonts w:cstheme="minorHAnsi"/>
              </w:rPr>
              <w:t>Flerfødsler</w:t>
            </w:r>
          </w:p>
          <w:p w14:paraId="0AEC3602" w14:textId="77777777" w:rsidR="004726AE" w:rsidRPr="00E63D46" w:rsidRDefault="004726AE" w:rsidP="002176E3">
            <w:pPr>
              <w:pStyle w:val="Listeavsnitt"/>
              <w:numPr>
                <w:ilvl w:val="0"/>
                <w:numId w:val="2"/>
              </w:numPr>
              <w:rPr>
                <w:rFonts w:cstheme="minorHAnsi"/>
              </w:rPr>
            </w:pPr>
            <w:r w:rsidRPr="00E63D46">
              <w:rPr>
                <w:rFonts w:cstheme="minorHAnsi"/>
              </w:rPr>
              <w:t>Bruk av rusmidler</w:t>
            </w:r>
          </w:p>
          <w:p w14:paraId="22E0A4CC" w14:textId="77777777" w:rsidR="004726AE" w:rsidRPr="00E63D46" w:rsidRDefault="004726AE" w:rsidP="002176E3">
            <w:pPr>
              <w:spacing w:before="120"/>
              <w:rPr>
                <w:rFonts w:cstheme="minorHAnsi"/>
              </w:rPr>
            </w:pPr>
            <w:r w:rsidRPr="00E63D46">
              <w:rPr>
                <w:rFonts w:cstheme="minorHAnsi"/>
                <w:b/>
              </w:rPr>
              <w:t>2. Observasjoner og pleie</w:t>
            </w:r>
          </w:p>
          <w:p w14:paraId="1F1EF72F" w14:textId="77777777" w:rsidR="004726AE" w:rsidRPr="00E63D46" w:rsidRDefault="004726AE" w:rsidP="002176E3">
            <w:pPr>
              <w:pStyle w:val="Listeavsnitt"/>
              <w:numPr>
                <w:ilvl w:val="0"/>
                <w:numId w:val="2"/>
              </w:numPr>
              <w:rPr>
                <w:rFonts w:cstheme="minorHAnsi"/>
              </w:rPr>
            </w:pPr>
            <w:r w:rsidRPr="00E63D46">
              <w:rPr>
                <w:rFonts w:cstheme="minorHAnsi"/>
              </w:rPr>
              <w:t>Akuttfasen</w:t>
            </w:r>
          </w:p>
          <w:p w14:paraId="01FD8E16" w14:textId="77777777" w:rsidR="004726AE" w:rsidRPr="00E63D46" w:rsidRDefault="004726AE" w:rsidP="002176E3">
            <w:pPr>
              <w:pStyle w:val="Listeavsnitt"/>
              <w:numPr>
                <w:ilvl w:val="0"/>
                <w:numId w:val="2"/>
              </w:numPr>
              <w:rPr>
                <w:rFonts w:cstheme="minorHAnsi"/>
              </w:rPr>
            </w:pPr>
            <w:r w:rsidRPr="00E63D46">
              <w:rPr>
                <w:rFonts w:cstheme="minorHAnsi"/>
              </w:rPr>
              <w:t>Sykdomsbildet hos det premature barnet</w:t>
            </w:r>
          </w:p>
          <w:p w14:paraId="77408475" w14:textId="77777777" w:rsidR="004726AE" w:rsidRPr="00E63D46" w:rsidRDefault="004726AE" w:rsidP="002176E3">
            <w:pPr>
              <w:pStyle w:val="Listeavsnitt"/>
              <w:numPr>
                <w:ilvl w:val="0"/>
                <w:numId w:val="2"/>
              </w:numPr>
              <w:rPr>
                <w:rFonts w:cstheme="minorHAnsi"/>
              </w:rPr>
            </w:pPr>
            <w:r w:rsidRPr="00E63D46">
              <w:rPr>
                <w:rFonts w:cstheme="minorHAnsi"/>
              </w:rPr>
              <w:t>Respiratoriske komplikasjoner</w:t>
            </w:r>
          </w:p>
          <w:p w14:paraId="01266BA1" w14:textId="77777777" w:rsidR="004726AE" w:rsidRPr="00E63D46" w:rsidRDefault="004726AE" w:rsidP="002176E3">
            <w:pPr>
              <w:pStyle w:val="Listeavsnitt"/>
              <w:numPr>
                <w:ilvl w:val="0"/>
                <w:numId w:val="2"/>
              </w:numPr>
              <w:rPr>
                <w:rFonts w:cstheme="minorHAnsi"/>
              </w:rPr>
            </w:pPr>
            <w:r w:rsidRPr="00E63D46">
              <w:rPr>
                <w:rFonts w:cstheme="minorHAnsi"/>
              </w:rPr>
              <w:t>Sirkulatoriske komplikasjoner</w:t>
            </w:r>
          </w:p>
          <w:p w14:paraId="39FBB1EA" w14:textId="77777777" w:rsidR="004726AE" w:rsidRPr="00E63D46" w:rsidRDefault="004726AE" w:rsidP="002176E3">
            <w:pPr>
              <w:pStyle w:val="Listeavsnitt"/>
              <w:numPr>
                <w:ilvl w:val="0"/>
                <w:numId w:val="2"/>
              </w:numPr>
              <w:rPr>
                <w:rFonts w:cstheme="minorHAnsi"/>
              </w:rPr>
            </w:pPr>
            <w:r w:rsidRPr="00E63D46">
              <w:rPr>
                <w:rFonts w:cstheme="minorHAnsi"/>
              </w:rPr>
              <w:t>Infeksjoner hos barnet</w:t>
            </w:r>
          </w:p>
          <w:p w14:paraId="07E54138" w14:textId="77777777" w:rsidR="004726AE" w:rsidRPr="00E63D46" w:rsidRDefault="004726AE" w:rsidP="002176E3">
            <w:pPr>
              <w:pStyle w:val="Listeavsnitt"/>
              <w:numPr>
                <w:ilvl w:val="0"/>
                <w:numId w:val="2"/>
              </w:numPr>
              <w:rPr>
                <w:rFonts w:cstheme="minorHAnsi"/>
              </w:rPr>
            </w:pPr>
            <w:r w:rsidRPr="00E63D46">
              <w:rPr>
                <w:rFonts w:cstheme="minorHAnsi"/>
              </w:rPr>
              <w:t>Observasjoner av almenntilstand, puls, respirasjon og farge</w:t>
            </w:r>
          </w:p>
          <w:p w14:paraId="0103ACCE" w14:textId="77777777" w:rsidR="004726AE" w:rsidRPr="00E63D46" w:rsidRDefault="004726AE" w:rsidP="002176E3">
            <w:pPr>
              <w:pStyle w:val="Listeavsnitt"/>
              <w:numPr>
                <w:ilvl w:val="0"/>
                <w:numId w:val="2"/>
              </w:numPr>
              <w:rPr>
                <w:rFonts w:cstheme="minorHAnsi"/>
              </w:rPr>
            </w:pPr>
            <w:r w:rsidRPr="00E63D46">
              <w:rPr>
                <w:rFonts w:cstheme="minorHAnsi"/>
              </w:rPr>
              <w:t>Hypoglykemi</w:t>
            </w:r>
          </w:p>
          <w:p w14:paraId="05091BCD" w14:textId="77777777" w:rsidR="004726AE" w:rsidRPr="00E63D46" w:rsidRDefault="004726AE" w:rsidP="002176E3">
            <w:pPr>
              <w:pStyle w:val="Listeavsnitt"/>
              <w:numPr>
                <w:ilvl w:val="0"/>
                <w:numId w:val="2"/>
              </w:numPr>
              <w:rPr>
                <w:rFonts w:cstheme="minorHAnsi"/>
              </w:rPr>
            </w:pPr>
            <w:r w:rsidRPr="00E63D46">
              <w:rPr>
                <w:rFonts w:cstheme="minorHAnsi"/>
              </w:rPr>
              <w:t>Hyperbilirubinemi</w:t>
            </w:r>
          </w:p>
          <w:p w14:paraId="497C4D75" w14:textId="77777777" w:rsidR="004726AE" w:rsidRPr="00E63D46" w:rsidRDefault="004726AE" w:rsidP="002176E3">
            <w:pPr>
              <w:pStyle w:val="Listeavsnitt"/>
              <w:numPr>
                <w:ilvl w:val="0"/>
                <w:numId w:val="2"/>
              </w:numPr>
              <w:rPr>
                <w:rFonts w:cstheme="minorHAnsi"/>
              </w:rPr>
            </w:pPr>
            <w:r w:rsidRPr="00E63D46">
              <w:rPr>
                <w:rFonts w:cstheme="minorHAnsi"/>
              </w:rPr>
              <w:t>Hypo/hypertermi</w:t>
            </w:r>
          </w:p>
          <w:p w14:paraId="40B45981" w14:textId="77777777" w:rsidR="004726AE" w:rsidRPr="00E63D46" w:rsidRDefault="004726AE" w:rsidP="002176E3">
            <w:pPr>
              <w:pStyle w:val="Listeavsnitt"/>
              <w:numPr>
                <w:ilvl w:val="0"/>
                <w:numId w:val="2"/>
              </w:numPr>
              <w:rPr>
                <w:rFonts w:cstheme="minorHAnsi"/>
              </w:rPr>
            </w:pPr>
            <w:r w:rsidRPr="00E63D46">
              <w:rPr>
                <w:rFonts w:cstheme="minorHAnsi"/>
              </w:rPr>
              <w:t>Barn i kuvøse, varmeseng og vanlig seng</w:t>
            </w:r>
          </w:p>
          <w:p w14:paraId="61DA75D7" w14:textId="77777777" w:rsidR="004726AE" w:rsidRPr="00E63D46" w:rsidRDefault="004726AE" w:rsidP="002176E3">
            <w:pPr>
              <w:pStyle w:val="Listeavsnitt"/>
              <w:numPr>
                <w:ilvl w:val="0"/>
                <w:numId w:val="2"/>
              </w:numPr>
              <w:rPr>
                <w:rFonts w:cstheme="minorHAnsi"/>
              </w:rPr>
            </w:pPr>
            <w:r w:rsidRPr="00E63D46">
              <w:rPr>
                <w:rFonts w:cstheme="minorHAnsi"/>
              </w:rPr>
              <w:t>Barne- og badestell</w:t>
            </w:r>
          </w:p>
          <w:p w14:paraId="14E799FE" w14:textId="77777777" w:rsidR="004726AE" w:rsidRPr="00E63D46" w:rsidRDefault="004726AE" w:rsidP="002176E3">
            <w:pPr>
              <w:pStyle w:val="Listeavsnitt"/>
              <w:numPr>
                <w:ilvl w:val="0"/>
                <w:numId w:val="2"/>
              </w:numPr>
              <w:rPr>
                <w:rFonts w:cstheme="minorHAnsi"/>
              </w:rPr>
            </w:pPr>
            <w:r w:rsidRPr="00E63D46">
              <w:rPr>
                <w:rFonts w:cstheme="minorHAnsi"/>
              </w:rPr>
              <w:t>Navlestell</w:t>
            </w:r>
          </w:p>
          <w:p w14:paraId="140B536F" w14:textId="77777777" w:rsidR="004726AE" w:rsidRPr="00E63D46" w:rsidRDefault="004726AE" w:rsidP="002176E3">
            <w:pPr>
              <w:pStyle w:val="Listeavsnitt"/>
              <w:numPr>
                <w:ilvl w:val="0"/>
                <w:numId w:val="2"/>
              </w:numPr>
              <w:rPr>
                <w:rFonts w:cstheme="minorHAnsi"/>
              </w:rPr>
            </w:pPr>
            <w:r w:rsidRPr="00E63D46">
              <w:rPr>
                <w:rFonts w:cstheme="minorHAnsi"/>
              </w:rPr>
              <w:t>Fremme samspill mellom foreldre og barn</w:t>
            </w:r>
          </w:p>
          <w:p w14:paraId="118C789B" w14:textId="77777777" w:rsidR="004726AE" w:rsidRPr="00E63D46" w:rsidRDefault="004726AE" w:rsidP="002176E3">
            <w:pPr>
              <w:pStyle w:val="Listeavsnitt"/>
              <w:numPr>
                <w:ilvl w:val="0"/>
                <w:numId w:val="2"/>
              </w:numPr>
              <w:rPr>
                <w:rFonts w:cstheme="minorHAnsi"/>
              </w:rPr>
            </w:pPr>
            <w:r w:rsidRPr="00E63D46">
              <w:rPr>
                <w:rFonts w:cstheme="minorHAnsi"/>
              </w:rPr>
              <w:t>Utviklingstilpasset neonatal omsorg, NIDCAP, hud mot hud, kengurumetoden</w:t>
            </w:r>
          </w:p>
          <w:p w14:paraId="54FB9D63" w14:textId="77777777" w:rsidR="004726AE" w:rsidRPr="00E63D46" w:rsidRDefault="004726AE" w:rsidP="002176E3">
            <w:pPr>
              <w:pStyle w:val="Listeavsnitt"/>
              <w:numPr>
                <w:ilvl w:val="0"/>
                <w:numId w:val="2"/>
              </w:numPr>
              <w:rPr>
                <w:rFonts w:cstheme="minorHAnsi"/>
              </w:rPr>
            </w:pPr>
            <w:r w:rsidRPr="00E63D46">
              <w:rPr>
                <w:rFonts w:cstheme="minorHAnsi"/>
              </w:rPr>
              <w:t>Samspillsveiledning</w:t>
            </w:r>
          </w:p>
          <w:p w14:paraId="53D1B8F4" w14:textId="77777777" w:rsidR="004726AE" w:rsidRPr="00E63D46" w:rsidRDefault="004726AE" w:rsidP="002176E3">
            <w:pPr>
              <w:pStyle w:val="Listeavsnitt"/>
              <w:numPr>
                <w:ilvl w:val="0"/>
                <w:numId w:val="2"/>
              </w:numPr>
              <w:rPr>
                <w:rFonts w:cstheme="minorHAnsi"/>
              </w:rPr>
            </w:pPr>
            <w:r w:rsidRPr="00E63D46">
              <w:rPr>
                <w:rFonts w:cstheme="minorHAnsi"/>
              </w:rPr>
              <w:t>Krisereaksjoner og bearbeidelse av disse</w:t>
            </w:r>
          </w:p>
          <w:p w14:paraId="2FB14840" w14:textId="77777777" w:rsidR="004726AE" w:rsidRPr="00E63D46" w:rsidRDefault="004726AE" w:rsidP="002176E3">
            <w:pPr>
              <w:pStyle w:val="Listeavsnitt"/>
              <w:numPr>
                <w:ilvl w:val="0"/>
                <w:numId w:val="2"/>
              </w:numPr>
              <w:rPr>
                <w:rFonts w:cstheme="minorHAnsi"/>
              </w:rPr>
            </w:pPr>
            <w:r w:rsidRPr="00E63D46">
              <w:rPr>
                <w:rFonts w:cstheme="minorHAnsi"/>
              </w:rPr>
              <w:t>Virkning og bivirkning av aktuelle legemidler</w:t>
            </w:r>
          </w:p>
          <w:p w14:paraId="3F2D9066" w14:textId="77777777" w:rsidR="004726AE" w:rsidRPr="00E63D46" w:rsidRDefault="004726AE" w:rsidP="002176E3">
            <w:pPr>
              <w:pStyle w:val="Listeavsnitt"/>
              <w:numPr>
                <w:ilvl w:val="0"/>
                <w:numId w:val="2"/>
              </w:numPr>
              <w:rPr>
                <w:rFonts w:cstheme="minorHAnsi"/>
              </w:rPr>
            </w:pPr>
            <w:r w:rsidRPr="00E63D46">
              <w:rPr>
                <w:rFonts w:cstheme="minorHAnsi"/>
              </w:rPr>
              <w:t>Tverrfaglig samarbeid</w:t>
            </w:r>
          </w:p>
          <w:p w14:paraId="52096807" w14:textId="77777777" w:rsidR="004726AE" w:rsidRPr="00E63D46" w:rsidRDefault="004726AE" w:rsidP="002176E3">
            <w:pPr>
              <w:spacing w:before="120"/>
              <w:rPr>
                <w:rFonts w:cstheme="minorHAnsi"/>
                <w:b/>
              </w:rPr>
            </w:pPr>
            <w:r w:rsidRPr="00E63D46">
              <w:rPr>
                <w:rFonts w:cstheme="minorHAnsi"/>
                <w:b/>
              </w:rPr>
              <w:t>3. Ernæring</w:t>
            </w:r>
          </w:p>
          <w:p w14:paraId="4DE8BF9D" w14:textId="77777777" w:rsidR="004726AE" w:rsidRPr="00E63D46" w:rsidRDefault="004726AE" w:rsidP="002176E3">
            <w:pPr>
              <w:pStyle w:val="Listeavsnitt"/>
              <w:numPr>
                <w:ilvl w:val="0"/>
                <w:numId w:val="2"/>
              </w:numPr>
              <w:rPr>
                <w:rFonts w:cstheme="minorHAnsi"/>
              </w:rPr>
            </w:pPr>
            <w:r w:rsidRPr="00E63D46">
              <w:rPr>
                <w:rFonts w:cstheme="minorHAnsi"/>
              </w:rPr>
              <w:t>Morsmelk og bankmelk</w:t>
            </w:r>
          </w:p>
          <w:p w14:paraId="750BD987" w14:textId="77777777" w:rsidR="004726AE" w:rsidRPr="00E63D46" w:rsidRDefault="004726AE" w:rsidP="002176E3">
            <w:pPr>
              <w:pStyle w:val="Listeavsnitt"/>
              <w:numPr>
                <w:ilvl w:val="0"/>
                <w:numId w:val="2"/>
              </w:numPr>
              <w:rPr>
                <w:rFonts w:cstheme="minorHAnsi"/>
              </w:rPr>
            </w:pPr>
            <w:r w:rsidRPr="00E63D46">
              <w:rPr>
                <w:rFonts w:cstheme="minorHAnsi"/>
              </w:rPr>
              <w:t>Ernæringsmetoder</w:t>
            </w:r>
          </w:p>
          <w:p w14:paraId="62A4F4AB" w14:textId="77777777" w:rsidR="004726AE" w:rsidRPr="00E63D46" w:rsidRDefault="004726AE" w:rsidP="002176E3">
            <w:pPr>
              <w:pStyle w:val="Listeavsnitt"/>
              <w:numPr>
                <w:ilvl w:val="1"/>
                <w:numId w:val="2"/>
              </w:numPr>
              <w:rPr>
                <w:rFonts w:cstheme="minorHAnsi"/>
              </w:rPr>
            </w:pPr>
            <w:r w:rsidRPr="00E63D46">
              <w:rPr>
                <w:rFonts w:cstheme="minorHAnsi"/>
              </w:rPr>
              <w:t>intravenøs behandling</w:t>
            </w:r>
          </w:p>
          <w:p w14:paraId="6D4B4239" w14:textId="77777777" w:rsidR="004726AE" w:rsidRPr="00E63D46" w:rsidRDefault="004726AE" w:rsidP="002176E3">
            <w:pPr>
              <w:pStyle w:val="Listeavsnitt"/>
              <w:numPr>
                <w:ilvl w:val="1"/>
                <w:numId w:val="2"/>
              </w:numPr>
              <w:rPr>
                <w:rFonts w:cstheme="minorHAnsi"/>
              </w:rPr>
            </w:pPr>
            <w:r w:rsidRPr="00E63D46">
              <w:rPr>
                <w:rFonts w:cstheme="minorHAnsi"/>
              </w:rPr>
              <w:t>sonde</w:t>
            </w:r>
          </w:p>
          <w:p w14:paraId="7B387971" w14:textId="77777777" w:rsidR="004726AE" w:rsidRPr="00E63D46" w:rsidRDefault="004726AE" w:rsidP="002176E3">
            <w:pPr>
              <w:pStyle w:val="Listeavsnitt"/>
              <w:numPr>
                <w:ilvl w:val="1"/>
                <w:numId w:val="2"/>
              </w:numPr>
              <w:rPr>
                <w:rFonts w:cstheme="minorHAnsi"/>
              </w:rPr>
            </w:pPr>
            <w:r w:rsidRPr="00E63D46">
              <w:rPr>
                <w:rFonts w:cstheme="minorHAnsi"/>
              </w:rPr>
              <w:t>kopp</w:t>
            </w:r>
          </w:p>
          <w:p w14:paraId="4097E441" w14:textId="77777777" w:rsidR="004726AE" w:rsidRPr="00E63D46" w:rsidRDefault="004726AE" w:rsidP="002176E3">
            <w:pPr>
              <w:pStyle w:val="Listeavsnitt"/>
              <w:numPr>
                <w:ilvl w:val="1"/>
                <w:numId w:val="2"/>
              </w:numPr>
              <w:rPr>
                <w:rFonts w:cstheme="minorHAnsi"/>
              </w:rPr>
            </w:pPr>
            <w:r w:rsidRPr="00E63D46">
              <w:rPr>
                <w:rFonts w:cstheme="minorHAnsi"/>
              </w:rPr>
              <w:t>ventrikkeldrypp</w:t>
            </w:r>
          </w:p>
          <w:p w14:paraId="421CA0C8" w14:textId="77777777" w:rsidR="004726AE" w:rsidRPr="00E63D46" w:rsidRDefault="004726AE" w:rsidP="002176E3">
            <w:pPr>
              <w:pStyle w:val="Listeavsnitt"/>
              <w:numPr>
                <w:ilvl w:val="1"/>
                <w:numId w:val="2"/>
              </w:numPr>
              <w:rPr>
                <w:rFonts w:cstheme="minorHAnsi"/>
              </w:rPr>
            </w:pPr>
            <w:r w:rsidRPr="00E63D46">
              <w:rPr>
                <w:rFonts w:cstheme="minorHAnsi"/>
              </w:rPr>
              <w:t>hjelpebryst</w:t>
            </w:r>
          </w:p>
          <w:p w14:paraId="5F50E2C2" w14:textId="77777777" w:rsidR="004726AE" w:rsidRPr="00E63D46" w:rsidRDefault="004726AE" w:rsidP="002176E3">
            <w:pPr>
              <w:pStyle w:val="Listeavsnitt"/>
              <w:numPr>
                <w:ilvl w:val="0"/>
                <w:numId w:val="2"/>
              </w:numPr>
              <w:rPr>
                <w:rFonts w:cstheme="minorHAnsi"/>
              </w:rPr>
            </w:pPr>
            <w:r w:rsidRPr="00E63D46">
              <w:rPr>
                <w:rFonts w:cstheme="minorHAnsi"/>
              </w:rPr>
              <w:t>Amming av premature</w:t>
            </w:r>
          </w:p>
          <w:p w14:paraId="3D181EF8" w14:textId="77777777" w:rsidR="004726AE" w:rsidRPr="00E63D46" w:rsidRDefault="004726AE" w:rsidP="002176E3">
            <w:pPr>
              <w:pStyle w:val="Listeavsnitt"/>
              <w:numPr>
                <w:ilvl w:val="0"/>
                <w:numId w:val="2"/>
              </w:numPr>
              <w:rPr>
                <w:rFonts w:cstheme="minorHAnsi"/>
              </w:rPr>
            </w:pPr>
            <w:r w:rsidRPr="00E63D46">
              <w:rPr>
                <w:rFonts w:cstheme="minorHAnsi"/>
              </w:rPr>
              <w:t>Morsmelkerstatninger</w:t>
            </w:r>
          </w:p>
          <w:p w14:paraId="6168D88C" w14:textId="77777777" w:rsidR="004726AE" w:rsidRPr="00E63D46" w:rsidRDefault="004726AE" w:rsidP="002176E3">
            <w:pPr>
              <w:pStyle w:val="Listeavsnitt"/>
              <w:numPr>
                <w:ilvl w:val="0"/>
                <w:numId w:val="2"/>
              </w:numPr>
              <w:rPr>
                <w:rFonts w:cstheme="minorHAnsi"/>
              </w:rPr>
            </w:pPr>
            <w:r w:rsidRPr="00E63D46">
              <w:rPr>
                <w:rFonts w:cstheme="minorHAnsi"/>
              </w:rPr>
              <w:t>Matberikninger – tilsetting av kalorier, vitaminer etc.</w:t>
            </w:r>
          </w:p>
        </w:tc>
      </w:tr>
      <w:tr w:rsidR="004726AE" w:rsidRPr="00E63D46" w14:paraId="2A0D68F9" w14:textId="77777777" w:rsidTr="007B09A6">
        <w:trPr>
          <w:trHeight w:val="397"/>
        </w:trPr>
        <w:tc>
          <w:tcPr>
            <w:tcW w:w="0" w:type="auto"/>
          </w:tcPr>
          <w:p w14:paraId="0A6AB5E5" w14:textId="77777777" w:rsidR="004726AE" w:rsidRPr="00E63D46" w:rsidRDefault="004726AE" w:rsidP="002176E3">
            <w:pPr>
              <w:spacing w:before="120"/>
              <w:rPr>
                <w:rFonts w:cstheme="minorHAnsi"/>
                <w:b/>
                <w:i/>
              </w:rPr>
            </w:pPr>
            <w:r w:rsidRPr="00E63D46">
              <w:rPr>
                <w:rFonts w:cstheme="minorHAnsi"/>
                <w:b/>
                <w:i/>
              </w:rPr>
              <w:t>Læringsformer:</w:t>
            </w:r>
          </w:p>
        </w:tc>
        <w:tc>
          <w:tcPr>
            <w:tcW w:w="7204" w:type="dxa"/>
          </w:tcPr>
          <w:p w14:paraId="3AD0D63A" w14:textId="221236D3" w:rsidR="004726AE" w:rsidRPr="00E63D46" w:rsidRDefault="004726AE" w:rsidP="002176E3">
            <w:pPr>
              <w:spacing w:before="120"/>
              <w:rPr>
                <w:rFonts w:cstheme="minorHAnsi"/>
              </w:rPr>
            </w:pPr>
            <w:r w:rsidRPr="00E63D46">
              <w:rPr>
                <w:rFonts w:cstheme="minorHAnsi"/>
              </w:rPr>
              <w:t>Forelesning, gruppearbeid,</w:t>
            </w:r>
            <w:r w:rsidR="002176E3" w:rsidRPr="00E63D46">
              <w:rPr>
                <w:rFonts w:cstheme="minorHAnsi"/>
              </w:rPr>
              <w:t xml:space="preserve"> </w:t>
            </w:r>
            <w:r w:rsidR="00E1668A" w:rsidRPr="00E63D46">
              <w:rPr>
                <w:rFonts w:cstheme="minorHAnsi"/>
              </w:rPr>
              <w:t>veiledning,</w:t>
            </w:r>
            <w:r w:rsidRPr="00E63D46">
              <w:rPr>
                <w:rFonts w:cstheme="minorHAnsi"/>
              </w:rPr>
              <w:t xml:space="preserve"> presentasjon, individuelt arbeid, refleksjon og diskusjon.</w:t>
            </w:r>
          </w:p>
          <w:p w14:paraId="78B74635" w14:textId="77777777" w:rsidR="004726AE" w:rsidRPr="00E63D46" w:rsidRDefault="004726AE" w:rsidP="002176E3">
            <w:pPr>
              <w:spacing w:before="120"/>
              <w:rPr>
                <w:rFonts w:cstheme="minorHAnsi"/>
              </w:rPr>
            </w:pPr>
          </w:p>
        </w:tc>
      </w:tr>
      <w:tr w:rsidR="004726AE" w:rsidRPr="00E63D46" w14:paraId="06D7ADFF" w14:textId="77777777" w:rsidTr="007B09A6">
        <w:trPr>
          <w:trHeight w:val="397"/>
        </w:trPr>
        <w:tc>
          <w:tcPr>
            <w:tcW w:w="0" w:type="auto"/>
          </w:tcPr>
          <w:p w14:paraId="5F80ECE6" w14:textId="77777777" w:rsidR="004726AE" w:rsidRPr="00E63D46" w:rsidRDefault="004726AE" w:rsidP="002176E3">
            <w:pPr>
              <w:spacing w:before="120"/>
              <w:rPr>
                <w:rFonts w:cstheme="minorHAnsi"/>
                <w:b/>
                <w:i/>
              </w:rPr>
            </w:pPr>
            <w:r w:rsidRPr="00E63D46">
              <w:rPr>
                <w:rFonts w:cstheme="minorHAnsi"/>
                <w:b/>
                <w:i/>
              </w:rPr>
              <w:lastRenderedPageBreak/>
              <w:t>Arbeidskrav:</w:t>
            </w:r>
          </w:p>
        </w:tc>
        <w:tc>
          <w:tcPr>
            <w:tcW w:w="7204" w:type="dxa"/>
          </w:tcPr>
          <w:p w14:paraId="700D2897" w14:textId="3536965C" w:rsidR="0068606A" w:rsidRPr="00E63D46" w:rsidRDefault="0068606A" w:rsidP="002176E3">
            <w:pPr>
              <w:pStyle w:val="Listeavsnitt"/>
              <w:numPr>
                <w:ilvl w:val="0"/>
                <w:numId w:val="11"/>
              </w:numPr>
              <w:spacing w:before="120"/>
              <w:ind w:left="360"/>
              <w:rPr>
                <w:rFonts w:cstheme="minorHAnsi"/>
              </w:rPr>
            </w:pPr>
            <w:r w:rsidRPr="00E63D46">
              <w:rPr>
                <w:rFonts w:cstheme="minorHAnsi"/>
              </w:rPr>
              <w:t xml:space="preserve">Gruppeoppgave </w:t>
            </w:r>
          </w:p>
          <w:p w14:paraId="41FD44DB" w14:textId="77777777" w:rsidR="002176E3" w:rsidRPr="00E63D46" w:rsidRDefault="009C0B14" w:rsidP="002176E3">
            <w:pPr>
              <w:pStyle w:val="Listeavsnitt"/>
              <w:numPr>
                <w:ilvl w:val="0"/>
                <w:numId w:val="11"/>
              </w:numPr>
              <w:spacing w:before="120"/>
              <w:ind w:left="360"/>
              <w:rPr>
                <w:rFonts w:cstheme="minorHAnsi"/>
              </w:rPr>
            </w:pPr>
            <w:r w:rsidRPr="00E63D46">
              <w:rPr>
                <w:rFonts w:cstheme="minorHAnsi"/>
              </w:rPr>
              <w:t>Individuell oppgave</w:t>
            </w:r>
          </w:p>
          <w:p w14:paraId="5B79C662" w14:textId="77777777" w:rsidR="002176E3" w:rsidRPr="00E63D46" w:rsidRDefault="002176E3" w:rsidP="002176E3">
            <w:pPr>
              <w:pStyle w:val="Listeavsnitt"/>
              <w:numPr>
                <w:ilvl w:val="0"/>
                <w:numId w:val="11"/>
              </w:numPr>
              <w:spacing w:before="120"/>
              <w:ind w:left="360"/>
              <w:rPr>
                <w:rFonts w:cstheme="minorHAnsi"/>
              </w:rPr>
            </w:pPr>
            <w:r w:rsidRPr="00E63D46">
              <w:rPr>
                <w:rFonts w:cstheme="minorHAnsi"/>
              </w:rPr>
              <w:t>Individuell refleksjon over egen læring</w:t>
            </w:r>
          </w:p>
          <w:p w14:paraId="5FC61CD7" w14:textId="77777777" w:rsidR="002176E3" w:rsidRPr="00E63D46" w:rsidRDefault="00F12650" w:rsidP="002176E3">
            <w:pPr>
              <w:spacing w:before="120"/>
              <w:rPr>
                <w:rFonts w:cstheme="minorHAnsi"/>
              </w:rPr>
            </w:pPr>
            <w:r w:rsidRPr="00E63D46">
              <w:rPr>
                <w:rFonts w:cstheme="minorHAnsi"/>
              </w:rPr>
              <w:t xml:space="preserve">I nettstudiet </w:t>
            </w:r>
            <w:r w:rsidR="002176E3" w:rsidRPr="00E63D46">
              <w:rPr>
                <w:rFonts w:cstheme="minorHAnsi"/>
              </w:rPr>
              <w:t>skal presentasjonen</w:t>
            </w:r>
            <w:r w:rsidRPr="00E63D46">
              <w:rPr>
                <w:rFonts w:cstheme="minorHAnsi"/>
              </w:rPr>
              <w:t xml:space="preserve"> gjennomføres på samling </w:t>
            </w:r>
          </w:p>
          <w:p w14:paraId="2C5D000D" w14:textId="0D12B709" w:rsidR="00E1668A" w:rsidRPr="00E63D46" w:rsidRDefault="00F12650" w:rsidP="002176E3">
            <w:pPr>
              <w:spacing w:before="120"/>
              <w:rPr>
                <w:rFonts w:cstheme="minorHAnsi"/>
              </w:rPr>
            </w:pPr>
            <w:r w:rsidRPr="00E63D46">
              <w:rPr>
                <w:rFonts w:cstheme="minorHAnsi"/>
              </w:rPr>
              <w:t xml:space="preserve">Alle </w:t>
            </w:r>
            <w:r w:rsidR="002176E3" w:rsidRPr="00E63D46">
              <w:rPr>
                <w:rFonts w:cstheme="minorHAnsi"/>
              </w:rPr>
              <w:t>arbeidskrav</w:t>
            </w:r>
            <w:r w:rsidRPr="00E63D46">
              <w:rPr>
                <w:rFonts w:cstheme="minorHAnsi"/>
              </w:rPr>
              <w:t xml:space="preserve"> er obligatoriske for å få karakter i emnet</w:t>
            </w:r>
          </w:p>
        </w:tc>
      </w:tr>
      <w:tr w:rsidR="004726AE" w:rsidRPr="00E63D46" w14:paraId="6443747D" w14:textId="77777777" w:rsidTr="007B09A6">
        <w:trPr>
          <w:trHeight w:val="397"/>
        </w:trPr>
        <w:tc>
          <w:tcPr>
            <w:tcW w:w="0" w:type="auto"/>
          </w:tcPr>
          <w:p w14:paraId="1B3AB6C0" w14:textId="77777777" w:rsidR="004726AE" w:rsidRPr="00E63D46" w:rsidRDefault="004726AE" w:rsidP="002176E3">
            <w:pPr>
              <w:spacing w:before="120"/>
              <w:rPr>
                <w:rFonts w:cstheme="minorHAnsi"/>
                <w:b/>
                <w:i/>
              </w:rPr>
            </w:pPr>
            <w:r w:rsidRPr="00E63D46">
              <w:rPr>
                <w:rFonts w:cstheme="minorHAnsi"/>
                <w:b/>
                <w:i/>
              </w:rPr>
              <w:t>Vurdering:</w:t>
            </w:r>
          </w:p>
        </w:tc>
        <w:tc>
          <w:tcPr>
            <w:tcW w:w="7204" w:type="dxa"/>
          </w:tcPr>
          <w:p w14:paraId="3681B68C" w14:textId="14B20DBD" w:rsidR="006B4A5E" w:rsidRPr="00E63D46" w:rsidRDefault="006B4A5E" w:rsidP="002176E3">
            <w:pPr>
              <w:pStyle w:val="Listeavsnitt"/>
              <w:numPr>
                <w:ilvl w:val="0"/>
                <w:numId w:val="12"/>
              </w:numPr>
              <w:spacing w:before="120"/>
              <w:rPr>
                <w:rFonts w:cstheme="minorHAnsi"/>
              </w:rPr>
            </w:pPr>
            <w:r w:rsidRPr="00E63D46">
              <w:rPr>
                <w:rFonts w:cstheme="minorHAnsi"/>
              </w:rPr>
              <w:t>Formell vurdering av arbeidskrav i gruppe</w:t>
            </w:r>
            <w:r w:rsidR="002176E3" w:rsidRPr="00E63D46">
              <w:rPr>
                <w:rFonts w:cstheme="minorHAnsi"/>
              </w:rPr>
              <w:t xml:space="preserve"> </w:t>
            </w:r>
            <w:r w:rsidRPr="00E63D46">
              <w:rPr>
                <w:rFonts w:cstheme="minorHAnsi"/>
              </w:rPr>
              <w:t xml:space="preserve">med </w:t>
            </w:r>
            <w:r w:rsidR="009474EA" w:rsidRPr="00E63D46">
              <w:rPr>
                <w:rFonts w:cstheme="minorHAnsi"/>
              </w:rPr>
              <w:t>bestått/ikke bestått.</w:t>
            </w:r>
          </w:p>
          <w:p w14:paraId="2944E7B0" w14:textId="77777777" w:rsidR="004726AE" w:rsidRPr="00E63D46" w:rsidRDefault="004726AE" w:rsidP="002176E3">
            <w:pPr>
              <w:pStyle w:val="Listeavsnitt"/>
              <w:numPr>
                <w:ilvl w:val="0"/>
                <w:numId w:val="12"/>
              </w:numPr>
              <w:spacing w:before="120"/>
              <w:rPr>
                <w:rFonts w:cstheme="minorHAnsi"/>
              </w:rPr>
            </w:pPr>
            <w:r w:rsidRPr="00E63D46">
              <w:rPr>
                <w:rFonts w:cstheme="minorHAnsi"/>
              </w:rPr>
              <w:t xml:space="preserve">Formell vurdering av </w:t>
            </w:r>
            <w:r w:rsidR="006B4A5E" w:rsidRPr="00E63D46">
              <w:rPr>
                <w:rFonts w:cstheme="minorHAnsi"/>
              </w:rPr>
              <w:t xml:space="preserve">individuelt </w:t>
            </w:r>
            <w:r w:rsidRPr="00E63D46">
              <w:rPr>
                <w:rFonts w:cstheme="minorHAnsi"/>
              </w:rPr>
              <w:t>arbeidskrav med karakter A-F</w:t>
            </w:r>
          </w:p>
          <w:p w14:paraId="537901B6" w14:textId="77777777" w:rsidR="006B4A5E" w:rsidRPr="00E63D46" w:rsidRDefault="006B4A5E" w:rsidP="002176E3">
            <w:pPr>
              <w:pStyle w:val="Listeavsnitt"/>
              <w:spacing w:before="120"/>
              <w:ind w:left="1080"/>
              <w:rPr>
                <w:rFonts w:cstheme="minorHAnsi"/>
              </w:rPr>
            </w:pPr>
          </w:p>
        </w:tc>
      </w:tr>
      <w:tr w:rsidR="004726AE" w:rsidRPr="00E63D46" w14:paraId="0A5DAD7A" w14:textId="77777777" w:rsidTr="007B09A6">
        <w:trPr>
          <w:trHeight w:val="397"/>
        </w:trPr>
        <w:tc>
          <w:tcPr>
            <w:tcW w:w="0" w:type="auto"/>
          </w:tcPr>
          <w:p w14:paraId="0AD8C34B" w14:textId="77777777" w:rsidR="004726AE" w:rsidRPr="00E63D46" w:rsidRDefault="004726AE" w:rsidP="002176E3">
            <w:pPr>
              <w:spacing w:before="120"/>
              <w:rPr>
                <w:rFonts w:cstheme="minorHAnsi"/>
                <w:b/>
                <w:i/>
              </w:rPr>
            </w:pPr>
            <w:r w:rsidRPr="00E63D46">
              <w:rPr>
                <w:rFonts w:cstheme="minorHAnsi"/>
                <w:b/>
                <w:i/>
              </w:rPr>
              <w:t>Evaluering:</w:t>
            </w:r>
          </w:p>
        </w:tc>
        <w:tc>
          <w:tcPr>
            <w:tcW w:w="7204" w:type="dxa"/>
          </w:tcPr>
          <w:p w14:paraId="38C8CC98" w14:textId="77777777" w:rsidR="004726AE" w:rsidRPr="00E63D46" w:rsidRDefault="004726AE" w:rsidP="002176E3">
            <w:pPr>
              <w:spacing w:before="120"/>
              <w:rPr>
                <w:rFonts w:cstheme="minorHAnsi"/>
              </w:rPr>
            </w:pPr>
            <w:r w:rsidRPr="00E63D46">
              <w:rPr>
                <w:rFonts w:cstheme="minorHAnsi"/>
              </w:rPr>
              <w:t>Evaluering av emnet gjennomføres i slutten av emnet på skolens digitale læringsplattform. Evalueringen er beskrevet i skolens kvalitetssystem.</w:t>
            </w:r>
          </w:p>
        </w:tc>
      </w:tr>
      <w:tr w:rsidR="004726AE" w:rsidRPr="00E63D46" w14:paraId="1F117AB8" w14:textId="77777777" w:rsidTr="007B09A6">
        <w:trPr>
          <w:trHeight w:val="397"/>
        </w:trPr>
        <w:tc>
          <w:tcPr>
            <w:tcW w:w="0" w:type="auto"/>
          </w:tcPr>
          <w:p w14:paraId="46D4D505" w14:textId="77777777" w:rsidR="004726AE" w:rsidRPr="00E63D46" w:rsidRDefault="004726AE" w:rsidP="002176E3">
            <w:pPr>
              <w:spacing w:before="120"/>
              <w:rPr>
                <w:rFonts w:cstheme="minorHAnsi"/>
                <w:b/>
                <w:i/>
              </w:rPr>
            </w:pPr>
            <w:r w:rsidRPr="00E63D46">
              <w:rPr>
                <w:rFonts w:cstheme="minorHAnsi"/>
                <w:b/>
                <w:i/>
              </w:rPr>
              <w:t>Litteratur:</w:t>
            </w:r>
          </w:p>
        </w:tc>
        <w:tc>
          <w:tcPr>
            <w:tcW w:w="7204" w:type="dxa"/>
          </w:tcPr>
          <w:p w14:paraId="6DFD0764" w14:textId="440F80D9" w:rsidR="004726AE" w:rsidRPr="00E63D46" w:rsidRDefault="007B09A6" w:rsidP="002176E3">
            <w:pPr>
              <w:spacing w:before="120"/>
              <w:rPr>
                <w:rFonts w:cstheme="minorHAnsi"/>
              </w:rPr>
            </w:pPr>
            <w:r w:rsidRPr="00E63D46">
              <w:rPr>
                <w:rFonts w:cstheme="minorHAnsi"/>
              </w:rPr>
              <w:t xml:space="preserve">For oppdatert litteratur knyttet til emnet henvises studenter til aktuell </w:t>
            </w:r>
            <w:r w:rsidR="00B50B47">
              <w:rPr>
                <w:rFonts w:cstheme="minorHAnsi"/>
              </w:rPr>
              <w:t>litteraturliste</w:t>
            </w:r>
            <w:r w:rsidRPr="00E63D46">
              <w:rPr>
                <w:rFonts w:cstheme="minorHAnsi"/>
              </w:rPr>
              <w:t xml:space="preserve"> for studiet på skolens hjemmeside</w:t>
            </w:r>
            <w:r w:rsidR="00F77E3C">
              <w:rPr>
                <w:rFonts w:cstheme="minorHAnsi"/>
              </w:rPr>
              <w:t>.</w:t>
            </w:r>
          </w:p>
        </w:tc>
      </w:tr>
    </w:tbl>
    <w:p w14:paraId="7C9DB430" w14:textId="77777777" w:rsidR="004726AE" w:rsidRPr="00E63D46" w:rsidRDefault="004726AE" w:rsidP="002176E3">
      <w:pPr>
        <w:rPr>
          <w:rFonts w:cstheme="minorHAnsi"/>
        </w:rPr>
      </w:pPr>
    </w:p>
    <w:p w14:paraId="4916A35A" w14:textId="77777777" w:rsidR="008D4163" w:rsidRPr="00E63D46" w:rsidRDefault="008D4163" w:rsidP="002176E3">
      <w:pPr>
        <w:spacing w:after="200"/>
        <w:contextualSpacing/>
        <w:rPr>
          <w:rFonts w:eastAsiaTheme="minorHAnsi" w:cstheme="minorHAnsi"/>
          <w:color w:val="FF0000"/>
        </w:rPr>
      </w:pPr>
    </w:p>
    <w:p w14:paraId="04858EBD" w14:textId="77777777" w:rsidR="008D4163" w:rsidRPr="00E63D46" w:rsidRDefault="009A369C" w:rsidP="002176E3">
      <w:pPr>
        <w:rPr>
          <w:rFonts w:eastAsiaTheme="minorHAnsi" w:cstheme="minorHAnsi"/>
          <w:b/>
          <w:color w:val="FF0000"/>
        </w:rPr>
      </w:pPr>
      <w:r w:rsidRPr="00E63D46">
        <w:rPr>
          <w:rFonts w:eastAsiaTheme="minorHAnsi" w:cstheme="minorHAnsi"/>
          <w:b/>
          <w:color w:val="FF0000"/>
        </w:rPr>
        <w:br w:type="page"/>
      </w:r>
    </w:p>
    <w:tbl>
      <w:tblPr>
        <w:tblStyle w:val="Tabellrutenet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348"/>
      </w:tblGrid>
      <w:tr w:rsidR="004726AE" w:rsidRPr="00E63D46" w14:paraId="0C0C0A86" w14:textId="77777777" w:rsidTr="00BB719D">
        <w:trPr>
          <w:trHeight w:val="567"/>
        </w:trPr>
        <w:tc>
          <w:tcPr>
            <w:tcW w:w="0" w:type="auto"/>
            <w:vAlign w:val="center"/>
          </w:tcPr>
          <w:p w14:paraId="12C19060" w14:textId="77777777" w:rsidR="004726AE" w:rsidRPr="00E63D46" w:rsidRDefault="004726AE" w:rsidP="002176E3">
            <w:pPr>
              <w:spacing w:before="120"/>
              <w:rPr>
                <w:rFonts w:cstheme="minorHAnsi"/>
                <w:b/>
                <w:sz w:val="28"/>
              </w:rPr>
            </w:pPr>
            <w:r w:rsidRPr="00E63D46">
              <w:rPr>
                <w:rFonts w:cstheme="minorHAnsi"/>
                <w:b/>
                <w:sz w:val="28"/>
              </w:rPr>
              <w:lastRenderedPageBreak/>
              <w:t xml:space="preserve">EMNE </w:t>
            </w:r>
            <w:r w:rsidR="007B09A6" w:rsidRPr="00E63D46">
              <w:rPr>
                <w:rFonts w:cstheme="minorHAnsi"/>
                <w:b/>
                <w:sz w:val="28"/>
              </w:rPr>
              <w:t>5</w:t>
            </w:r>
            <w:r w:rsidRPr="00E63D46">
              <w:rPr>
                <w:rFonts w:cstheme="minorHAnsi"/>
                <w:b/>
                <w:sz w:val="28"/>
              </w:rPr>
              <w:t>:</w:t>
            </w:r>
          </w:p>
        </w:tc>
        <w:tc>
          <w:tcPr>
            <w:tcW w:w="7348" w:type="dxa"/>
            <w:vAlign w:val="center"/>
          </w:tcPr>
          <w:p w14:paraId="26CC70B1" w14:textId="77777777" w:rsidR="004726AE" w:rsidRPr="00E63D46" w:rsidRDefault="004726AE" w:rsidP="002176E3">
            <w:pPr>
              <w:spacing w:before="120"/>
              <w:rPr>
                <w:rFonts w:cstheme="minorHAnsi"/>
                <w:b/>
                <w:sz w:val="28"/>
              </w:rPr>
            </w:pPr>
            <w:r w:rsidRPr="00E63D46">
              <w:rPr>
                <w:rFonts w:cstheme="minorHAnsi"/>
                <w:b/>
                <w:sz w:val="28"/>
              </w:rPr>
              <w:t>Barnesykepleie</w:t>
            </w:r>
          </w:p>
        </w:tc>
      </w:tr>
      <w:tr w:rsidR="004726AE" w:rsidRPr="00E63D46" w14:paraId="05562D1A" w14:textId="77777777" w:rsidTr="00BB719D">
        <w:trPr>
          <w:trHeight w:val="397"/>
        </w:trPr>
        <w:tc>
          <w:tcPr>
            <w:tcW w:w="0" w:type="auto"/>
          </w:tcPr>
          <w:p w14:paraId="44FC7073" w14:textId="77777777" w:rsidR="004726AE" w:rsidRPr="00E63D46" w:rsidRDefault="004726AE" w:rsidP="002176E3">
            <w:pPr>
              <w:spacing w:before="120"/>
              <w:rPr>
                <w:rFonts w:cstheme="minorHAnsi"/>
                <w:b/>
                <w:i/>
              </w:rPr>
            </w:pPr>
            <w:r w:rsidRPr="00E63D46">
              <w:rPr>
                <w:rFonts w:cstheme="minorHAnsi"/>
                <w:b/>
                <w:i/>
              </w:rPr>
              <w:t>Emnekode:</w:t>
            </w:r>
          </w:p>
        </w:tc>
        <w:tc>
          <w:tcPr>
            <w:tcW w:w="7348" w:type="dxa"/>
          </w:tcPr>
          <w:p w14:paraId="2372C757" w14:textId="77777777" w:rsidR="004726AE" w:rsidRPr="00E63D46" w:rsidRDefault="004726AE" w:rsidP="002176E3">
            <w:pPr>
              <w:spacing w:before="120"/>
              <w:rPr>
                <w:rFonts w:cstheme="minorHAnsi"/>
              </w:rPr>
            </w:pPr>
            <w:r w:rsidRPr="00E63D46">
              <w:rPr>
                <w:rFonts w:cstheme="minorHAnsi"/>
              </w:rPr>
              <w:t>01HH07E</w:t>
            </w:r>
          </w:p>
        </w:tc>
      </w:tr>
      <w:tr w:rsidR="004726AE" w:rsidRPr="00E63D46" w14:paraId="29BD902E" w14:textId="77777777" w:rsidTr="00BB719D">
        <w:trPr>
          <w:trHeight w:val="397"/>
        </w:trPr>
        <w:tc>
          <w:tcPr>
            <w:tcW w:w="0" w:type="auto"/>
          </w:tcPr>
          <w:p w14:paraId="560CDF6A" w14:textId="77777777" w:rsidR="004726AE" w:rsidRPr="00E63D46" w:rsidRDefault="004726AE" w:rsidP="002176E3">
            <w:pPr>
              <w:spacing w:before="120"/>
              <w:rPr>
                <w:rFonts w:cstheme="minorHAnsi"/>
                <w:b/>
                <w:i/>
              </w:rPr>
            </w:pPr>
            <w:r w:rsidRPr="00E63D46">
              <w:rPr>
                <w:rFonts w:cstheme="minorHAnsi"/>
                <w:b/>
                <w:i/>
              </w:rPr>
              <w:t>Omfang:</w:t>
            </w:r>
          </w:p>
        </w:tc>
        <w:tc>
          <w:tcPr>
            <w:tcW w:w="7348" w:type="dxa"/>
          </w:tcPr>
          <w:p w14:paraId="46E3BC59" w14:textId="11825DD2" w:rsidR="004726AE" w:rsidRPr="00E63D46" w:rsidRDefault="004726AE" w:rsidP="002176E3">
            <w:pPr>
              <w:spacing w:before="120"/>
              <w:rPr>
                <w:rFonts w:cstheme="minorHAnsi"/>
              </w:rPr>
            </w:pPr>
            <w:r w:rsidRPr="00E63D46">
              <w:rPr>
                <w:rFonts w:cstheme="minorHAnsi"/>
              </w:rPr>
              <w:t xml:space="preserve">11 </w:t>
            </w:r>
            <w:r w:rsidR="006A0D76">
              <w:rPr>
                <w:rFonts w:cstheme="minorHAnsi"/>
              </w:rPr>
              <w:t>studiepoeng</w:t>
            </w:r>
          </w:p>
        </w:tc>
      </w:tr>
      <w:tr w:rsidR="004726AE" w:rsidRPr="00E63D46" w14:paraId="08BEAE9A" w14:textId="77777777" w:rsidTr="00BB719D">
        <w:trPr>
          <w:trHeight w:val="283"/>
        </w:trPr>
        <w:tc>
          <w:tcPr>
            <w:tcW w:w="0" w:type="auto"/>
            <w:vMerge w:val="restart"/>
          </w:tcPr>
          <w:p w14:paraId="6850F320" w14:textId="77777777" w:rsidR="004726AE" w:rsidRPr="00E63D46" w:rsidRDefault="004726AE" w:rsidP="002176E3">
            <w:pPr>
              <w:spacing w:before="120"/>
              <w:rPr>
                <w:rFonts w:cstheme="minorHAnsi"/>
                <w:b/>
                <w:i/>
              </w:rPr>
            </w:pPr>
            <w:r w:rsidRPr="00E63D46">
              <w:rPr>
                <w:rFonts w:cstheme="minorHAnsi"/>
                <w:b/>
                <w:i/>
              </w:rPr>
              <w:t>Læringsutbytte:</w:t>
            </w:r>
          </w:p>
        </w:tc>
        <w:tc>
          <w:tcPr>
            <w:tcW w:w="7348" w:type="dxa"/>
          </w:tcPr>
          <w:p w14:paraId="048BF83B" w14:textId="77777777" w:rsidR="004726AE" w:rsidRPr="00E63D46" w:rsidRDefault="004726AE" w:rsidP="002176E3">
            <w:pPr>
              <w:spacing w:before="120"/>
              <w:rPr>
                <w:rFonts w:cstheme="minorHAnsi"/>
                <w:b/>
                <w:i/>
              </w:rPr>
            </w:pPr>
            <w:r w:rsidRPr="00E63D46">
              <w:rPr>
                <w:rFonts w:cstheme="minorHAnsi"/>
                <w:b/>
                <w:i/>
              </w:rPr>
              <w:t>Kunnskap</w:t>
            </w:r>
          </w:p>
        </w:tc>
      </w:tr>
      <w:tr w:rsidR="004726AE" w:rsidRPr="00E63D46" w14:paraId="7BE83C7F" w14:textId="77777777" w:rsidTr="00BB719D">
        <w:trPr>
          <w:trHeight w:val="397"/>
        </w:trPr>
        <w:tc>
          <w:tcPr>
            <w:tcW w:w="0" w:type="auto"/>
            <w:vMerge/>
          </w:tcPr>
          <w:p w14:paraId="163D0225" w14:textId="77777777" w:rsidR="004726AE" w:rsidRPr="00E63D46" w:rsidRDefault="004726AE" w:rsidP="002176E3">
            <w:pPr>
              <w:spacing w:before="120"/>
              <w:rPr>
                <w:rFonts w:cstheme="minorHAnsi"/>
                <w:b/>
                <w:i/>
              </w:rPr>
            </w:pPr>
          </w:p>
        </w:tc>
        <w:tc>
          <w:tcPr>
            <w:tcW w:w="7348" w:type="dxa"/>
          </w:tcPr>
          <w:p w14:paraId="3D8801C2" w14:textId="77777777" w:rsidR="009F50E2" w:rsidRPr="00E63D46" w:rsidRDefault="00F260CC" w:rsidP="002176E3">
            <w:pPr>
              <w:rPr>
                <w:rFonts w:cstheme="minorHAnsi"/>
              </w:rPr>
            </w:pPr>
            <w:r w:rsidRPr="00E63D46">
              <w:rPr>
                <w:rFonts w:cstheme="minorHAnsi"/>
              </w:rPr>
              <w:t>Studenten</w:t>
            </w:r>
            <w:r w:rsidR="009F50E2" w:rsidRPr="00E63D46">
              <w:rPr>
                <w:rFonts w:cstheme="minorHAnsi"/>
              </w:rPr>
              <w:t xml:space="preserve"> </w:t>
            </w:r>
          </w:p>
          <w:p w14:paraId="25B851C9" w14:textId="77777777" w:rsidR="009F50E2" w:rsidRPr="00E63D46" w:rsidRDefault="009F50E2" w:rsidP="002176E3">
            <w:pPr>
              <w:pStyle w:val="Listeavsnitt"/>
              <w:numPr>
                <w:ilvl w:val="0"/>
                <w:numId w:val="28"/>
              </w:numPr>
              <w:rPr>
                <w:rFonts w:cstheme="minorHAnsi"/>
              </w:rPr>
            </w:pPr>
            <w:r w:rsidRPr="00E63D46">
              <w:rPr>
                <w:rFonts w:cstheme="minorHAnsi"/>
              </w:rPr>
              <w:t xml:space="preserve">har kunnskap om barns normale utvikling i alderen 0 – 18 år og hvilke faktorer som kan true denne utviklingen </w:t>
            </w:r>
          </w:p>
          <w:p w14:paraId="2B264B7C" w14:textId="77777777" w:rsidR="009F50E2" w:rsidRPr="00E63D46" w:rsidRDefault="009F50E2" w:rsidP="002176E3">
            <w:pPr>
              <w:pStyle w:val="Listeavsnitt"/>
              <w:numPr>
                <w:ilvl w:val="0"/>
                <w:numId w:val="28"/>
              </w:numPr>
              <w:rPr>
                <w:rFonts w:cstheme="minorHAnsi"/>
              </w:rPr>
            </w:pPr>
            <w:r w:rsidRPr="00E63D46">
              <w:rPr>
                <w:rFonts w:cstheme="minorHAnsi"/>
              </w:rPr>
              <w:t xml:space="preserve">har kunnskap om forebyggende helsearbeid, vanlige sykdommer hos barn, observasjoner og pleie ut fra barnets ressurser og behov </w:t>
            </w:r>
          </w:p>
          <w:p w14:paraId="772AA81D" w14:textId="77777777" w:rsidR="009F50E2" w:rsidRPr="00E63D46" w:rsidRDefault="009F50E2" w:rsidP="002176E3">
            <w:pPr>
              <w:pStyle w:val="Listeavsnitt"/>
              <w:numPr>
                <w:ilvl w:val="0"/>
                <w:numId w:val="28"/>
              </w:numPr>
              <w:rPr>
                <w:rFonts w:cstheme="minorHAnsi"/>
              </w:rPr>
            </w:pPr>
            <w:r w:rsidRPr="00E63D46">
              <w:rPr>
                <w:rFonts w:cstheme="minorHAnsi"/>
              </w:rPr>
              <w:t xml:space="preserve">har innsikt i prosedyrer, lovverk og retningslinjer som regulerer og ivaretar barns/ungdommers og pårørendes rettigheter </w:t>
            </w:r>
          </w:p>
          <w:p w14:paraId="3A805918" w14:textId="77777777" w:rsidR="009F50E2" w:rsidRPr="00E63D46" w:rsidRDefault="009F50E2" w:rsidP="002176E3">
            <w:pPr>
              <w:pStyle w:val="Listeavsnitt"/>
              <w:numPr>
                <w:ilvl w:val="0"/>
                <w:numId w:val="28"/>
              </w:numPr>
              <w:rPr>
                <w:rFonts w:cstheme="minorHAnsi"/>
              </w:rPr>
            </w:pPr>
            <w:r w:rsidRPr="00E63D46">
              <w:rPr>
                <w:rFonts w:cstheme="minorHAnsi"/>
              </w:rPr>
              <w:t>har kunnskap om sorg- og krise reaksjoner</w:t>
            </w:r>
          </w:p>
          <w:p w14:paraId="68E6D199" w14:textId="77777777" w:rsidR="009F50E2" w:rsidRPr="00E63D46" w:rsidRDefault="009F50E2" w:rsidP="002176E3">
            <w:pPr>
              <w:pStyle w:val="Listeavsnitt"/>
              <w:numPr>
                <w:ilvl w:val="0"/>
                <w:numId w:val="28"/>
              </w:numPr>
              <w:rPr>
                <w:rFonts w:cstheme="minorHAnsi"/>
              </w:rPr>
            </w:pPr>
            <w:r w:rsidRPr="00E63D46">
              <w:rPr>
                <w:rFonts w:cstheme="minorHAnsi"/>
              </w:rPr>
              <w:t xml:space="preserve">kan oppdatere sine kunnskaper om det syke barnet og hvordan ivareta barnets behov </w:t>
            </w:r>
          </w:p>
          <w:p w14:paraId="7A03B94A" w14:textId="77777777" w:rsidR="00C5728B" w:rsidRPr="00E63D46" w:rsidRDefault="009F50E2" w:rsidP="002176E3">
            <w:pPr>
              <w:pStyle w:val="Listeavsnitt"/>
              <w:numPr>
                <w:ilvl w:val="0"/>
                <w:numId w:val="28"/>
              </w:numPr>
              <w:rPr>
                <w:rFonts w:cstheme="minorHAnsi"/>
              </w:rPr>
            </w:pPr>
            <w:r w:rsidRPr="00E63D46">
              <w:rPr>
                <w:rFonts w:cstheme="minorHAnsi"/>
              </w:rPr>
              <w:t>forstår betydningen av tverrfaglig samarbeid i møtet med det syke barnet og pårørende</w:t>
            </w:r>
          </w:p>
        </w:tc>
      </w:tr>
      <w:tr w:rsidR="004726AE" w:rsidRPr="00E63D46" w14:paraId="3B92079E" w14:textId="77777777" w:rsidTr="00BB719D">
        <w:trPr>
          <w:trHeight w:val="283"/>
        </w:trPr>
        <w:tc>
          <w:tcPr>
            <w:tcW w:w="0" w:type="auto"/>
            <w:vMerge/>
          </w:tcPr>
          <w:p w14:paraId="1765D4A4" w14:textId="77777777" w:rsidR="004726AE" w:rsidRPr="00E63D46" w:rsidRDefault="004726AE" w:rsidP="002176E3">
            <w:pPr>
              <w:spacing w:before="120"/>
              <w:rPr>
                <w:rFonts w:cstheme="minorHAnsi"/>
                <w:b/>
                <w:i/>
              </w:rPr>
            </w:pPr>
          </w:p>
        </w:tc>
        <w:tc>
          <w:tcPr>
            <w:tcW w:w="7348" w:type="dxa"/>
          </w:tcPr>
          <w:p w14:paraId="389B5ED6" w14:textId="77777777" w:rsidR="004726AE" w:rsidRPr="00E63D46" w:rsidRDefault="004726AE" w:rsidP="002176E3">
            <w:pPr>
              <w:spacing w:before="120"/>
              <w:rPr>
                <w:rFonts w:cstheme="minorHAnsi"/>
                <w:b/>
                <w:i/>
              </w:rPr>
            </w:pPr>
            <w:r w:rsidRPr="00E63D46">
              <w:rPr>
                <w:rFonts w:cstheme="minorHAnsi"/>
                <w:b/>
                <w:i/>
              </w:rPr>
              <w:t>Ferdigheter</w:t>
            </w:r>
          </w:p>
        </w:tc>
      </w:tr>
      <w:tr w:rsidR="004726AE" w:rsidRPr="00E63D46" w14:paraId="78B3C2DA" w14:textId="77777777" w:rsidTr="00BB719D">
        <w:trPr>
          <w:trHeight w:val="397"/>
        </w:trPr>
        <w:tc>
          <w:tcPr>
            <w:tcW w:w="0" w:type="auto"/>
            <w:vMerge/>
          </w:tcPr>
          <w:p w14:paraId="6C3B0400" w14:textId="77777777" w:rsidR="004726AE" w:rsidRPr="00E63D46" w:rsidRDefault="004726AE" w:rsidP="002176E3">
            <w:pPr>
              <w:spacing w:before="120"/>
              <w:rPr>
                <w:rFonts w:cstheme="minorHAnsi"/>
                <w:b/>
                <w:i/>
              </w:rPr>
            </w:pPr>
          </w:p>
        </w:tc>
        <w:tc>
          <w:tcPr>
            <w:tcW w:w="7348" w:type="dxa"/>
          </w:tcPr>
          <w:p w14:paraId="2F155868" w14:textId="77777777" w:rsidR="009F50E2" w:rsidRPr="00E63D46" w:rsidRDefault="00F260CC" w:rsidP="002176E3">
            <w:pPr>
              <w:rPr>
                <w:rFonts w:cstheme="minorHAnsi"/>
              </w:rPr>
            </w:pPr>
            <w:r w:rsidRPr="00E63D46">
              <w:rPr>
                <w:rFonts w:cstheme="minorHAnsi"/>
              </w:rPr>
              <w:t>Studenten</w:t>
            </w:r>
          </w:p>
          <w:p w14:paraId="60ED508A" w14:textId="77777777" w:rsidR="009F50E2" w:rsidRPr="00E63D46" w:rsidRDefault="009F50E2" w:rsidP="002176E3">
            <w:pPr>
              <w:pStyle w:val="Listeavsnitt"/>
              <w:numPr>
                <w:ilvl w:val="0"/>
                <w:numId w:val="29"/>
              </w:numPr>
              <w:rPr>
                <w:rFonts w:cstheme="minorHAnsi"/>
              </w:rPr>
            </w:pPr>
            <w:r w:rsidRPr="00E63D46">
              <w:rPr>
                <w:rFonts w:cstheme="minorHAnsi"/>
              </w:rPr>
              <w:t xml:space="preserve">kan anvende kommunikasjon og samhandle med barn/ungdom for å skape og opprettholde tillit med utgangspunkt i alder og utviklingstrinn, opplevelser og situasjon </w:t>
            </w:r>
          </w:p>
          <w:p w14:paraId="0B37B845" w14:textId="77777777" w:rsidR="009F50E2" w:rsidRPr="00E63D46" w:rsidRDefault="009F50E2" w:rsidP="002176E3">
            <w:pPr>
              <w:pStyle w:val="Listeavsnitt"/>
              <w:numPr>
                <w:ilvl w:val="0"/>
                <w:numId w:val="29"/>
              </w:numPr>
              <w:rPr>
                <w:rFonts w:cstheme="minorHAnsi"/>
              </w:rPr>
            </w:pPr>
            <w:r w:rsidRPr="00E63D46">
              <w:rPr>
                <w:rFonts w:cstheme="minorHAnsi"/>
              </w:rPr>
              <w:t>kan kartlegge, forberede og veilede barn/ungdom og omsorgspersoner til undersøkelser, prosedyrer og behandling</w:t>
            </w:r>
          </w:p>
          <w:p w14:paraId="73A4E563" w14:textId="77777777" w:rsidR="009F50E2" w:rsidRPr="00E63D46" w:rsidRDefault="009F50E2" w:rsidP="002176E3">
            <w:pPr>
              <w:pStyle w:val="Listeavsnitt"/>
              <w:numPr>
                <w:ilvl w:val="0"/>
                <w:numId w:val="29"/>
              </w:numPr>
              <w:rPr>
                <w:rFonts w:cstheme="minorHAnsi"/>
              </w:rPr>
            </w:pPr>
            <w:r w:rsidRPr="00E63D46">
              <w:rPr>
                <w:rFonts w:cstheme="minorHAnsi"/>
              </w:rPr>
              <w:t xml:space="preserve">kan kartlegge og identifisere behov og støtte barn/ungdom og pårørende i bearbeidelse av sorg- og krisereaksjoner </w:t>
            </w:r>
          </w:p>
          <w:p w14:paraId="1800FB42" w14:textId="77777777" w:rsidR="004726AE" w:rsidRPr="00E63D46" w:rsidRDefault="009F50E2" w:rsidP="002176E3">
            <w:pPr>
              <w:pStyle w:val="Listeavsnitt"/>
              <w:numPr>
                <w:ilvl w:val="0"/>
                <w:numId w:val="29"/>
              </w:numPr>
              <w:rPr>
                <w:rFonts w:cstheme="minorHAnsi"/>
              </w:rPr>
            </w:pPr>
            <w:r w:rsidRPr="00E63D46">
              <w:rPr>
                <w:rFonts w:cstheme="minorHAnsi"/>
              </w:rPr>
              <w:t xml:space="preserve">Kan finne, bruke og henvise til fagstoff som er relevant i arbeidet med barn fra 0-18 år </w:t>
            </w:r>
          </w:p>
        </w:tc>
      </w:tr>
      <w:tr w:rsidR="004726AE" w:rsidRPr="00E63D46" w14:paraId="080D71E1" w14:textId="77777777" w:rsidTr="00BB719D">
        <w:trPr>
          <w:trHeight w:val="283"/>
        </w:trPr>
        <w:tc>
          <w:tcPr>
            <w:tcW w:w="0" w:type="auto"/>
            <w:vMerge/>
          </w:tcPr>
          <w:p w14:paraId="23472806" w14:textId="77777777" w:rsidR="004726AE" w:rsidRPr="00E63D46" w:rsidRDefault="004726AE" w:rsidP="002176E3">
            <w:pPr>
              <w:spacing w:before="120"/>
              <w:rPr>
                <w:rFonts w:cstheme="minorHAnsi"/>
                <w:b/>
                <w:i/>
              </w:rPr>
            </w:pPr>
          </w:p>
        </w:tc>
        <w:tc>
          <w:tcPr>
            <w:tcW w:w="7348" w:type="dxa"/>
          </w:tcPr>
          <w:p w14:paraId="7BD72759" w14:textId="77777777" w:rsidR="004726AE" w:rsidRPr="00E63D46" w:rsidRDefault="004726AE" w:rsidP="002176E3">
            <w:pPr>
              <w:spacing w:before="120"/>
              <w:rPr>
                <w:rFonts w:cstheme="minorHAnsi"/>
                <w:b/>
                <w:i/>
              </w:rPr>
            </w:pPr>
            <w:r w:rsidRPr="00E63D46">
              <w:rPr>
                <w:rFonts w:cstheme="minorHAnsi"/>
                <w:b/>
                <w:i/>
              </w:rPr>
              <w:t>Generell kompetanse</w:t>
            </w:r>
          </w:p>
        </w:tc>
      </w:tr>
      <w:tr w:rsidR="004726AE" w:rsidRPr="00E63D46" w14:paraId="152EB83C" w14:textId="77777777" w:rsidTr="00BB719D">
        <w:trPr>
          <w:trHeight w:val="397"/>
        </w:trPr>
        <w:tc>
          <w:tcPr>
            <w:tcW w:w="0" w:type="auto"/>
            <w:vMerge/>
          </w:tcPr>
          <w:p w14:paraId="06D671A0" w14:textId="77777777" w:rsidR="004726AE" w:rsidRPr="00E63D46" w:rsidRDefault="004726AE" w:rsidP="002176E3">
            <w:pPr>
              <w:spacing w:before="120"/>
              <w:rPr>
                <w:rFonts w:cstheme="minorHAnsi"/>
                <w:b/>
                <w:i/>
              </w:rPr>
            </w:pPr>
          </w:p>
        </w:tc>
        <w:tc>
          <w:tcPr>
            <w:tcW w:w="7348" w:type="dxa"/>
          </w:tcPr>
          <w:p w14:paraId="6BD1B308" w14:textId="77777777" w:rsidR="00FA69EF" w:rsidRPr="00E63D46" w:rsidRDefault="00F260CC" w:rsidP="002176E3">
            <w:pPr>
              <w:rPr>
                <w:rFonts w:cstheme="minorHAnsi"/>
              </w:rPr>
            </w:pPr>
            <w:r w:rsidRPr="00E63D46">
              <w:rPr>
                <w:rFonts w:cstheme="minorHAnsi"/>
              </w:rPr>
              <w:t>Studenten</w:t>
            </w:r>
          </w:p>
          <w:p w14:paraId="66CE24AD" w14:textId="77777777" w:rsidR="00FA69EF" w:rsidRPr="00E63D46" w:rsidRDefault="00FA69EF" w:rsidP="002176E3">
            <w:pPr>
              <w:pStyle w:val="Listeavsnitt"/>
              <w:numPr>
                <w:ilvl w:val="0"/>
                <w:numId w:val="20"/>
              </w:numPr>
              <w:rPr>
                <w:rFonts w:cstheme="minorHAnsi"/>
              </w:rPr>
            </w:pPr>
            <w:r w:rsidRPr="00E63D46">
              <w:rPr>
                <w:rFonts w:cstheme="minorHAnsi"/>
              </w:rPr>
              <w:t>har utviklet en etisk grunnholdning, kan vise respekt for og ivareta barn, ungdom og omsorgspersoner og styrker deres ressurser</w:t>
            </w:r>
          </w:p>
          <w:p w14:paraId="0D61FAE9" w14:textId="77777777" w:rsidR="00FA69EF" w:rsidRPr="00E63D46" w:rsidRDefault="00FA69EF" w:rsidP="002176E3">
            <w:pPr>
              <w:pStyle w:val="Listeavsnitt"/>
              <w:numPr>
                <w:ilvl w:val="0"/>
                <w:numId w:val="20"/>
              </w:numPr>
              <w:spacing w:before="120"/>
              <w:rPr>
                <w:rFonts w:cstheme="minorHAnsi"/>
              </w:rPr>
            </w:pPr>
            <w:r w:rsidRPr="00E63D46">
              <w:rPr>
                <w:rFonts w:cstheme="minorHAnsi"/>
              </w:rPr>
              <w:t xml:space="preserve">kan identifisere etiske problemstillinger, reflektere over egen praksis og begrunne sine vurderinger faglig, etisk og juridisk </w:t>
            </w:r>
          </w:p>
          <w:p w14:paraId="02E36C01" w14:textId="77777777" w:rsidR="00FA69EF" w:rsidRPr="00E63D46" w:rsidRDefault="00FA69EF" w:rsidP="002176E3">
            <w:pPr>
              <w:pStyle w:val="Listeavsnitt"/>
              <w:numPr>
                <w:ilvl w:val="0"/>
                <w:numId w:val="20"/>
              </w:numPr>
              <w:spacing w:before="120"/>
              <w:rPr>
                <w:rFonts w:cstheme="minorHAnsi"/>
              </w:rPr>
            </w:pPr>
            <w:r w:rsidRPr="00E63D46">
              <w:rPr>
                <w:rFonts w:cstheme="minorHAnsi"/>
              </w:rPr>
              <w:t>kan bygge relasjoner og samarbeide med barn/ungdom og pårørende, avhengig av deres ønsker, ressurser og tilstand</w:t>
            </w:r>
          </w:p>
          <w:p w14:paraId="69B30E0B" w14:textId="77777777" w:rsidR="004726AE" w:rsidRPr="00E63D46" w:rsidRDefault="00FA69EF" w:rsidP="002176E3">
            <w:pPr>
              <w:numPr>
                <w:ilvl w:val="0"/>
                <w:numId w:val="20"/>
              </w:numPr>
              <w:rPr>
                <w:rFonts w:cstheme="minorHAnsi"/>
              </w:rPr>
            </w:pPr>
            <w:r w:rsidRPr="00E63D46">
              <w:rPr>
                <w:rFonts w:cstheme="minorHAnsi"/>
              </w:rPr>
              <w:t xml:space="preserve">kan bygge relasjoner tverrfaglig, arbeide og kjenne grensene for egen kunnskap og kompetanse og vet hvor de kan hente nødvendig kompetanse fra andre yrkesgrupper og samarbeidspartnere </w:t>
            </w:r>
          </w:p>
        </w:tc>
      </w:tr>
      <w:tr w:rsidR="004726AE" w:rsidRPr="00E63D46" w14:paraId="65C8ABE8" w14:textId="77777777" w:rsidTr="00BB719D">
        <w:trPr>
          <w:trHeight w:val="397"/>
        </w:trPr>
        <w:tc>
          <w:tcPr>
            <w:tcW w:w="0" w:type="auto"/>
          </w:tcPr>
          <w:p w14:paraId="3C5E800F" w14:textId="77777777" w:rsidR="004726AE" w:rsidRPr="00E63D46" w:rsidRDefault="004726AE" w:rsidP="002176E3">
            <w:pPr>
              <w:spacing w:before="120"/>
              <w:rPr>
                <w:rFonts w:cstheme="minorHAnsi"/>
                <w:b/>
                <w:i/>
              </w:rPr>
            </w:pPr>
            <w:r w:rsidRPr="00E63D46">
              <w:rPr>
                <w:rFonts w:cstheme="minorHAnsi"/>
                <w:b/>
                <w:i/>
              </w:rPr>
              <w:t>Innhold/temaer:</w:t>
            </w:r>
          </w:p>
        </w:tc>
        <w:tc>
          <w:tcPr>
            <w:tcW w:w="7348" w:type="dxa"/>
          </w:tcPr>
          <w:p w14:paraId="10638403" w14:textId="77777777" w:rsidR="004726AE" w:rsidRPr="00E63D46" w:rsidRDefault="004726AE" w:rsidP="002176E3">
            <w:pPr>
              <w:spacing w:before="120" w:after="120"/>
              <w:rPr>
                <w:rFonts w:cstheme="minorHAnsi"/>
              </w:rPr>
            </w:pPr>
            <w:r w:rsidRPr="00E63D46">
              <w:rPr>
                <w:rFonts w:cstheme="minorHAnsi"/>
              </w:rPr>
              <w:t>Dette emnet tar for seg barnets normale utvikling, sykdommer hos barn og behandling av disse, samt omsorg for det syke barnet og dets familie.</w:t>
            </w:r>
          </w:p>
          <w:p w14:paraId="54CC2248" w14:textId="77777777" w:rsidR="004726AE" w:rsidRPr="00E63D46" w:rsidRDefault="004726AE" w:rsidP="002176E3">
            <w:pPr>
              <w:rPr>
                <w:rFonts w:cstheme="minorHAnsi"/>
                <w:b/>
              </w:rPr>
            </w:pPr>
            <w:r w:rsidRPr="00E63D46">
              <w:rPr>
                <w:rFonts w:cstheme="minorHAnsi"/>
                <w:b/>
              </w:rPr>
              <w:t>1. Barnets normale utvikling</w:t>
            </w:r>
          </w:p>
          <w:p w14:paraId="364C1107" w14:textId="77777777" w:rsidR="004726AE" w:rsidRPr="00E63D46" w:rsidRDefault="004726AE" w:rsidP="002176E3">
            <w:pPr>
              <w:pStyle w:val="Listeavsnitt"/>
              <w:numPr>
                <w:ilvl w:val="0"/>
                <w:numId w:val="2"/>
              </w:numPr>
              <w:rPr>
                <w:rFonts w:eastAsiaTheme="minorHAnsi" w:cstheme="minorHAnsi"/>
                <w:color w:val="000000"/>
              </w:rPr>
            </w:pPr>
            <w:r w:rsidRPr="00E63D46">
              <w:rPr>
                <w:rFonts w:eastAsiaTheme="minorHAnsi" w:cstheme="minorHAnsi"/>
                <w:color w:val="000000"/>
              </w:rPr>
              <w:t xml:space="preserve">Vekst, fysisk og motorisk utvikling </w:t>
            </w:r>
          </w:p>
          <w:p w14:paraId="1F361076" w14:textId="77777777" w:rsidR="004726AE" w:rsidRPr="00E63D46" w:rsidRDefault="004726AE" w:rsidP="002176E3">
            <w:pPr>
              <w:pStyle w:val="Listeavsnitt"/>
              <w:numPr>
                <w:ilvl w:val="0"/>
                <w:numId w:val="2"/>
              </w:numPr>
              <w:rPr>
                <w:rFonts w:eastAsiaTheme="minorHAnsi" w:cstheme="minorHAnsi"/>
                <w:color w:val="000000"/>
              </w:rPr>
            </w:pPr>
            <w:r w:rsidRPr="00E63D46">
              <w:rPr>
                <w:rFonts w:eastAsiaTheme="minorHAnsi" w:cstheme="minorHAnsi"/>
                <w:color w:val="000000"/>
              </w:rPr>
              <w:t xml:space="preserve">Tilknytning, kognitiv og psykososial utvikling </w:t>
            </w:r>
          </w:p>
          <w:p w14:paraId="78224D50" w14:textId="77777777" w:rsidR="004726AE" w:rsidRPr="00E63D46" w:rsidRDefault="004726AE" w:rsidP="002176E3">
            <w:pPr>
              <w:pStyle w:val="Listeavsnitt"/>
              <w:numPr>
                <w:ilvl w:val="0"/>
                <w:numId w:val="2"/>
              </w:numPr>
              <w:rPr>
                <w:rFonts w:eastAsiaTheme="minorHAnsi" w:cstheme="minorHAnsi"/>
                <w:color w:val="000000"/>
              </w:rPr>
            </w:pPr>
            <w:r w:rsidRPr="00E63D46">
              <w:rPr>
                <w:rFonts w:eastAsiaTheme="minorHAnsi" w:cstheme="minorHAnsi"/>
                <w:color w:val="000000"/>
              </w:rPr>
              <w:lastRenderedPageBreak/>
              <w:t xml:space="preserve">Språkutvikling og lek </w:t>
            </w:r>
          </w:p>
          <w:p w14:paraId="56FCFD15" w14:textId="77777777" w:rsidR="004726AE" w:rsidRPr="00E63D46" w:rsidRDefault="004726AE" w:rsidP="002176E3">
            <w:pPr>
              <w:pStyle w:val="Listeavsnitt"/>
              <w:numPr>
                <w:ilvl w:val="0"/>
                <w:numId w:val="2"/>
              </w:numPr>
              <w:rPr>
                <w:rFonts w:eastAsia="Times New Roman" w:cstheme="minorHAnsi"/>
              </w:rPr>
            </w:pPr>
            <w:r w:rsidRPr="00E63D46">
              <w:rPr>
                <w:rFonts w:eastAsiaTheme="minorHAnsi" w:cstheme="minorHAnsi"/>
                <w:color w:val="000000"/>
              </w:rPr>
              <w:t>Faktorer</w:t>
            </w:r>
            <w:r w:rsidRPr="00E63D46">
              <w:rPr>
                <w:rFonts w:eastAsia="Times New Roman" w:cstheme="minorHAnsi"/>
              </w:rPr>
              <w:t xml:space="preserve"> som kan true barns helse og normale utvikling</w:t>
            </w:r>
          </w:p>
          <w:p w14:paraId="4285F4C2" w14:textId="77777777" w:rsidR="004726AE" w:rsidRPr="00E63D46" w:rsidRDefault="004726AE" w:rsidP="002176E3">
            <w:pPr>
              <w:pStyle w:val="Listeavsnitt"/>
              <w:numPr>
                <w:ilvl w:val="0"/>
                <w:numId w:val="2"/>
              </w:numPr>
              <w:rPr>
                <w:rFonts w:eastAsia="Times New Roman" w:cstheme="minorHAnsi"/>
              </w:rPr>
            </w:pPr>
            <w:r w:rsidRPr="00E63D46">
              <w:rPr>
                <w:rFonts w:eastAsiaTheme="minorHAnsi" w:cstheme="minorHAnsi"/>
                <w:color w:val="000000"/>
              </w:rPr>
              <w:t>Spiseutvikling</w:t>
            </w:r>
          </w:p>
          <w:p w14:paraId="280B800F" w14:textId="77777777" w:rsidR="004726AE" w:rsidRPr="00E63D46" w:rsidRDefault="004726AE" w:rsidP="002176E3">
            <w:pPr>
              <w:pStyle w:val="Listeavsnitt"/>
              <w:numPr>
                <w:ilvl w:val="0"/>
                <w:numId w:val="2"/>
              </w:numPr>
              <w:rPr>
                <w:rFonts w:eastAsia="Times New Roman" w:cstheme="minorHAnsi"/>
              </w:rPr>
            </w:pPr>
            <w:r w:rsidRPr="00E63D46">
              <w:rPr>
                <w:rFonts w:eastAsiaTheme="minorHAnsi" w:cstheme="minorHAnsi"/>
                <w:color w:val="000000"/>
              </w:rPr>
              <w:t>Ungdom</w:t>
            </w:r>
            <w:r w:rsidRPr="00E63D46">
              <w:rPr>
                <w:rFonts w:eastAsia="Times New Roman" w:cstheme="minorHAnsi"/>
              </w:rPr>
              <w:t xml:space="preserve"> og pubertet</w:t>
            </w:r>
          </w:p>
          <w:p w14:paraId="5C3C8129" w14:textId="77777777" w:rsidR="004726AE" w:rsidRPr="00E63D46" w:rsidRDefault="004726AE" w:rsidP="002176E3">
            <w:pPr>
              <w:pStyle w:val="Listeavsnitt"/>
              <w:numPr>
                <w:ilvl w:val="0"/>
                <w:numId w:val="2"/>
              </w:numPr>
              <w:spacing w:after="120"/>
              <w:ind w:left="714" w:hanging="357"/>
              <w:rPr>
                <w:rFonts w:eastAsia="Times New Roman" w:cstheme="minorHAnsi"/>
              </w:rPr>
            </w:pPr>
            <w:r w:rsidRPr="00E63D46">
              <w:rPr>
                <w:rFonts w:eastAsiaTheme="minorHAnsi" w:cstheme="minorHAnsi"/>
                <w:color w:val="000000"/>
              </w:rPr>
              <w:t>Adopsjon</w:t>
            </w:r>
          </w:p>
          <w:p w14:paraId="1833E733" w14:textId="52D4C29E" w:rsidR="004726AE" w:rsidRPr="00E63D46" w:rsidRDefault="004726AE" w:rsidP="002176E3">
            <w:pPr>
              <w:rPr>
                <w:rFonts w:cstheme="minorHAnsi"/>
                <w:b/>
              </w:rPr>
            </w:pPr>
            <w:r w:rsidRPr="00E63D46">
              <w:rPr>
                <w:rFonts w:cstheme="minorHAnsi"/>
                <w:b/>
              </w:rPr>
              <w:t>2. Forebygging og vanlige sykdommer hos barn og behandling av disse.</w:t>
            </w:r>
          </w:p>
          <w:p w14:paraId="473B0A61" w14:textId="04D40F7B" w:rsidR="00355B25" w:rsidRPr="00E63D46" w:rsidRDefault="00355B25" w:rsidP="002176E3">
            <w:pPr>
              <w:pStyle w:val="Listeavsnitt"/>
              <w:numPr>
                <w:ilvl w:val="0"/>
                <w:numId w:val="45"/>
              </w:numPr>
              <w:rPr>
                <w:rFonts w:cstheme="minorHAnsi"/>
                <w:b/>
              </w:rPr>
            </w:pPr>
            <w:r w:rsidRPr="00E63D46">
              <w:rPr>
                <w:rFonts w:cstheme="minorHAnsi"/>
              </w:rPr>
              <w:t>Forebyggende helsearbeid blant barn og ungdom</w:t>
            </w:r>
          </w:p>
          <w:p w14:paraId="1A39592F" w14:textId="77777777" w:rsidR="004726AE" w:rsidRPr="00E63D46" w:rsidRDefault="004726AE" w:rsidP="002176E3">
            <w:pPr>
              <w:pStyle w:val="Listeavsnitt"/>
              <w:numPr>
                <w:ilvl w:val="0"/>
                <w:numId w:val="2"/>
              </w:numPr>
              <w:rPr>
                <w:rFonts w:eastAsia="Times New Roman" w:cstheme="minorHAnsi"/>
              </w:rPr>
            </w:pPr>
            <w:r w:rsidRPr="00E63D46">
              <w:rPr>
                <w:rFonts w:eastAsia="Times New Roman" w:cstheme="minorHAnsi"/>
              </w:rPr>
              <w:t>Barn på sykehus</w:t>
            </w:r>
          </w:p>
          <w:p w14:paraId="251F28C2" w14:textId="77777777" w:rsidR="004726AE" w:rsidRPr="00E63D46" w:rsidRDefault="004726AE" w:rsidP="002176E3">
            <w:pPr>
              <w:pStyle w:val="Listeavsnitt"/>
              <w:numPr>
                <w:ilvl w:val="0"/>
                <w:numId w:val="2"/>
              </w:numPr>
              <w:rPr>
                <w:rFonts w:eastAsia="Times New Roman" w:cstheme="minorHAnsi"/>
              </w:rPr>
            </w:pPr>
            <w:r w:rsidRPr="00E63D46">
              <w:rPr>
                <w:rFonts w:eastAsiaTheme="minorHAnsi" w:cstheme="minorHAnsi"/>
                <w:color w:val="000000"/>
              </w:rPr>
              <w:t>Vanlige</w:t>
            </w:r>
            <w:r w:rsidRPr="00E63D46">
              <w:rPr>
                <w:rFonts w:eastAsia="Times New Roman" w:cstheme="minorHAnsi"/>
              </w:rPr>
              <w:t xml:space="preserve"> kirurgiske og medisinske sykdommer</w:t>
            </w:r>
          </w:p>
          <w:p w14:paraId="376B554C" w14:textId="77777777" w:rsidR="004726AE" w:rsidRPr="00E63D46" w:rsidRDefault="004726AE" w:rsidP="002176E3">
            <w:pPr>
              <w:pStyle w:val="Listeavsnitt"/>
              <w:numPr>
                <w:ilvl w:val="0"/>
                <w:numId w:val="2"/>
              </w:numPr>
              <w:rPr>
                <w:rFonts w:eastAsia="Times New Roman" w:cstheme="minorHAnsi"/>
              </w:rPr>
            </w:pPr>
            <w:r w:rsidRPr="00E63D46">
              <w:rPr>
                <w:rFonts w:eastAsiaTheme="minorHAnsi" w:cstheme="minorHAnsi"/>
                <w:color w:val="000000"/>
              </w:rPr>
              <w:t>Syndromer</w:t>
            </w:r>
          </w:p>
          <w:p w14:paraId="2BB40EA4" w14:textId="77777777" w:rsidR="004726AE" w:rsidRPr="00E63D46" w:rsidRDefault="004726AE" w:rsidP="002176E3">
            <w:pPr>
              <w:pStyle w:val="Listeavsnitt"/>
              <w:numPr>
                <w:ilvl w:val="0"/>
                <w:numId w:val="2"/>
              </w:numPr>
              <w:rPr>
                <w:rFonts w:eastAsiaTheme="minorHAnsi" w:cstheme="minorHAnsi"/>
                <w:color w:val="000000"/>
              </w:rPr>
            </w:pPr>
            <w:r w:rsidRPr="00E63D46">
              <w:rPr>
                <w:rFonts w:eastAsiaTheme="minorHAnsi" w:cstheme="minorHAnsi"/>
                <w:color w:val="000000"/>
              </w:rPr>
              <w:t>Smerte og smertevurdering hos barn</w:t>
            </w:r>
          </w:p>
          <w:p w14:paraId="35A26EBD" w14:textId="77777777" w:rsidR="004726AE" w:rsidRPr="00E63D46" w:rsidRDefault="004726AE" w:rsidP="002176E3">
            <w:pPr>
              <w:pStyle w:val="Listeavsnitt"/>
              <w:numPr>
                <w:ilvl w:val="0"/>
                <w:numId w:val="2"/>
              </w:numPr>
              <w:rPr>
                <w:rFonts w:eastAsiaTheme="minorHAnsi" w:cstheme="minorHAnsi"/>
                <w:color w:val="000000"/>
              </w:rPr>
            </w:pPr>
            <w:r w:rsidRPr="00E63D46">
              <w:rPr>
                <w:rFonts w:eastAsiaTheme="minorHAnsi" w:cstheme="minorHAnsi"/>
                <w:color w:val="000000"/>
              </w:rPr>
              <w:t>Behandling av sykdommer</w:t>
            </w:r>
          </w:p>
          <w:p w14:paraId="337F153D" w14:textId="77777777" w:rsidR="004726AE" w:rsidRPr="00E63D46" w:rsidRDefault="004726AE" w:rsidP="002176E3">
            <w:pPr>
              <w:pStyle w:val="Listeavsnitt"/>
              <w:numPr>
                <w:ilvl w:val="0"/>
                <w:numId w:val="2"/>
              </w:numPr>
              <w:rPr>
                <w:rFonts w:eastAsiaTheme="minorHAnsi" w:cstheme="minorHAnsi"/>
                <w:color w:val="000000"/>
              </w:rPr>
            </w:pPr>
            <w:r w:rsidRPr="00E63D46">
              <w:rPr>
                <w:rFonts w:eastAsiaTheme="minorHAnsi" w:cstheme="minorHAnsi"/>
                <w:color w:val="000000"/>
              </w:rPr>
              <w:t>Søvn</w:t>
            </w:r>
          </w:p>
          <w:p w14:paraId="2D5E9110" w14:textId="57211766" w:rsidR="004726AE" w:rsidRPr="00E63D46" w:rsidRDefault="008C0B10" w:rsidP="002176E3">
            <w:pPr>
              <w:pStyle w:val="Listeavsnitt"/>
              <w:numPr>
                <w:ilvl w:val="0"/>
                <w:numId w:val="2"/>
              </w:numPr>
              <w:rPr>
                <w:rFonts w:eastAsiaTheme="minorHAnsi" w:cstheme="minorHAnsi"/>
                <w:color w:val="000000"/>
              </w:rPr>
            </w:pPr>
            <w:r>
              <w:rPr>
                <w:rFonts w:eastAsiaTheme="minorHAnsi" w:cstheme="minorHAnsi"/>
                <w:color w:val="000000"/>
              </w:rPr>
              <w:t>Kartlegging, o</w:t>
            </w:r>
            <w:r w:rsidR="004726AE" w:rsidRPr="00E63D46">
              <w:rPr>
                <w:rFonts w:eastAsiaTheme="minorHAnsi" w:cstheme="minorHAnsi"/>
                <w:color w:val="000000"/>
              </w:rPr>
              <w:t>bservasjoner og pleie ut i fra barnets ressurser, behov og tilstand</w:t>
            </w:r>
          </w:p>
          <w:p w14:paraId="1FEFECBB" w14:textId="77777777" w:rsidR="004726AE" w:rsidRPr="00E63D46" w:rsidRDefault="004726AE" w:rsidP="002176E3">
            <w:pPr>
              <w:pStyle w:val="Listeavsnitt"/>
              <w:numPr>
                <w:ilvl w:val="0"/>
                <w:numId w:val="2"/>
              </w:numPr>
              <w:spacing w:after="120"/>
              <w:ind w:left="714" w:hanging="357"/>
              <w:rPr>
                <w:rFonts w:eastAsiaTheme="minorHAnsi" w:cstheme="minorHAnsi"/>
              </w:rPr>
            </w:pPr>
            <w:r w:rsidRPr="00E63D46">
              <w:rPr>
                <w:rFonts w:eastAsiaTheme="minorHAnsi" w:cstheme="minorHAnsi"/>
              </w:rPr>
              <w:t>Virkning og bivirkning av aktuelle legemidler</w:t>
            </w:r>
          </w:p>
          <w:p w14:paraId="52597436" w14:textId="77777777" w:rsidR="00D210C6" w:rsidRPr="00E63D46" w:rsidRDefault="00D210C6" w:rsidP="002176E3">
            <w:pPr>
              <w:pStyle w:val="Listeavsnitt"/>
              <w:numPr>
                <w:ilvl w:val="0"/>
                <w:numId w:val="2"/>
              </w:numPr>
              <w:spacing w:after="120"/>
              <w:ind w:left="714" w:hanging="357"/>
              <w:rPr>
                <w:rFonts w:eastAsiaTheme="minorHAnsi" w:cstheme="minorHAnsi"/>
              </w:rPr>
            </w:pPr>
            <w:r w:rsidRPr="00E63D46">
              <w:rPr>
                <w:rFonts w:eastAsiaTheme="minorHAnsi" w:cstheme="minorHAnsi"/>
              </w:rPr>
              <w:t xml:space="preserve">Anoreksi </w:t>
            </w:r>
          </w:p>
          <w:p w14:paraId="4CCC10E3" w14:textId="77777777" w:rsidR="004726AE" w:rsidRPr="00E63D46" w:rsidRDefault="004726AE" w:rsidP="002176E3">
            <w:pPr>
              <w:rPr>
                <w:rFonts w:cstheme="minorHAnsi"/>
                <w:b/>
              </w:rPr>
            </w:pPr>
            <w:r w:rsidRPr="00E63D46">
              <w:rPr>
                <w:rFonts w:eastAsia="Times New Roman" w:cstheme="minorHAnsi"/>
                <w:b/>
              </w:rPr>
              <w:t xml:space="preserve">3. </w:t>
            </w:r>
            <w:r w:rsidRPr="00E63D46">
              <w:rPr>
                <w:rFonts w:cstheme="minorHAnsi"/>
                <w:b/>
              </w:rPr>
              <w:t>Omsorg for det syke barnet og dets pårørende</w:t>
            </w:r>
          </w:p>
          <w:p w14:paraId="4BB0A310" w14:textId="77777777" w:rsidR="004726AE" w:rsidRPr="00E63D46" w:rsidRDefault="004726AE" w:rsidP="002176E3">
            <w:pPr>
              <w:pStyle w:val="Listeavsnitt"/>
              <w:numPr>
                <w:ilvl w:val="0"/>
                <w:numId w:val="2"/>
              </w:numPr>
              <w:rPr>
                <w:rFonts w:eastAsiaTheme="minorHAnsi" w:cstheme="minorHAnsi"/>
                <w:color w:val="000000"/>
              </w:rPr>
            </w:pPr>
            <w:r w:rsidRPr="00E63D46">
              <w:rPr>
                <w:rFonts w:eastAsiaTheme="minorHAnsi" w:cstheme="minorHAnsi"/>
                <w:color w:val="000000"/>
              </w:rPr>
              <w:t>Tverrfaglig samarbeid</w:t>
            </w:r>
          </w:p>
          <w:p w14:paraId="526C8B68" w14:textId="77777777" w:rsidR="001F1AC8" w:rsidRPr="00E63D46" w:rsidRDefault="001F1AC8" w:rsidP="002176E3">
            <w:pPr>
              <w:pStyle w:val="Listeavsnitt"/>
              <w:numPr>
                <w:ilvl w:val="0"/>
                <w:numId w:val="2"/>
              </w:numPr>
              <w:rPr>
                <w:rFonts w:eastAsiaTheme="minorHAnsi" w:cstheme="minorHAnsi"/>
              </w:rPr>
            </w:pPr>
            <w:r w:rsidRPr="00E63D46">
              <w:rPr>
                <w:rFonts w:eastAsiaTheme="minorHAnsi" w:cstheme="minorHAnsi"/>
              </w:rPr>
              <w:t>Samtale med barn</w:t>
            </w:r>
          </w:p>
          <w:p w14:paraId="292CF285" w14:textId="77777777" w:rsidR="001F1AC8" w:rsidRPr="00E63D46" w:rsidRDefault="001F1AC8" w:rsidP="002176E3">
            <w:pPr>
              <w:pStyle w:val="Listeavsnitt"/>
              <w:numPr>
                <w:ilvl w:val="0"/>
                <w:numId w:val="2"/>
              </w:numPr>
              <w:rPr>
                <w:rFonts w:eastAsiaTheme="minorHAnsi" w:cstheme="minorHAnsi"/>
              </w:rPr>
            </w:pPr>
            <w:r w:rsidRPr="00E63D46">
              <w:rPr>
                <w:rFonts w:eastAsiaTheme="minorHAnsi" w:cstheme="minorHAnsi"/>
              </w:rPr>
              <w:t>Omsorgssvikt, barn av rusmisbrukere</w:t>
            </w:r>
          </w:p>
          <w:p w14:paraId="3C6094B6" w14:textId="77777777" w:rsidR="004726AE" w:rsidRPr="00E63D46" w:rsidRDefault="004726AE" w:rsidP="002176E3">
            <w:pPr>
              <w:pStyle w:val="Listeavsnitt"/>
              <w:numPr>
                <w:ilvl w:val="0"/>
                <w:numId w:val="2"/>
              </w:numPr>
              <w:rPr>
                <w:rFonts w:eastAsiaTheme="minorHAnsi" w:cstheme="minorHAnsi"/>
                <w:color w:val="000000"/>
              </w:rPr>
            </w:pPr>
            <w:r w:rsidRPr="00E63D46">
              <w:rPr>
                <w:rFonts w:eastAsiaTheme="minorHAnsi" w:cstheme="minorHAnsi"/>
                <w:color w:val="000000"/>
              </w:rPr>
              <w:t>Empati for og samarbeid med pårørende</w:t>
            </w:r>
          </w:p>
          <w:p w14:paraId="6035CD07" w14:textId="77777777" w:rsidR="004726AE" w:rsidRPr="00E63D46" w:rsidRDefault="004726AE" w:rsidP="002176E3">
            <w:pPr>
              <w:pStyle w:val="Listeavsnitt"/>
              <w:numPr>
                <w:ilvl w:val="0"/>
                <w:numId w:val="2"/>
              </w:numPr>
              <w:rPr>
                <w:rFonts w:eastAsiaTheme="minorHAnsi" w:cstheme="minorHAnsi"/>
                <w:color w:val="000000"/>
              </w:rPr>
            </w:pPr>
            <w:r w:rsidRPr="00E63D46">
              <w:rPr>
                <w:rFonts w:eastAsiaTheme="minorHAnsi" w:cstheme="minorHAnsi"/>
                <w:color w:val="000000"/>
              </w:rPr>
              <w:t>Taps-, sorg- og krisereaksjoner og bearbeidelse av disse</w:t>
            </w:r>
          </w:p>
          <w:p w14:paraId="0B076741" w14:textId="77777777" w:rsidR="004726AE" w:rsidRPr="00E63D46" w:rsidRDefault="004726AE" w:rsidP="002176E3">
            <w:pPr>
              <w:pStyle w:val="Listeavsnitt"/>
              <w:numPr>
                <w:ilvl w:val="0"/>
                <w:numId w:val="2"/>
              </w:numPr>
              <w:rPr>
                <w:rFonts w:eastAsiaTheme="minorHAnsi" w:cstheme="minorHAnsi"/>
                <w:color w:val="000000"/>
              </w:rPr>
            </w:pPr>
            <w:r w:rsidRPr="00E63D46">
              <w:rPr>
                <w:rFonts w:eastAsiaTheme="minorHAnsi" w:cstheme="minorHAnsi"/>
                <w:color w:val="000000"/>
              </w:rPr>
              <w:t>Roller og maktfordeling</w:t>
            </w:r>
          </w:p>
          <w:p w14:paraId="3610D6B2" w14:textId="77777777" w:rsidR="004726AE" w:rsidRPr="00E63D46" w:rsidRDefault="004726AE" w:rsidP="002176E3">
            <w:pPr>
              <w:pStyle w:val="Listeavsnitt"/>
              <w:numPr>
                <w:ilvl w:val="0"/>
                <w:numId w:val="2"/>
              </w:numPr>
              <w:rPr>
                <w:rFonts w:eastAsiaTheme="minorHAnsi" w:cstheme="minorHAnsi"/>
                <w:color w:val="000000"/>
              </w:rPr>
            </w:pPr>
            <w:r w:rsidRPr="00E63D46">
              <w:rPr>
                <w:rFonts w:eastAsiaTheme="minorHAnsi" w:cstheme="minorHAnsi"/>
                <w:color w:val="000000"/>
              </w:rPr>
              <w:t>Konfliktskapende situasjoner og personlig engasjement i aktuelle situasjoner</w:t>
            </w:r>
          </w:p>
          <w:p w14:paraId="3F093957" w14:textId="77777777" w:rsidR="004726AE" w:rsidRPr="00E63D46" w:rsidRDefault="004726AE" w:rsidP="002176E3">
            <w:pPr>
              <w:pStyle w:val="Listeavsnitt"/>
              <w:numPr>
                <w:ilvl w:val="0"/>
                <w:numId w:val="2"/>
              </w:numPr>
              <w:rPr>
                <w:rFonts w:eastAsiaTheme="minorHAnsi" w:cstheme="minorHAnsi"/>
                <w:color w:val="000000"/>
              </w:rPr>
            </w:pPr>
            <w:r w:rsidRPr="00E63D46">
              <w:rPr>
                <w:rFonts w:eastAsiaTheme="minorHAnsi" w:cstheme="minorHAnsi"/>
                <w:color w:val="000000"/>
              </w:rPr>
              <w:t>Være bevisst egne reaksjoner i forbindelse med sykdom og død hos barn</w:t>
            </w:r>
          </w:p>
          <w:p w14:paraId="5FE98DCE" w14:textId="77777777" w:rsidR="004726AE" w:rsidRPr="00E63D46" w:rsidRDefault="004726AE" w:rsidP="002176E3">
            <w:pPr>
              <w:pStyle w:val="Listeavsnitt"/>
              <w:numPr>
                <w:ilvl w:val="0"/>
                <w:numId w:val="2"/>
              </w:numPr>
              <w:rPr>
                <w:rFonts w:eastAsiaTheme="minorHAnsi" w:cstheme="minorHAnsi"/>
                <w:color w:val="000000"/>
              </w:rPr>
            </w:pPr>
            <w:r w:rsidRPr="00E63D46">
              <w:rPr>
                <w:rFonts w:eastAsiaTheme="minorHAnsi" w:cstheme="minorHAnsi"/>
                <w:color w:val="000000"/>
              </w:rPr>
              <w:t>Lovfestede rettigheter for barn på sykehus</w:t>
            </w:r>
          </w:p>
          <w:p w14:paraId="1DF1F174" w14:textId="77777777" w:rsidR="004726AE" w:rsidRPr="00E63D46" w:rsidRDefault="004726AE" w:rsidP="002176E3">
            <w:pPr>
              <w:pStyle w:val="Listeavsnitt"/>
              <w:numPr>
                <w:ilvl w:val="0"/>
                <w:numId w:val="2"/>
              </w:numPr>
              <w:rPr>
                <w:rFonts w:eastAsiaTheme="minorHAnsi" w:cstheme="minorHAnsi"/>
                <w:color w:val="000000"/>
              </w:rPr>
            </w:pPr>
            <w:r w:rsidRPr="00E63D46">
              <w:rPr>
                <w:rFonts w:eastAsiaTheme="minorHAnsi" w:cstheme="minorHAnsi"/>
                <w:color w:val="000000"/>
              </w:rPr>
              <w:t>Hjelpeinstanser og støtteforeninger i forbindelse</w:t>
            </w:r>
            <w:r w:rsidRPr="00E63D46">
              <w:rPr>
                <w:rFonts w:eastAsia="Times New Roman" w:cstheme="minorHAnsi"/>
              </w:rPr>
              <w:t xml:space="preserve"> med sykdom hos barn</w:t>
            </w:r>
          </w:p>
        </w:tc>
      </w:tr>
      <w:tr w:rsidR="004726AE" w:rsidRPr="00E63D46" w14:paraId="1B36F573" w14:textId="77777777" w:rsidTr="00BB719D">
        <w:trPr>
          <w:trHeight w:val="397"/>
        </w:trPr>
        <w:tc>
          <w:tcPr>
            <w:tcW w:w="0" w:type="auto"/>
          </w:tcPr>
          <w:p w14:paraId="5E77C908" w14:textId="77777777" w:rsidR="004726AE" w:rsidRPr="00E63D46" w:rsidRDefault="004726AE" w:rsidP="002176E3">
            <w:pPr>
              <w:spacing w:before="120"/>
              <w:rPr>
                <w:rFonts w:cstheme="minorHAnsi"/>
                <w:b/>
                <w:i/>
              </w:rPr>
            </w:pPr>
            <w:r w:rsidRPr="00E63D46">
              <w:rPr>
                <w:rFonts w:cstheme="minorHAnsi"/>
                <w:b/>
                <w:i/>
              </w:rPr>
              <w:lastRenderedPageBreak/>
              <w:t>Læringsformer:</w:t>
            </w:r>
          </w:p>
        </w:tc>
        <w:tc>
          <w:tcPr>
            <w:tcW w:w="7348" w:type="dxa"/>
          </w:tcPr>
          <w:p w14:paraId="34682B5F" w14:textId="727940F1" w:rsidR="004726AE" w:rsidRPr="00E63D46" w:rsidRDefault="004726AE" w:rsidP="002176E3">
            <w:pPr>
              <w:spacing w:before="120"/>
              <w:rPr>
                <w:rFonts w:cstheme="minorHAnsi"/>
              </w:rPr>
            </w:pPr>
            <w:r w:rsidRPr="00E63D46">
              <w:rPr>
                <w:rFonts w:cstheme="minorHAnsi"/>
              </w:rPr>
              <w:t>Forelesning, gruppearbeid, individuelt arbeid med presentasjon, refleksjoner</w:t>
            </w:r>
            <w:r w:rsidR="00F77E3C">
              <w:rPr>
                <w:rFonts w:cstheme="minorHAnsi"/>
              </w:rPr>
              <w:t xml:space="preserve">, </w:t>
            </w:r>
            <w:r w:rsidRPr="00E63D46">
              <w:rPr>
                <w:rFonts w:cstheme="minorHAnsi"/>
              </w:rPr>
              <w:t>diskusjoner</w:t>
            </w:r>
            <w:r w:rsidR="00F77E3C">
              <w:rPr>
                <w:rFonts w:cstheme="minorHAnsi"/>
              </w:rPr>
              <w:t xml:space="preserve"> og praktiske øvelser</w:t>
            </w:r>
            <w:r w:rsidRPr="00E63D46">
              <w:rPr>
                <w:rFonts w:cstheme="minorHAnsi"/>
              </w:rPr>
              <w:t>.</w:t>
            </w:r>
          </w:p>
          <w:p w14:paraId="1B54B1D5" w14:textId="77777777" w:rsidR="00F621E1" w:rsidRPr="00E63D46" w:rsidRDefault="00F621E1" w:rsidP="002176E3">
            <w:pPr>
              <w:spacing w:before="120"/>
              <w:rPr>
                <w:rFonts w:cstheme="minorHAnsi"/>
              </w:rPr>
            </w:pPr>
          </w:p>
        </w:tc>
      </w:tr>
      <w:tr w:rsidR="004726AE" w:rsidRPr="00E63D46" w14:paraId="4D41FF9C" w14:textId="77777777" w:rsidTr="00BB719D">
        <w:trPr>
          <w:trHeight w:val="397"/>
        </w:trPr>
        <w:tc>
          <w:tcPr>
            <w:tcW w:w="0" w:type="auto"/>
          </w:tcPr>
          <w:p w14:paraId="2672F1AE" w14:textId="77777777" w:rsidR="004726AE" w:rsidRPr="00E63D46" w:rsidRDefault="004726AE" w:rsidP="002176E3">
            <w:pPr>
              <w:spacing w:before="120"/>
              <w:rPr>
                <w:rFonts w:cstheme="minorHAnsi"/>
                <w:b/>
                <w:i/>
              </w:rPr>
            </w:pPr>
            <w:r w:rsidRPr="00E63D46">
              <w:rPr>
                <w:rFonts w:cstheme="minorHAnsi"/>
                <w:b/>
                <w:i/>
              </w:rPr>
              <w:t>Arbeidskrav:</w:t>
            </w:r>
          </w:p>
        </w:tc>
        <w:tc>
          <w:tcPr>
            <w:tcW w:w="7348" w:type="dxa"/>
          </w:tcPr>
          <w:p w14:paraId="22AE5CD4" w14:textId="77777777" w:rsidR="00F621E1" w:rsidRPr="00E63D46" w:rsidRDefault="00F621E1" w:rsidP="002176E3">
            <w:pPr>
              <w:pStyle w:val="Listeavsnitt"/>
              <w:numPr>
                <w:ilvl w:val="0"/>
                <w:numId w:val="13"/>
              </w:numPr>
              <w:ind w:left="360"/>
              <w:rPr>
                <w:rFonts w:cstheme="minorHAnsi"/>
              </w:rPr>
            </w:pPr>
            <w:r w:rsidRPr="00E63D46">
              <w:rPr>
                <w:rFonts w:cstheme="minorHAnsi"/>
              </w:rPr>
              <w:t>Prosjektoppgave i grupp</w:t>
            </w:r>
            <w:r w:rsidR="00FB6AAC" w:rsidRPr="00E63D46">
              <w:rPr>
                <w:rFonts w:cstheme="minorHAnsi"/>
              </w:rPr>
              <w:t>e</w:t>
            </w:r>
            <w:r w:rsidR="009474EA" w:rsidRPr="00E63D46">
              <w:rPr>
                <w:rFonts w:cstheme="minorHAnsi"/>
              </w:rPr>
              <w:t xml:space="preserve">. </w:t>
            </w:r>
            <w:r w:rsidRPr="00E63D46">
              <w:rPr>
                <w:rFonts w:cstheme="minorHAnsi"/>
              </w:rPr>
              <w:t>Oppgaven skal presenteres i klassen</w:t>
            </w:r>
          </w:p>
          <w:p w14:paraId="162C08D6" w14:textId="77777777" w:rsidR="009474EA" w:rsidRPr="00E63D46" w:rsidRDefault="006B4A5E" w:rsidP="002176E3">
            <w:pPr>
              <w:pStyle w:val="Listeavsnitt"/>
              <w:numPr>
                <w:ilvl w:val="0"/>
                <w:numId w:val="13"/>
              </w:numPr>
              <w:ind w:left="360"/>
              <w:rPr>
                <w:rFonts w:cstheme="minorHAnsi"/>
              </w:rPr>
            </w:pPr>
            <w:r w:rsidRPr="00E63D46">
              <w:rPr>
                <w:rFonts w:cstheme="minorHAnsi"/>
              </w:rPr>
              <w:t>Individuell</w:t>
            </w:r>
            <w:r w:rsidR="004726AE" w:rsidRPr="00E63D46">
              <w:rPr>
                <w:rFonts w:cstheme="minorHAnsi"/>
              </w:rPr>
              <w:t xml:space="preserve"> </w:t>
            </w:r>
            <w:r w:rsidRPr="00E63D46">
              <w:rPr>
                <w:rFonts w:cstheme="minorHAnsi"/>
              </w:rPr>
              <w:t>oppgave</w:t>
            </w:r>
            <w:r w:rsidR="004726AE" w:rsidRPr="00E63D46">
              <w:rPr>
                <w:rFonts w:cstheme="minorHAnsi"/>
              </w:rPr>
              <w:t xml:space="preserve"> knyttet til prosjektoppgaven. </w:t>
            </w:r>
          </w:p>
          <w:p w14:paraId="016496C7" w14:textId="77777777" w:rsidR="00E96123" w:rsidRPr="00E63D46" w:rsidRDefault="00E96123" w:rsidP="002176E3">
            <w:pPr>
              <w:pStyle w:val="Listeavsnitt"/>
              <w:numPr>
                <w:ilvl w:val="0"/>
                <w:numId w:val="13"/>
              </w:numPr>
              <w:ind w:left="360"/>
              <w:rPr>
                <w:rFonts w:cstheme="minorHAnsi"/>
              </w:rPr>
            </w:pPr>
            <w:r w:rsidRPr="00E63D46">
              <w:rPr>
                <w:rFonts w:cstheme="minorHAnsi"/>
              </w:rPr>
              <w:t>Individuell refleksjon</w:t>
            </w:r>
            <w:r w:rsidR="00F621E1" w:rsidRPr="00E63D46">
              <w:rPr>
                <w:rFonts w:cstheme="minorHAnsi"/>
              </w:rPr>
              <w:t xml:space="preserve"> over egen læring.</w:t>
            </w:r>
          </w:p>
          <w:p w14:paraId="0AF91468" w14:textId="77777777" w:rsidR="00FB6AAC" w:rsidRPr="00E63D46" w:rsidRDefault="00FB6AAC" w:rsidP="002176E3">
            <w:pPr>
              <w:pStyle w:val="Listeavsnitt"/>
              <w:rPr>
                <w:rFonts w:cstheme="minorHAnsi"/>
                <w:color w:val="00B050"/>
              </w:rPr>
            </w:pPr>
          </w:p>
          <w:p w14:paraId="152BD2C8" w14:textId="6AEB60DC" w:rsidR="004726AE" w:rsidRPr="00E63D46" w:rsidRDefault="004726AE" w:rsidP="002176E3">
            <w:pPr>
              <w:rPr>
                <w:rFonts w:cstheme="minorHAnsi"/>
              </w:rPr>
            </w:pPr>
            <w:r w:rsidRPr="00E63D46">
              <w:rPr>
                <w:rFonts w:cstheme="minorHAnsi"/>
              </w:rPr>
              <w:t>Oppgavene er obligatoriske for å få endelig karakter i emnet</w:t>
            </w:r>
          </w:p>
        </w:tc>
      </w:tr>
      <w:tr w:rsidR="004726AE" w:rsidRPr="00E63D46" w14:paraId="0A417AAF" w14:textId="77777777" w:rsidTr="00BB719D">
        <w:trPr>
          <w:trHeight w:val="397"/>
        </w:trPr>
        <w:tc>
          <w:tcPr>
            <w:tcW w:w="0" w:type="auto"/>
          </w:tcPr>
          <w:p w14:paraId="77F7E7A9" w14:textId="77777777" w:rsidR="004726AE" w:rsidRPr="00E63D46" w:rsidRDefault="004726AE" w:rsidP="002176E3">
            <w:pPr>
              <w:spacing w:before="120"/>
              <w:rPr>
                <w:rFonts w:cstheme="minorHAnsi"/>
                <w:b/>
                <w:i/>
              </w:rPr>
            </w:pPr>
            <w:bookmarkStart w:id="43" w:name="_Hlk514760126"/>
            <w:r w:rsidRPr="00E63D46">
              <w:rPr>
                <w:rFonts w:cstheme="minorHAnsi"/>
                <w:b/>
                <w:i/>
              </w:rPr>
              <w:t>Vurdering:</w:t>
            </w:r>
          </w:p>
        </w:tc>
        <w:tc>
          <w:tcPr>
            <w:tcW w:w="7348" w:type="dxa"/>
          </w:tcPr>
          <w:p w14:paraId="7C7F3AC6" w14:textId="77777777" w:rsidR="00E96123" w:rsidRPr="00E63D46" w:rsidRDefault="00E96123" w:rsidP="002176E3">
            <w:pPr>
              <w:pStyle w:val="Listeavsnitt"/>
              <w:numPr>
                <w:ilvl w:val="0"/>
                <w:numId w:val="14"/>
              </w:numPr>
              <w:spacing w:before="120"/>
              <w:rPr>
                <w:rFonts w:cstheme="minorHAnsi"/>
              </w:rPr>
            </w:pPr>
            <w:r w:rsidRPr="00E63D46">
              <w:rPr>
                <w:rFonts w:cstheme="minorHAnsi"/>
              </w:rPr>
              <w:t>Individuell refleksjon vurderes til bestått</w:t>
            </w:r>
            <w:r w:rsidR="003D69CB" w:rsidRPr="00E63D46">
              <w:rPr>
                <w:rFonts w:cstheme="minorHAnsi"/>
              </w:rPr>
              <w:t>/ikke bestått</w:t>
            </w:r>
            <w:r w:rsidRPr="00E63D46">
              <w:rPr>
                <w:rFonts w:cstheme="minorHAnsi"/>
              </w:rPr>
              <w:t xml:space="preserve"> ved innlevering.</w:t>
            </w:r>
          </w:p>
          <w:p w14:paraId="37FEABDA" w14:textId="249C77C4" w:rsidR="003D69CB" w:rsidRPr="00E63D46" w:rsidRDefault="003D69CB" w:rsidP="002176E3">
            <w:pPr>
              <w:pStyle w:val="Listeavsnitt"/>
              <w:numPr>
                <w:ilvl w:val="0"/>
                <w:numId w:val="14"/>
              </w:numPr>
              <w:spacing w:before="120"/>
              <w:rPr>
                <w:rFonts w:cstheme="minorHAnsi"/>
              </w:rPr>
            </w:pPr>
            <w:r w:rsidRPr="00E63D46">
              <w:rPr>
                <w:rFonts w:cstheme="minorHAnsi"/>
              </w:rPr>
              <w:t xml:space="preserve">Formell vurdering av arbeidskrav i gruppe, med framlegg for klassen, </w:t>
            </w:r>
            <w:r w:rsidR="000E4E2E">
              <w:rPr>
                <w:rFonts w:cstheme="minorHAnsi"/>
              </w:rPr>
              <w:t>med karakter A-F</w:t>
            </w:r>
            <w:r w:rsidRPr="00E63D46">
              <w:rPr>
                <w:rFonts w:cstheme="minorHAnsi"/>
              </w:rPr>
              <w:t>.</w:t>
            </w:r>
          </w:p>
          <w:p w14:paraId="40138FA7" w14:textId="77777777" w:rsidR="003D69CB" w:rsidRPr="00E63D46" w:rsidRDefault="003D69CB" w:rsidP="002176E3">
            <w:pPr>
              <w:pStyle w:val="Listeavsnitt"/>
              <w:numPr>
                <w:ilvl w:val="0"/>
                <w:numId w:val="14"/>
              </w:numPr>
              <w:spacing w:before="120"/>
              <w:rPr>
                <w:rFonts w:cstheme="minorHAnsi"/>
              </w:rPr>
            </w:pPr>
            <w:r w:rsidRPr="00E63D46">
              <w:rPr>
                <w:rFonts w:cstheme="minorHAnsi"/>
              </w:rPr>
              <w:t>Formell vurdering av individuel</w:t>
            </w:r>
            <w:r w:rsidR="00652074" w:rsidRPr="00E63D46">
              <w:rPr>
                <w:rFonts w:cstheme="minorHAnsi"/>
              </w:rPr>
              <w:t>le</w:t>
            </w:r>
            <w:r w:rsidRPr="00E63D46">
              <w:rPr>
                <w:rFonts w:cstheme="minorHAnsi"/>
              </w:rPr>
              <w:t xml:space="preserve"> arbeidskrav med karakter A-F</w:t>
            </w:r>
          </w:p>
          <w:p w14:paraId="497AE21E" w14:textId="77777777" w:rsidR="00E96123" w:rsidRPr="00E63D46" w:rsidRDefault="00E96123" w:rsidP="002176E3">
            <w:pPr>
              <w:spacing w:before="120"/>
              <w:rPr>
                <w:rFonts w:cstheme="minorHAnsi"/>
              </w:rPr>
            </w:pPr>
          </w:p>
        </w:tc>
      </w:tr>
      <w:bookmarkEnd w:id="43"/>
      <w:tr w:rsidR="004726AE" w:rsidRPr="00E63D46" w14:paraId="767856C8" w14:textId="77777777" w:rsidTr="00BB719D">
        <w:trPr>
          <w:trHeight w:val="397"/>
        </w:trPr>
        <w:tc>
          <w:tcPr>
            <w:tcW w:w="0" w:type="auto"/>
          </w:tcPr>
          <w:p w14:paraId="0D0C40A0" w14:textId="77777777" w:rsidR="004726AE" w:rsidRPr="00E63D46" w:rsidRDefault="004726AE" w:rsidP="002176E3">
            <w:pPr>
              <w:spacing w:before="120"/>
              <w:rPr>
                <w:rFonts w:cstheme="minorHAnsi"/>
                <w:b/>
                <w:i/>
              </w:rPr>
            </w:pPr>
            <w:r w:rsidRPr="00E63D46">
              <w:rPr>
                <w:rFonts w:cstheme="minorHAnsi"/>
                <w:b/>
                <w:i/>
              </w:rPr>
              <w:lastRenderedPageBreak/>
              <w:t>Evaluering:</w:t>
            </w:r>
          </w:p>
        </w:tc>
        <w:tc>
          <w:tcPr>
            <w:tcW w:w="7348" w:type="dxa"/>
          </w:tcPr>
          <w:p w14:paraId="2A1804AE" w14:textId="77777777" w:rsidR="004726AE" w:rsidRPr="00E63D46" w:rsidRDefault="004726AE" w:rsidP="002176E3">
            <w:pPr>
              <w:spacing w:before="120"/>
              <w:rPr>
                <w:rFonts w:cstheme="minorHAnsi"/>
              </w:rPr>
            </w:pPr>
            <w:r w:rsidRPr="00E63D46">
              <w:rPr>
                <w:rFonts w:cstheme="minorHAnsi"/>
              </w:rPr>
              <w:t>Evaluering av emnet gjennomføres i slutten av emnet på skolens digitale læringsplattform. Evalueringen er beskrevet i skolens kvalitetssystem.</w:t>
            </w:r>
          </w:p>
        </w:tc>
      </w:tr>
      <w:tr w:rsidR="004244F3" w:rsidRPr="00E63D46" w14:paraId="083C3CF3" w14:textId="77777777" w:rsidTr="00BB719D">
        <w:trPr>
          <w:trHeight w:val="397"/>
        </w:trPr>
        <w:tc>
          <w:tcPr>
            <w:tcW w:w="0" w:type="auto"/>
          </w:tcPr>
          <w:p w14:paraId="01A6331E" w14:textId="77777777" w:rsidR="004726AE" w:rsidRPr="00E63D46" w:rsidRDefault="004726AE" w:rsidP="002176E3">
            <w:pPr>
              <w:spacing w:before="120"/>
              <w:rPr>
                <w:rFonts w:cstheme="minorHAnsi"/>
                <w:b/>
                <w:i/>
              </w:rPr>
            </w:pPr>
            <w:r w:rsidRPr="00E63D46">
              <w:rPr>
                <w:rFonts w:cstheme="minorHAnsi"/>
                <w:b/>
                <w:i/>
              </w:rPr>
              <w:t>Litteratur:</w:t>
            </w:r>
          </w:p>
        </w:tc>
        <w:tc>
          <w:tcPr>
            <w:tcW w:w="7348" w:type="dxa"/>
          </w:tcPr>
          <w:p w14:paraId="6003AE22" w14:textId="777A6BA4" w:rsidR="004726AE" w:rsidRPr="00E63D46" w:rsidRDefault="00FB6AAC" w:rsidP="002176E3">
            <w:pPr>
              <w:spacing w:before="120"/>
              <w:rPr>
                <w:rFonts w:cstheme="minorHAnsi"/>
              </w:rPr>
            </w:pPr>
            <w:r w:rsidRPr="00E63D46">
              <w:rPr>
                <w:rFonts w:cstheme="minorHAnsi"/>
              </w:rPr>
              <w:t xml:space="preserve">For oppdatert litteratur knyttet til emnet henvises studenter til aktuell </w:t>
            </w:r>
            <w:r w:rsidR="00B50B47">
              <w:rPr>
                <w:rFonts w:cstheme="minorHAnsi"/>
              </w:rPr>
              <w:t>litteraturliste</w:t>
            </w:r>
            <w:r w:rsidRPr="00E63D46">
              <w:rPr>
                <w:rFonts w:cstheme="minorHAnsi"/>
              </w:rPr>
              <w:t xml:space="preserve"> for studiet på skolens hjemmeside</w:t>
            </w:r>
            <w:r w:rsidR="00F77E3C">
              <w:rPr>
                <w:rFonts w:cstheme="minorHAnsi"/>
              </w:rPr>
              <w:t>.</w:t>
            </w:r>
          </w:p>
        </w:tc>
      </w:tr>
    </w:tbl>
    <w:p w14:paraId="09FAF91E" w14:textId="77777777" w:rsidR="004726AE" w:rsidRPr="00E63D46" w:rsidRDefault="004726AE" w:rsidP="004726AE">
      <w:pPr>
        <w:rPr>
          <w:rFonts w:cstheme="minorHAnsi"/>
        </w:rPr>
      </w:pPr>
    </w:p>
    <w:p w14:paraId="7C33A845" w14:textId="77777777" w:rsidR="008D4163" w:rsidRPr="00E63D46" w:rsidRDefault="008D4163" w:rsidP="004244F3">
      <w:pPr>
        <w:spacing w:after="200"/>
        <w:contextualSpacing/>
        <w:rPr>
          <w:rFonts w:eastAsiaTheme="minorHAnsi" w:cstheme="minorHAnsi"/>
          <w:b/>
        </w:rPr>
      </w:pPr>
    </w:p>
    <w:p w14:paraId="64CB5DFE" w14:textId="77777777" w:rsidR="008D4163" w:rsidRPr="00E63D46" w:rsidRDefault="008D4163" w:rsidP="008D4163">
      <w:pPr>
        <w:spacing w:after="200"/>
        <w:ind w:left="720"/>
        <w:contextualSpacing/>
        <w:rPr>
          <w:rFonts w:eastAsiaTheme="minorHAnsi" w:cstheme="minorHAnsi"/>
        </w:rPr>
      </w:pPr>
    </w:p>
    <w:p w14:paraId="68E1CE16" w14:textId="77777777" w:rsidR="004726AE" w:rsidRPr="00E63D46" w:rsidRDefault="009A369C" w:rsidP="004726AE">
      <w:pPr>
        <w:rPr>
          <w:rFonts w:eastAsiaTheme="minorHAnsi" w:cstheme="minorHAnsi"/>
        </w:rPr>
      </w:pPr>
      <w:r w:rsidRPr="00E63D46">
        <w:rPr>
          <w:rFonts w:eastAsiaTheme="minorHAnsi" w:cstheme="minorHAnsi"/>
        </w:rPr>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7204"/>
      </w:tblGrid>
      <w:tr w:rsidR="004726AE" w:rsidRPr="00E63D46" w14:paraId="56BC2C29" w14:textId="77777777" w:rsidTr="00FB6AAC">
        <w:trPr>
          <w:trHeight w:val="567"/>
        </w:trPr>
        <w:tc>
          <w:tcPr>
            <w:tcW w:w="0" w:type="auto"/>
            <w:vAlign w:val="center"/>
          </w:tcPr>
          <w:p w14:paraId="39AC02A7" w14:textId="77777777" w:rsidR="004726AE" w:rsidRPr="00E63D46" w:rsidRDefault="004726AE" w:rsidP="004726AE">
            <w:pPr>
              <w:spacing w:before="120"/>
              <w:jc w:val="right"/>
              <w:rPr>
                <w:rFonts w:cstheme="minorHAnsi"/>
                <w:b/>
                <w:sz w:val="28"/>
              </w:rPr>
            </w:pPr>
            <w:r w:rsidRPr="00E63D46">
              <w:rPr>
                <w:rFonts w:cstheme="minorHAnsi"/>
                <w:b/>
                <w:sz w:val="28"/>
              </w:rPr>
              <w:lastRenderedPageBreak/>
              <w:t xml:space="preserve">EMNE </w:t>
            </w:r>
            <w:r w:rsidR="00FB6AAC" w:rsidRPr="00E63D46">
              <w:rPr>
                <w:rFonts w:cstheme="minorHAnsi"/>
                <w:b/>
                <w:sz w:val="28"/>
              </w:rPr>
              <w:t>6</w:t>
            </w:r>
            <w:r w:rsidRPr="00E63D46">
              <w:rPr>
                <w:rFonts w:cstheme="minorHAnsi"/>
                <w:b/>
                <w:sz w:val="28"/>
              </w:rPr>
              <w:t>:</w:t>
            </w:r>
          </w:p>
        </w:tc>
        <w:tc>
          <w:tcPr>
            <w:tcW w:w="7204" w:type="dxa"/>
            <w:vAlign w:val="center"/>
          </w:tcPr>
          <w:p w14:paraId="16EE8049" w14:textId="77777777" w:rsidR="004726AE" w:rsidRPr="00E63D46" w:rsidRDefault="004726AE" w:rsidP="004726AE">
            <w:pPr>
              <w:spacing w:before="120"/>
              <w:rPr>
                <w:rFonts w:cstheme="minorHAnsi"/>
                <w:b/>
                <w:sz w:val="28"/>
              </w:rPr>
            </w:pPr>
            <w:r w:rsidRPr="00E63D46">
              <w:rPr>
                <w:rFonts w:cstheme="minorHAnsi"/>
                <w:b/>
                <w:sz w:val="28"/>
              </w:rPr>
              <w:t>Hovedprosjekt</w:t>
            </w:r>
          </w:p>
        </w:tc>
      </w:tr>
      <w:tr w:rsidR="004726AE" w:rsidRPr="00E63D46" w14:paraId="0AA44DB0" w14:textId="77777777" w:rsidTr="00FB6AAC">
        <w:trPr>
          <w:trHeight w:val="397"/>
        </w:trPr>
        <w:tc>
          <w:tcPr>
            <w:tcW w:w="0" w:type="auto"/>
          </w:tcPr>
          <w:p w14:paraId="0BF71137" w14:textId="77777777" w:rsidR="004726AE" w:rsidRPr="00E63D46" w:rsidRDefault="004726AE" w:rsidP="00D25BEA">
            <w:pPr>
              <w:spacing w:before="120"/>
              <w:jc w:val="both"/>
              <w:rPr>
                <w:rFonts w:cstheme="minorHAnsi"/>
                <w:b/>
                <w:i/>
              </w:rPr>
            </w:pPr>
            <w:r w:rsidRPr="00E63D46">
              <w:rPr>
                <w:rFonts w:cstheme="minorHAnsi"/>
                <w:b/>
                <w:i/>
              </w:rPr>
              <w:t>Emnekode:</w:t>
            </w:r>
          </w:p>
        </w:tc>
        <w:tc>
          <w:tcPr>
            <w:tcW w:w="7204" w:type="dxa"/>
          </w:tcPr>
          <w:p w14:paraId="205C292C" w14:textId="77777777" w:rsidR="004726AE" w:rsidRPr="00E63D46" w:rsidRDefault="004726AE" w:rsidP="00D25BEA">
            <w:pPr>
              <w:spacing w:before="120"/>
              <w:jc w:val="both"/>
              <w:rPr>
                <w:rFonts w:cstheme="minorHAnsi"/>
              </w:rPr>
            </w:pPr>
            <w:r w:rsidRPr="00E63D46">
              <w:rPr>
                <w:rFonts w:cstheme="minorHAnsi"/>
              </w:rPr>
              <w:t>01HH07F</w:t>
            </w:r>
          </w:p>
        </w:tc>
      </w:tr>
      <w:tr w:rsidR="004726AE" w:rsidRPr="00E63D46" w14:paraId="50C28CFC" w14:textId="77777777" w:rsidTr="00FB6AAC">
        <w:trPr>
          <w:trHeight w:val="397"/>
        </w:trPr>
        <w:tc>
          <w:tcPr>
            <w:tcW w:w="0" w:type="auto"/>
          </w:tcPr>
          <w:p w14:paraId="5C44FE1A" w14:textId="77777777" w:rsidR="004726AE" w:rsidRPr="00E63D46" w:rsidRDefault="004726AE" w:rsidP="00D25BEA">
            <w:pPr>
              <w:spacing w:before="120"/>
              <w:jc w:val="both"/>
              <w:rPr>
                <w:rFonts w:cstheme="minorHAnsi"/>
                <w:b/>
                <w:i/>
              </w:rPr>
            </w:pPr>
            <w:r w:rsidRPr="00E63D46">
              <w:rPr>
                <w:rFonts w:cstheme="minorHAnsi"/>
                <w:b/>
                <w:i/>
              </w:rPr>
              <w:t>Omfang:</w:t>
            </w:r>
          </w:p>
        </w:tc>
        <w:tc>
          <w:tcPr>
            <w:tcW w:w="7204" w:type="dxa"/>
          </w:tcPr>
          <w:p w14:paraId="5DD508E1" w14:textId="6A22EECB" w:rsidR="004726AE" w:rsidRPr="00E63D46" w:rsidRDefault="004726AE" w:rsidP="00D25BEA">
            <w:pPr>
              <w:spacing w:before="120"/>
              <w:jc w:val="both"/>
              <w:rPr>
                <w:rFonts w:cstheme="minorHAnsi"/>
              </w:rPr>
            </w:pPr>
            <w:r w:rsidRPr="00E63D46">
              <w:rPr>
                <w:rFonts w:cstheme="minorHAnsi"/>
              </w:rPr>
              <w:t xml:space="preserve">10 </w:t>
            </w:r>
            <w:r w:rsidR="006A0D76">
              <w:rPr>
                <w:rFonts w:cstheme="minorHAnsi"/>
              </w:rPr>
              <w:t>studiepoeng</w:t>
            </w:r>
          </w:p>
        </w:tc>
      </w:tr>
      <w:tr w:rsidR="004726AE" w:rsidRPr="00E63D46" w14:paraId="54266002" w14:textId="77777777" w:rsidTr="00FB6AAC">
        <w:trPr>
          <w:trHeight w:val="397"/>
        </w:trPr>
        <w:tc>
          <w:tcPr>
            <w:tcW w:w="0" w:type="auto"/>
          </w:tcPr>
          <w:p w14:paraId="52A772F1" w14:textId="77777777" w:rsidR="004726AE" w:rsidRPr="00E63D46" w:rsidRDefault="004726AE" w:rsidP="00D25BEA">
            <w:pPr>
              <w:spacing w:before="120"/>
              <w:jc w:val="both"/>
              <w:rPr>
                <w:rFonts w:cstheme="minorHAnsi"/>
                <w:b/>
                <w:i/>
              </w:rPr>
            </w:pPr>
            <w:r w:rsidRPr="00E63D46">
              <w:rPr>
                <w:rFonts w:cstheme="minorHAnsi"/>
                <w:b/>
                <w:i/>
              </w:rPr>
              <w:t>Forutsetninger:</w:t>
            </w:r>
          </w:p>
        </w:tc>
        <w:tc>
          <w:tcPr>
            <w:tcW w:w="7204" w:type="dxa"/>
          </w:tcPr>
          <w:p w14:paraId="7CF167C1" w14:textId="77777777" w:rsidR="004726AE" w:rsidRPr="00E63D46" w:rsidRDefault="00FB6AAC" w:rsidP="00D25BEA">
            <w:pPr>
              <w:spacing w:before="120"/>
              <w:jc w:val="both"/>
              <w:rPr>
                <w:rFonts w:cstheme="minorHAnsi"/>
              </w:rPr>
            </w:pPr>
            <w:r w:rsidRPr="00E63D46">
              <w:rPr>
                <w:rFonts w:cstheme="minorHAnsi"/>
              </w:rPr>
              <w:t>Foregående emner og praksis må være bestått for å få karakter i emnet</w:t>
            </w:r>
          </w:p>
        </w:tc>
      </w:tr>
      <w:tr w:rsidR="0071465C" w:rsidRPr="00E63D46" w14:paraId="2A2BF7D7" w14:textId="77777777" w:rsidTr="00FB6AAC">
        <w:trPr>
          <w:trHeight w:val="283"/>
        </w:trPr>
        <w:tc>
          <w:tcPr>
            <w:tcW w:w="0" w:type="auto"/>
            <w:vMerge w:val="restart"/>
          </w:tcPr>
          <w:p w14:paraId="5F3E012B" w14:textId="77777777" w:rsidR="0071465C" w:rsidRPr="00E63D46" w:rsidRDefault="0071465C" w:rsidP="00D25BEA">
            <w:pPr>
              <w:spacing w:before="120"/>
              <w:jc w:val="both"/>
              <w:rPr>
                <w:rFonts w:cstheme="minorHAnsi"/>
                <w:b/>
                <w:i/>
              </w:rPr>
            </w:pPr>
            <w:r w:rsidRPr="00E63D46">
              <w:rPr>
                <w:rFonts w:cstheme="minorHAnsi"/>
                <w:b/>
                <w:i/>
              </w:rPr>
              <w:t>Læringsutbytte:</w:t>
            </w:r>
          </w:p>
        </w:tc>
        <w:tc>
          <w:tcPr>
            <w:tcW w:w="7204" w:type="dxa"/>
          </w:tcPr>
          <w:p w14:paraId="68BFC3A8" w14:textId="77777777" w:rsidR="0071465C" w:rsidRPr="00E63D46" w:rsidRDefault="0071465C" w:rsidP="00D25BEA">
            <w:pPr>
              <w:pStyle w:val="Default"/>
              <w:jc w:val="both"/>
              <w:rPr>
                <w:rFonts w:asciiTheme="minorHAnsi" w:hAnsiTheme="minorHAnsi" w:cstheme="minorHAnsi"/>
              </w:rPr>
            </w:pPr>
          </w:p>
          <w:p w14:paraId="1FC1F999" w14:textId="77777777" w:rsidR="0071465C" w:rsidRPr="00E63D46" w:rsidRDefault="0071465C" w:rsidP="00D25BEA">
            <w:pPr>
              <w:pStyle w:val="Default"/>
              <w:jc w:val="both"/>
              <w:rPr>
                <w:rFonts w:asciiTheme="minorHAnsi" w:hAnsiTheme="minorHAnsi" w:cstheme="minorHAnsi"/>
                <w:b/>
                <w:i/>
              </w:rPr>
            </w:pPr>
            <w:r w:rsidRPr="00E63D46">
              <w:rPr>
                <w:rFonts w:asciiTheme="minorHAnsi" w:hAnsiTheme="minorHAnsi" w:cstheme="minorHAnsi"/>
                <w:b/>
                <w:i/>
              </w:rPr>
              <w:t>Kunnskap</w:t>
            </w:r>
          </w:p>
          <w:p w14:paraId="6F9115D5" w14:textId="77777777" w:rsidR="00FA69EF" w:rsidRPr="00E63D46" w:rsidRDefault="00F260CC" w:rsidP="00D25BEA">
            <w:pPr>
              <w:pStyle w:val="Default"/>
              <w:jc w:val="both"/>
              <w:rPr>
                <w:rFonts w:asciiTheme="minorHAnsi" w:hAnsiTheme="minorHAnsi" w:cstheme="minorHAnsi"/>
                <w:color w:val="auto"/>
              </w:rPr>
            </w:pPr>
            <w:r w:rsidRPr="00E63D46">
              <w:rPr>
                <w:rFonts w:asciiTheme="minorHAnsi" w:hAnsiTheme="minorHAnsi" w:cstheme="minorHAnsi"/>
                <w:color w:val="auto"/>
              </w:rPr>
              <w:t>Studenten</w:t>
            </w:r>
          </w:p>
          <w:p w14:paraId="2BFF6F83" w14:textId="77777777" w:rsidR="00FA69EF" w:rsidRPr="00E63D46" w:rsidRDefault="00FA69EF" w:rsidP="00BF2B7A">
            <w:pPr>
              <w:pStyle w:val="Listeavsnitt"/>
              <w:numPr>
                <w:ilvl w:val="0"/>
                <w:numId w:val="30"/>
              </w:numPr>
              <w:spacing w:after="200"/>
              <w:jc w:val="both"/>
              <w:rPr>
                <w:rFonts w:eastAsiaTheme="majorEastAsia" w:cstheme="minorHAnsi"/>
                <w:b/>
              </w:rPr>
            </w:pPr>
            <w:r w:rsidRPr="00E63D46">
              <w:rPr>
                <w:rFonts w:cstheme="minorHAnsi"/>
              </w:rPr>
              <w:t xml:space="preserve">har kunnskap om prosjekt som arbeidsmetode for å løse utfordringer i yrkesfeltet barsel og barnepleie </w:t>
            </w:r>
          </w:p>
          <w:p w14:paraId="0165B40F" w14:textId="77777777" w:rsidR="00FA69EF" w:rsidRPr="00E63D46" w:rsidRDefault="00FA69EF" w:rsidP="00BF2B7A">
            <w:pPr>
              <w:pStyle w:val="Listeavsnitt"/>
              <w:numPr>
                <w:ilvl w:val="0"/>
                <w:numId w:val="30"/>
              </w:numPr>
              <w:spacing w:before="120"/>
              <w:jc w:val="both"/>
              <w:rPr>
                <w:rFonts w:cstheme="minorHAnsi"/>
              </w:rPr>
            </w:pPr>
            <w:r w:rsidRPr="00E63D46">
              <w:rPr>
                <w:rFonts w:cstheme="minorHAnsi"/>
              </w:rPr>
              <w:t xml:space="preserve">har kunnskaper innenfor et selvvalgt fordypningstema innen fagfeltet barsel - og barnepleie </w:t>
            </w:r>
          </w:p>
          <w:p w14:paraId="35B95128" w14:textId="77777777" w:rsidR="00FA69EF" w:rsidRPr="00E63D46" w:rsidRDefault="00FA69EF" w:rsidP="00BF2B7A">
            <w:pPr>
              <w:pStyle w:val="Listeavsnitt"/>
              <w:numPr>
                <w:ilvl w:val="0"/>
                <w:numId w:val="30"/>
              </w:numPr>
              <w:spacing w:after="200"/>
              <w:jc w:val="both"/>
              <w:rPr>
                <w:rFonts w:cstheme="minorHAnsi"/>
              </w:rPr>
            </w:pPr>
            <w:r w:rsidRPr="00E63D46">
              <w:rPr>
                <w:rFonts w:cstheme="minorHAnsi"/>
              </w:rPr>
              <w:t xml:space="preserve">forstår barsel- og barnepleierens betydning i yrkesfeltet og kan drøfte sammenhengen mellom teori og praksis innen fagfeltet barsel- og barnepleie </w:t>
            </w:r>
          </w:p>
          <w:p w14:paraId="216B3DBB" w14:textId="77777777" w:rsidR="0071465C" w:rsidRPr="00E63D46" w:rsidRDefault="00FA69EF" w:rsidP="00BF2B7A">
            <w:pPr>
              <w:pStyle w:val="Listeavsnitt"/>
              <w:numPr>
                <w:ilvl w:val="0"/>
                <w:numId w:val="30"/>
              </w:numPr>
              <w:spacing w:after="200"/>
              <w:jc w:val="both"/>
              <w:rPr>
                <w:rFonts w:cstheme="minorHAnsi"/>
              </w:rPr>
            </w:pPr>
            <w:r w:rsidRPr="00E63D46">
              <w:rPr>
                <w:rFonts w:cstheme="minorHAnsi"/>
              </w:rPr>
              <w:t>har innsikt i relevante lover, forskrifter og planverk som gjelder fagfeltet med den gravide, fødende, barselkvinnen og barnet fra 0-18 år</w:t>
            </w:r>
          </w:p>
        </w:tc>
      </w:tr>
      <w:tr w:rsidR="0071465C" w:rsidRPr="00E63D46" w14:paraId="56A6074E" w14:textId="77777777" w:rsidTr="00FB6AAC">
        <w:trPr>
          <w:trHeight w:val="397"/>
        </w:trPr>
        <w:tc>
          <w:tcPr>
            <w:tcW w:w="0" w:type="auto"/>
            <w:vMerge/>
          </w:tcPr>
          <w:p w14:paraId="73CFC2D4" w14:textId="77777777" w:rsidR="0071465C" w:rsidRPr="00E63D46" w:rsidRDefault="0071465C" w:rsidP="00D25BEA">
            <w:pPr>
              <w:spacing w:before="120"/>
              <w:jc w:val="both"/>
              <w:rPr>
                <w:rFonts w:cstheme="minorHAnsi"/>
                <w:b/>
                <w:i/>
              </w:rPr>
            </w:pPr>
          </w:p>
        </w:tc>
        <w:tc>
          <w:tcPr>
            <w:tcW w:w="7204" w:type="dxa"/>
          </w:tcPr>
          <w:p w14:paraId="0472230D" w14:textId="77777777" w:rsidR="0071465C" w:rsidRPr="00E63D46" w:rsidRDefault="0071465C" w:rsidP="00D25BEA">
            <w:pPr>
              <w:pStyle w:val="Default"/>
              <w:spacing w:after="30"/>
              <w:jc w:val="both"/>
              <w:rPr>
                <w:rFonts w:asciiTheme="minorHAnsi" w:hAnsiTheme="minorHAnsi" w:cstheme="minorHAnsi"/>
                <w:b/>
                <w:i/>
              </w:rPr>
            </w:pPr>
            <w:r w:rsidRPr="00E63D46">
              <w:rPr>
                <w:rFonts w:asciiTheme="minorHAnsi" w:hAnsiTheme="minorHAnsi" w:cstheme="minorHAnsi"/>
                <w:b/>
                <w:i/>
              </w:rPr>
              <w:t>Ferdigheter</w:t>
            </w:r>
          </w:p>
          <w:p w14:paraId="29B749B8" w14:textId="77777777" w:rsidR="00FA69EF" w:rsidRPr="00E63D46" w:rsidRDefault="00F260CC" w:rsidP="00D25BEA">
            <w:pPr>
              <w:autoSpaceDE w:val="0"/>
              <w:autoSpaceDN w:val="0"/>
              <w:adjustRightInd w:val="0"/>
              <w:jc w:val="both"/>
              <w:rPr>
                <w:rFonts w:cstheme="minorHAnsi"/>
              </w:rPr>
            </w:pPr>
            <w:r w:rsidRPr="00E63D46">
              <w:rPr>
                <w:rFonts w:cstheme="minorHAnsi"/>
              </w:rPr>
              <w:t>Studenten</w:t>
            </w:r>
          </w:p>
          <w:p w14:paraId="7793E0D2" w14:textId="77777777" w:rsidR="00FA69EF" w:rsidRPr="00E63D46" w:rsidRDefault="00FA69EF" w:rsidP="00BF2B7A">
            <w:pPr>
              <w:numPr>
                <w:ilvl w:val="0"/>
                <w:numId w:val="31"/>
              </w:numPr>
              <w:spacing w:after="200"/>
              <w:contextualSpacing/>
              <w:jc w:val="both"/>
              <w:rPr>
                <w:rFonts w:eastAsiaTheme="majorEastAsia" w:cstheme="minorHAnsi"/>
                <w:b/>
              </w:rPr>
            </w:pPr>
            <w:r w:rsidRPr="00E63D46">
              <w:rPr>
                <w:rFonts w:eastAsiaTheme="minorHAnsi" w:cstheme="minorHAnsi"/>
              </w:rPr>
              <w:t xml:space="preserve">kan kartlegge en situasjon innenfor fagfeltet barsel- og barnepleie, identifisere en faglig problemstilling og behov for iverksetting av tiltak </w:t>
            </w:r>
          </w:p>
          <w:p w14:paraId="7F24D557" w14:textId="77777777" w:rsidR="00FA69EF" w:rsidRPr="00E63D46" w:rsidRDefault="00FA69EF" w:rsidP="00BF2B7A">
            <w:pPr>
              <w:numPr>
                <w:ilvl w:val="0"/>
                <w:numId w:val="31"/>
              </w:numPr>
              <w:spacing w:before="120" w:after="200"/>
              <w:contextualSpacing/>
              <w:jc w:val="both"/>
              <w:rPr>
                <w:rFonts w:eastAsiaTheme="minorHAnsi" w:cstheme="minorHAnsi"/>
              </w:rPr>
            </w:pPr>
            <w:r w:rsidRPr="00E63D46">
              <w:rPr>
                <w:rFonts w:eastAsiaTheme="minorHAnsi" w:cstheme="minorHAnsi"/>
              </w:rPr>
              <w:t xml:space="preserve">kan finne informasjon og fagstoff som er relevant for fordypningsoppgavens problemstilling </w:t>
            </w:r>
          </w:p>
          <w:p w14:paraId="431970F4" w14:textId="77777777" w:rsidR="0071465C" w:rsidRPr="00E63D46" w:rsidRDefault="00FA69EF" w:rsidP="00BF2B7A">
            <w:pPr>
              <w:numPr>
                <w:ilvl w:val="0"/>
                <w:numId w:val="31"/>
              </w:numPr>
              <w:spacing w:after="200"/>
              <w:contextualSpacing/>
              <w:jc w:val="both"/>
              <w:rPr>
                <w:rFonts w:eastAsiaTheme="majorEastAsia" w:cstheme="minorHAnsi"/>
                <w:b/>
              </w:rPr>
            </w:pPr>
            <w:r w:rsidRPr="00E63D46">
              <w:rPr>
                <w:rFonts w:eastAsiaTheme="minorHAnsi" w:cstheme="minorHAnsi"/>
              </w:rPr>
              <w:t>kan anvende faglig kunnskap innen fagfeltet barsel- og barnepleie på en teoretisk problemstilling</w:t>
            </w:r>
          </w:p>
          <w:p w14:paraId="420F0E57" w14:textId="77777777" w:rsidR="0071465C" w:rsidRPr="00E63D46" w:rsidRDefault="0071465C" w:rsidP="00D25BEA">
            <w:pPr>
              <w:pStyle w:val="Default"/>
              <w:spacing w:after="30"/>
              <w:jc w:val="both"/>
              <w:rPr>
                <w:rFonts w:asciiTheme="minorHAnsi" w:hAnsiTheme="minorHAnsi" w:cstheme="minorHAnsi"/>
                <w:b/>
                <w:i/>
              </w:rPr>
            </w:pPr>
            <w:r w:rsidRPr="00E63D46">
              <w:rPr>
                <w:rFonts w:asciiTheme="minorHAnsi" w:hAnsiTheme="minorHAnsi" w:cstheme="minorHAnsi"/>
                <w:b/>
                <w:i/>
              </w:rPr>
              <w:t>Generell kompetanse</w:t>
            </w:r>
          </w:p>
        </w:tc>
      </w:tr>
      <w:tr w:rsidR="0071465C" w:rsidRPr="00E63D46" w14:paraId="6A2818BB" w14:textId="77777777" w:rsidTr="00FB6AAC">
        <w:trPr>
          <w:trHeight w:val="283"/>
        </w:trPr>
        <w:tc>
          <w:tcPr>
            <w:tcW w:w="0" w:type="auto"/>
            <w:vMerge/>
          </w:tcPr>
          <w:p w14:paraId="3A732429" w14:textId="77777777" w:rsidR="0071465C" w:rsidRPr="00E63D46" w:rsidRDefault="0071465C" w:rsidP="00D25BEA">
            <w:pPr>
              <w:spacing w:before="120"/>
              <w:jc w:val="both"/>
              <w:rPr>
                <w:rFonts w:cstheme="minorHAnsi"/>
                <w:b/>
                <w:i/>
              </w:rPr>
            </w:pPr>
          </w:p>
        </w:tc>
        <w:tc>
          <w:tcPr>
            <w:tcW w:w="7204" w:type="dxa"/>
          </w:tcPr>
          <w:p w14:paraId="6E3F1727" w14:textId="77777777" w:rsidR="00FA69EF" w:rsidRPr="00E63D46" w:rsidRDefault="00F260CC" w:rsidP="00D25BEA">
            <w:pPr>
              <w:autoSpaceDE w:val="0"/>
              <w:autoSpaceDN w:val="0"/>
              <w:adjustRightInd w:val="0"/>
              <w:jc w:val="both"/>
              <w:rPr>
                <w:rFonts w:cstheme="minorHAnsi"/>
              </w:rPr>
            </w:pPr>
            <w:r w:rsidRPr="00E63D46">
              <w:rPr>
                <w:rFonts w:cstheme="minorHAnsi"/>
              </w:rPr>
              <w:t>Studenten</w:t>
            </w:r>
          </w:p>
          <w:p w14:paraId="05682058" w14:textId="77777777" w:rsidR="00FA69EF" w:rsidRPr="00E63D46" w:rsidRDefault="00FA69EF" w:rsidP="00DF01C9">
            <w:pPr>
              <w:numPr>
                <w:ilvl w:val="0"/>
                <w:numId w:val="31"/>
              </w:numPr>
              <w:spacing w:after="200"/>
              <w:contextualSpacing/>
              <w:jc w:val="both"/>
              <w:rPr>
                <w:rFonts w:eastAsiaTheme="minorHAnsi" w:cstheme="minorHAnsi"/>
              </w:rPr>
            </w:pPr>
            <w:r w:rsidRPr="00E63D46">
              <w:rPr>
                <w:rFonts w:eastAsiaTheme="minorHAnsi" w:cstheme="minorHAnsi"/>
              </w:rPr>
              <w:t>har utviklet en etisk grunnholdning i utøvelsen av arbeidet innen fagfeltet barsel- og barnepleie</w:t>
            </w:r>
          </w:p>
          <w:p w14:paraId="06AD761C" w14:textId="77777777" w:rsidR="00FA69EF" w:rsidRPr="00E63D46" w:rsidRDefault="00FA69EF" w:rsidP="00DF01C9">
            <w:pPr>
              <w:numPr>
                <w:ilvl w:val="0"/>
                <w:numId w:val="31"/>
              </w:numPr>
              <w:spacing w:after="200"/>
              <w:contextualSpacing/>
              <w:jc w:val="both"/>
              <w:rPr>
                <w:rFonts w:eastAsiaTheme="minorHAnsi" w:cstheme="minorHAnsi"/>
              </w:rPr>
            </w:pPr>
            <w:r w:rsidRPr="00E63D46">
              <w:rPr>
                <w:rFonts w:eastAsiaTheme="minorHAnsi" w:cstheme="minorHAnsi"/>
              </w:rPr>
              <w:t>kan utføre arbeidet etter utvalgte målgrupper innen fagfeltet barsel- og barnepleie sitt behov</w:t>
            </w:r>
          </w:p>
          <w:p w14:paraId="4798D51B" w14:textId="34A2A448" w:rsidR="00FA69EF" w:rsidRDefault="00FA69EF" w:rsidP="00DF01C9">
            <w:pPr>
              <w:numPr>
                <w:ilvl w:val="0"/>
                <w:numId w:val="31"/>
              </w:numPr>
              <w:spacing w:after="200"/>
              <w:contextualSpacing/>
              <w:jc w:val="both"/>
              <w:rPr>
                <w:rFonts w:eastAsiaTheme="minorHAnsi" w:cstheme="minorHAnsi"/>
              </w:rPr>
            </w:pPr>
            <w:r w:rsidRPr="00E63D46">
              <w:rPr>
                <w:rFonts w:eastAsiaTheme="minorHAnsi" w:cstheme="minorHAnsi"/>
              </w:rPr>
              <w:t>har forståelse for yrkesetiske prinsipper i sitt arbeid i innenfor fagfeltet barsel- og barnepleie og etiske retningslinjer i forhold til skriftlige arbeider</w:t>
            </w:r>
          </w:p>
          <w:p w14:paraId="5E8540AF" w14:textId="1E3258A9" w:rsidR="00216CEE" w:rsidRPr="00E63D46" w:rsidRDefault="00216CEE" w:rsidP="00DF01C9">
            <w:pPr>
              <w:numPr>
                <w:ilvl w:val="0"/>
                <w:numId w:val="31"/>
              </w:numPr>
              <w:spacing w:after="200"/>
              <w:contextualSpacing/>
              <w:jc w:val="both"/>
              <w:rPr>
                <w:rFonts w:eastAsiaTheme="minorHAnsi" w:cstheme="minorHAnsi"/>
              </w:rPr>
            </w:pPr>
            <w:r>
              <w:rPr>
                <w:rFonts w:eastAsiaTheme="minorHAnsi" w:cstheme="minorHAnsi"/>
              </w:rPr>
              <w:t xml:space="preserve">kan bygge relasjoner med medstudenter og samarbeide om hovedprosjektet i grupper </w:t>
            </w:r>
          </w:p>
          <w:p w14:paraId="4D344AD8" w14:textId="77777777" w:rsidR="0071465C" w:rsidRPr="00E63D46" w:rsidRDefault="0071465C" w:rsidP="00D25BEA">
            <w:pPr>
              <w:pStyle w:val="Default"/>
              <w:spacing w:after="30"/>
              <w:jc w:val="both"/>
              <w:rPr>
                <w:rFonts w:asciiTheme="minorHAnsi" w:hAnsiTheme="minorHAnsi" w:cstheme="minorHAnsi"/>
              </w:rPr>
            </w:pPr>
          </w:p>
        </w:tc>
      </w:tr>
      <w:tr w:rsidR="0071465C" w:rsidRPr="00E63D46" w14:paraId="5B5DE2E2" w14:textId="77777777" w:rsidTr="00FB6AAC">
        <w:trPr>
          <w:trHeight w:val="397"/>
        </w:trPr>
        <w:tc>
          <w:tcPr>
            <w:tcW w:w="0" w:type="auto"/>
            <w:vMerge/>
          </w:tcPr>
          <w:p w14:paraId="1F49BD17" w14:textId="77777777" w:rsidR="0071465C" w:rsidRPr="00E63D46" w:rsidRDefault="0071465C" w:rsidP="00D25BEA">
            <w:pPr>
              <w:spacing w:before="120"/>
              <w:jc w:val="both"/>
              <w:rPr>
                <w:rFonts w:cstheme="minorHAnsi"/>
                <w:b/>
                <w:i/>
              </w:rPr>
            </w:pPr>
          </w:p>
        </w:tc>
        <w:tc>
          <w:tcPr>
            <w:tcW w:w="7204" w:type="dxa"/>
          </w:tcPr>
          <w:p w14:paraId="6AE7D832" w14:textId="77777777" w:rsidR="0071465C" w:rsidRPr="00E63D46" w:rsidRDefault="0071465C" w:rsidP="00D25BEA">
            <w:pPr>
              <w:pStyle w:val="Default"/>
              <w:jc w:val="both"/>
              <w:rPr>
                <w:rFonts w:asciiTheme="minorHAnsi" w:hAnsiTheme="minorHAnsi" w:cstheme="minorHAnsi"/>
              </w:rPr>
            </w:pPr>
          </w:p>
        </w:tc>
      </w:tr>
      <w:tr w:rsidR="0071465C" w:rsidRPr="00E63D46" w14:paraId="13BB709C" w14:textId="77777777" w:rsidTr="00FB6AAC">
        <w:trPr>
          <w:trHeight w:val="283"/>
        </w:trPr>
        <w:tc>
          <w:tcPr>
            <w:tcW w:w="0" w:type="auto"/>
            <w:vMerge/>
          </w:tcPr>
          <w:p w14:paraId="3BD5E785" w14:textId="77777777" w:rsidR="0071465C" w:rsidRPr="00E63D46" w:rsidRDefault="0071465C" w:rsidP="00D25BEA">
            <w:pPr>
              <w:spacing w:before="120"/>
              <w:jc w:val="both"/>
              <w:rPr>
                <w:rFonts w:cstheme="minorHAnsi"/>
                <w:b/>
                <w:i/>
              </w:rPr>
            </w:pPr>
          </w:p>
        </w:tc>
        <w:tc>
          <w:tcPr>
            <w:tcW w:w="7204" w:type="dxa"/>
          </w:tcPr>
          <w:p w14:paraId="181FB6FB" w14:textId="77777777" w:rsidR="0071465C" w:rsidRPr="00E63D46" w:rsidRDefault="0071465C" w:rsidP="00D25BEA">
            <w:pPr>
              <w:pStyle w:val="Default"/>
              <w:jc w:val="both"/>
              <w:rPr>
                <w:rFonts w:asciiTheme="minorHAnsi" w:hAnsiTheme="minorHAnsi" w:cstheme="minorHAnsi"/>
              </w:rPr>
            </w:pPr>
          </w:p>
        </w:tc>
      </w:tr>
      <w:tr w:rsidR="0071465C" w:rsidRPr="00E63D46" w14:paraId="1E55922D" w14:textId="77777777" w:rsidTr="00FB6AAC">
        <w:trPr>
          <w:trHeight w:val="397"/>
        </w:trPr>
        <w:tc>
          <w:tcPr>
            <w:tcW w:w="0" w:type="auto"/>
            <w:vMerge/>
          </w:tcPr>
          <w:p w14:paraId="18DBD7B5" w14:textId="77777777" w:rsidR="0071465C" w:rsidRPr="00E63D46" w:rsidRDefault="0071465C" w:rsidP="00D25BEA">
            <w:pPr>
              <w:spacing w:before="120"/>
              <w:jc w:val="both"/>
              <w:rPr>
                <w:rFonts w:cstheme="minorHAnsi"/>
                <w:b/>
                <w:i/>
              </w:rPr>
            </w:pPr>
          </w:p>
        </w:tc>
        <w:tc>
          <w:tcPr>
            <w:tcW w:w="7204" w:type="dxa"/>
          </w:tcPr>
          <w:p w14:paraId="44EEF5B9" w14:textId="77777777" w:rsidR="0071465C" w:rsidRPr="00E63D46" w:rsidRDefault="0071465C" w:rsidP="00D25BEA">
            <w:pPr>
              <w:pStyle w:val="Default"/>
              <w:jc w:val="both"/>
              <w:rPr>
                <w:rFonts w:asciiTheme="minorHAnsi" w:hAnsiTheme="minorHAnsi" w:cstheme="minorHAnsi"/>
              </w:rPr>
            </w:pPr>
          </w:p>
        </w:tc>
      </w:tr>
    </w:tbl>
    <w:p w14:paraId="53D58543" w14:textId="77777777" w:rsidR="00BF1E87" w:rsidRPr="00E63D46" w:rsidRDefault="00BF1E87">
      <w:pPr>
        <w:rPr>
          <w:rFonts w:cstheme="minorHAnsi"/>
        </w:rPr>
      </w:pPr>
      <w:r w:rsidRPr="00E63D46">
        <w:rPr>
          <w:rFonts w:cstheme="minorHAnsi"/>
        </w:rPr>
        <w:br w:type="page"/>
      </w:r>
    </w:p>
    <w:tbl>
      <w:tblPr>
        <w:tblStyle w:val="Tabellrutenet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204"/>
        <w:gridCol w:w="144"/>
      </w:tblGrid>
      <w:tr w:rsidR="00795D1B" w:rsidRPr="00E63D46" w14:paraId="548DF845" w14:textId="77777777" w:rsidTr="000E4E2E">
        <w:trPr>
          <w:gridAfter w:val="1"/>
          <w:wAfter w:w="144" w:type="dxa"/>
          <w:trHeight w:val="397"/>
        </w:trPr>
        <w:tc>
          <w:tcPr>
            <w:tcW w:w="0" w:type="auto"/>
          </w:tcPr>
          <w:p w14:paraId="41664F08" w14:textId="77777777" w:rsidR="00795D1B" w:rsidRPr="00E63D46" w:rsidRDefault="00795D1B" w:rsidP="00D25BEA">
            <w:pPr>
              <w:spacing w:before="120"/>
              <w:jc w:val="both"/>
              <w:rPr>
                <w:rFonts w:cstheme="minorHAnsi"/>
                <w:b/>
                <w:i/>
              </w:rPr>
            </w:pPr>
            <w:r w:rsidRPr="00E63D46">
              <w:rPr>
                <w:rFonts w:cstheme="minorHAnsi"/>
                <w:b/>
                <w:i/>
              </w:rPr>
              <w:lastRenderedPageBreak/>
              <w:t>Innhold/temaer:</w:t>
            </w:r>
          </w:p>
        </w:tc>
        <w:tc>
          <w:tcPr>
            <w:tcW w:w="7204" w:type="dxa"/>
          </w:tcPr>
          <w:p w14:paraId="0CF2AAC5" w14:textId="228D38FC" w:rsidR="00795D1B" w:rsidRPr="00E63D46" w:rsidRDefault="00FB6AAC" w:rsidP="00D25BEA">
            <w:pPr>
              <w:spacing w:before="120"/>
              <w:jc w:val="both"/>
              <w:rPr>
                <w:rFonts w:cstheme="minorHAnsi"/>
              </w:rPr>
            </w:pPr>
            <w:r w:rsidRPr="00E63D46">
              <w:rPr>
                <w:rFonts w:cstheme="minorHAnsi"/>
              </w:rPr>
              <w:t xml:space="preserve">Dette emnet er et obligatorisk fordypningsarbeid. Tema for fordypningen skal være praksisrettet, og konkret knyttet til praksis og et eller flere temaer i utdanningens emner. </w:t>
            </w:r>
            <w:r w:rsidR="00BF1E87" w:rsidRPr="00E63D46">
              <w:rPr>
                <w:rFonts w:cstheme="minorHAnsi"/>
              </w:rPr>
              <w:t>Studentene</w:t>
            </w:r>
            <w:r w:rsidRPr="00E63D46">
              <w:rPr>
                <w:rFonts w:cstheme="minorHAnsi"/>
              </w:rPr>
              <w:t xml:space="preserve"> skal gjennom fordypningsarbeidet vise refleksjon og bruke både teori og erfaringer fra praksis. Hovedprosjektet skal gjennomføres i grupper</w:t>
            </w:r>
            <w:r w:rsidR="00216CEE">
              <w:rPr>
                <w:rFonts w:cstheme="minorHAnsi"/>
              </w:rPr>
              <w:t>. Ved behov for å skrive individuelt hovedprosjekt må det sendes søknad til skolens administrasjon.</w:t>
            </w:r>
          </w:p>
        </w:tc>
      </w:tr>
      <w:tr w:rsidR="00795D1B" w:rsidRPr="00E63D46" w14:paraId="41E08F07" w14:textId="77777777" w:rsidTr="000E4E2E">
        <w:trPr>
          <w:gridAfter w:val="1"/>
          <w:wAfter w:w="144" w:type="dxa"/>
          <w:trHeight w:val="397"/>
        </w:trPr>
        <w:tc>
          <w:tcPr>
            <w:tcW w:w="0" w:type="auto"/>
          </w:tcPr>
          <w:p w14:paraId="657A4B73" w14:textId="77777777" w:rsidR="00795D1B" w:rsidRPr="00E63D46" w:rsidRDefault="00795D1B" w:rsidP="00D25BEA">
            <w:pPr>
              <w:spacing w:before="120"/>
              <w:jc w:val="both"/>
              <w:rPr>
                <w:rFonts w:cstheme="minorHAnsi"/>
                <w:b/>
                <w:i/>
              </w:rPr>
            </w:pPr>
            <w:r w:rsidRPr="00E63D46">
              <w:rPr>
                <w:rFonts w:cstheme="minorHAnsi"/>
                <w:b/>
                <w:i/>
              </w:rPr>
              <w:t>Læringsformer:</w:t>
            </w:r>
          </w:p>
        </w:tc>
        <w:tc>
          <w:tcPr>
            <w:tcW w:w="7204" w:type="dxa"/>
          </w:tcPr>
          <w:p w14:paraId="1FAD798F" w14:textId="77777777" w:rsidR="00795D1B" w:rsidRPr="00E63D46" w:rsidRDefault="00795D1B" w:rsidP="00D25BEA">
            <w:pPr>
              <w:spacing w:before="120"/>
              <w:jc w:val="both"/>
              <w:rPr>
                <w:rFonts w:cstheme="minorHAnsi"/>
              </w:rPr>
            </w:pPr>
            <w:r w:rsidRPr="00E63D46">
              <w:rPr>
                <w:rFonts w:cstheme="minorHAnsi"/>
              </w:rPr>
              <w:t xml:space="preserve">Undervisning, veiledning, refleksjon. </w:t>
            </w:r>
          </w:p>
          <w:p w14:paraId="5D1D2350" w14:textId="77777777" w:rsidR="00795D1B" w:rsidRPr="00E63D46" w:rsidRDefault="00795D1B" w:rsidP="00D25BEA">
            <w:pPr>
              <w:spacing w:before="120"/>
              <w:jc w:val="both"/>
              <w:rPr>
                <w:rFonts w:cstheme="minorHAnsi"/>
              </w:rPr>
            </w:pPr>
          </w:p>
        </w:tc>
      </w:tr>
      <w:tr w:rsidR="00FB6AAC" w:rsidRPr="00E63D46" w14:paraId="1A74E376" w14:textId="77777777" w:rsidTr="000E4E2E">
        <w:trPr>
          <w:gridAfter w:val="1"/>
          <w:wAfter w:w="144" w:type="dxa"/>
          <w:trHeight w:val="397"/>
        </w:trPr>
        <w:tc>
          <w:tcPr>
            <w:tcW w:w="0" w:type="auto"/>
          </w:tcPr>
          <w:p w14:paraId="5EDBC6A6" w14:textId="77777777" w:rsidR="00FB6AAC" w:rsidRPr="00E63D46" w:rsidRDefault="00FB6AAC" w:rsidP="00D25BEA">
            <w:pPr>
              <w:spacing w:before="120"/>
              <w:jc w:val="both"/>
              <w:rPr>
                <w:rFonts w:cstheme="minorHAnsi"/>
                <w:b/>
                <w:i/>
              </w:rPr>
            </w:pPr>
            <w:r w:rsidRPr="00E63D46">
              <w:rPr>
                <w:rFonts w:cstheme="minorHAnsi"/>
                <w:b/>
                <w:i/>
              </w:rPr>
              <w:t>Arbeidskrav:</w:t>
            </w:r>
          </w:p>
        </w:tc>
        <w:tc>
          <w:tcPr>
            <w:tcW w:w="7204" w:type="dxa"/>
          </w:tcPr>
          <w:p w14:paraId="3060B69B" w14:textId="77777777" w:rsidR="00FB6AAC" w:rsidRPr="00E63D46" w:rsidRDefault="00FB6AAC" w:rsidP="00BF2B7A">
            <w:pPr>
              <w:pStyle w:val="Listeavsnitt"/>
              <w:numPr>
                <w:ilvl w:val="0"/>
                <w:numId w:val="36"/>
              </w:numPr>
              <w:spacing w:before="120"/>
              <w:jc w:val="both"/>
              <w:rPr>
                <w:rFonts w:cstheme="minorHAnsi"/>
              </w:rPr>
            </w:pPr>
            <w:r w:rsidRPr="00E63D46">
              <w:rPr>
                <w:rFonts w:cstheme="minorHAnsi"/>
              </w:rPr>
              <w:t>Skriftlig prosjektarbeid i gruppe på 7.500 ord +/- 10 %.</w:t>
            </w:r>
          </w:p>
          <w:p w14:paraId="094A2C28" w14:textId="17653067" w:rsidR="00D25BEA" w:rsidRDefault="00FB6AAC" w:rsidP="00BF2B7A">
            <w:pPr>
              <w:pStyle w:val="Listeavsnitt"/>
              <w:numPr>
                <w:ilvl w:val="0"/>
                <w:numId w:val="36"/>
              </w:numPr>
              <w:spacing w:before="120"/>
              <w:jc w:val="both"/>
              <w:rPr>
                <w:rFonts w:cstheme="minorHAnsi"/>
              </w:rPr>
            </w:pPr>
            <w:r w:rsidRPr="00E63D46">
              <w:rPr>
                <w:rFonts w:cstheme="minorHAnsi"/>
              </w:rPr>
              <w:t>Presentasjon av prosjektarbeidet</w:t>
            </w:r>
          </w:p>
          <w:p w14:paraId="1FFE966B" w14:textId="2492E8D7" w:rsidR="00216CEE" w:rsidRDefault="00216CEE" w:rsidP="00BF2B7A">
            <w:pPr>
              <w:pStyle w:val="Listeavsnitt"/>
              <w:numPr>
                <w:ilvl w:val="0"/>
                <w:numId w:val="36"/>
              </w:numPr>
              <w:spacing w:before="120"/>
              <w:jc w:val="both"/>
              <w:rPr>
                <w:rFonts w:cstheme="minorHAnsi"/>
              </w:rPr>
            </w:pPr>
            <w:r>
              <w:rPr>
                <w:rFonts w:cstheme="minorHAnsi"/>
              </w:rPr>
              <w:t>Prosjektkontrakt</w:t>
            </w:r>
          </w:p>
          <w:p w14:paraId="2F13BEC4" w14:textId="1CF8F90E" w:rsidR="000E4E2E" w:rsidRDefault="000E4E2E" w:rsidP="00BF2B7A">
            <w:pPr>
              <w:pStyle w:val="Listeavsnitt"/>
              <w:numPr>
                <w:ilvl w:val="0"/>
                <w:numId w:val="36"/>
              </w:numPr>
              <w:spacing w:before="120"/>
              <w:jc w:val="both"/>
              <w:rPr>
                <w:rFonts w:cstheme="minorHAnsi"/>
              </w:rPr>
            </w:pPr>
            <w:r>
              <w:rPr>
                <w:rFonts w:cstheme="minorHAnsi"/>
              </w:rPr>
              <w:t>Logg</w:t>
            </w:r>
          </w:p>
          <w:p w14:paraId="167741B7" w14:textId="579966BD" w:rsidR="00216CEE" w:rsidRPr="00E63D46" w:rsidRDefault="00216CEE" w:rsidP="00BF2B7A">
            <w:pPr>
              <w:pStyle w:val="Listeavsnitt"/>
              <w:numPr>
                <w:ilvl w:val="0"/>
                <w:numId w:val="36"/>
              </w:numPr>
              <w:spacing w:before="120"/>
              <w:jc w:val="both"/>
              <w:rPr>
                <w:rFonts w:cstheme="minorHAnsi"/>
              </w:rPr>
            </w:pPr>
            <w:r>
              <w:rPr>
                <w:rFonts w:cstheme="minorHAnsi"/>
              </w:rPr>
              <w:t>Refleksjon over gruppeprosess</w:t>
            </w:r>
          </w:p>
          <w:p w14:paraId="7D8CB7D2" w14:textId="77777777" w:rsidR="00FB6AAC" w:rsidRPr="00E63D46" w:rsidRDefault="00FB6AAC" w:rsidP="007A006D">
            <w:pPr>
              <w:pStyle w:val="Listeavsnitt"/>
              <w:spacing w:before="120"/>
              <w:ind w:left="360"/>
              <w:jc w:val="both"/>
              <w:rPr>
                <w:rFonts w:cstheme="minorHAnsi"/>
              </w:rPr>
            </w:pPr>
          </w:p>
        </w:tc>
      </w:tr>
      <w:tr w:rsidR="000E4E2E" w:rsidRPr="00E63D46" w14:paraId="02B1325F" w14:textId="77777777" w:rsidTr="000E4E2E">
        <w:trPr>
          <w:trHeight w:val="397"/>
        </w:trPr>
        <w:tc>
          <w:tcPr>
            <w:tcW w:w="0" w:type="auto"/>
          </w:tcPr>
          <w:p w14:paraId="05318649" w14:textId="77777777" w:rsidR="000E4E2E" w:rsidRPr="00E63D46" w:rsidRDefault="000E4E2E" w:rsidP="0064724C">
            <w:pPr>
              <w:spacing w:before="120"/>
              <w:rPr>
                <w:rFonts w:cstheme="minorHAnsi"/>
                <w:b/>
                <w:i/>
              </w:rPr>
            </w:pPr>
            <w:r w:rsidRPr="00E63D46">
              <w:rPr>
                <w:rFonts w:cstheme="minorHAnsi"/>
                <w:b/>
                <w:i/>
              </w:rPr>
              <w:t>Vurdering:</w:t>
            </w:r>
          </w:p>
        </w:tc>
        <w:tc>
          <w:tcPr>
            <w:tcW w:w="7348" w:type="dxa"/>
            <w:gridSpan w:val="2"/>
          </w:tcPr>
          <w:p w14:paraId="2470E01F" w14:textId="77777777" w:rsidR="00216CEE" w:rsidRDefault="000E4E2E" w:rsidP="000E4E2E">
            <w:pPr>
              <w:pStyle w:val="Listeavsnitt"/>
              <w:numPr>
                <w:ilvl w:val="0"/>
                <w:numId w:val="14"/>
              </w:numPr>
              <w:spacing w:before="120"/>
              <w:rPr>
                <w:rFonts w:cstheme="minorHAnsi"/>
              </w:rPr>
            </w:pPr>
            <w:r w:rsidRPr="00E63D46">
              <w:rPr>
                <w:rFonts w:cstheme="minorHAnsi"/>
              </w:rPr>
              <w:t>Formell vurdering av arbeidskrav i gruppe, med framlegg</w:t>
            </w:r>
            <w:r w:rsidR="00216CEE">
              <w:rPr>
                <w:rFonts w:cstheme="minorHAnsi"/>
              </w:rPr>
              <w:t xml:space="preserve">. </w:t>
            </w:r>
          </w:p>
          <w:p w14:paraId="2B23423F" w14:textId="402D49B1" w:rsidR="000E4E2E" w:rsidRPr="000E4E2E" w:rsidRDefault="00216CEE" w:rsidP="000E4E2E">
            <w:pPr>
              <w:pStyle w:val="Listeavsnitt"/>
              <w:numPr>
                <w:ilvl w:val="0"/>
                <w:numId w:val="14"/>
              </w:numPr>
              <w:spacing w:before="120"/>
              <w:rPr>
                <w:rFonts w:cstheme="minorHAnsi"/>
              </w:rPr>
            </w:pPr>
            <w:r>
              <w:rPr>
                <w:rFonts w:cstheme="minorHAnsi"/>
              </w:rPr>
              <w:t>K</w:t>
            </w:r>
            <w:r w:rsidR="000E4E2E">
              <w:rPr>
                <w:rFonts w:cstheme="minorHAnsi"/>
              </w:rPr>
              <w:t>arakter A-F</w:t>
            </w:r>
            <w:r w:rsidR="000E4E2E" w:rsidRPr="00E63D46">
              <w:rPr>
                <w:rFonts w:cstheme="minorHAnsi"/>
              </w:rPr>
              <w:t>.</w:t>
            </w:r>
          </w:p>
        </w:tc>
      </w:tr>
      <w:tr w:rsidR="00FB6AAC" w:rsidRPr="00E63D46" w14:paraId="7E05CB8E" w14:textId="77777777" w:rsidTr="000E4E2E">
        <w:trPr>
          <w:gridAfter w:val="1"/>
          <w:wAfter w:w="144" w:type="dxa"/>
          <w:trHeight w:val="397"/>
        </w:trPr>
        <w:tc>
          <w:tcPr>
            <w:tcW w:w="0" w:type="auto"/>
          </w:tcPr>
          <w:p w14:paraId="1146D633" w14:textId="77777777" w:rsidR="00FB6AAC" w:rsidRPr="00E63D46" w:rsidRDefault="00FB6AAC" w:rsidP="00D25BEA">
            <w:pPr>
              <w:spacing w:before="120"/>
              <w:jc w:val="both"/>
              <w:rPr>
                <w:rFonts w:cstheme="minorHAnsi"/>
                <w:b/>
                <w:i/>
              </w:rPr>
            </w:pPr>
            <w:r w:rsidRPr="00E63D46">
              <w:rPr>
                <w:rFonts w:cstheme="minorHAnsi"/>
                <w:b/>
                <w:i/>
              </w:rPr>
              <w:t>Evaluering:</w:t>
            </w:r>
          </w:p>
        </w:tc>
        <w:tc>
          <w:tcPr>
            <w:tcW w:w="7204" w:type="dxa"/>
          </w:tcPr>
          <w:p w14:paraId="65941C12" w14:textId="77777777" w:rsidR="00FB6AAC" w:rsidRPr="00E63D46" w:rsidRDefault="00FB6AAC" w:rsidP="00D25BEA">
            <w:pPr>
              <w:spacing w:before="120"/>
              <w:jc w:val="both"/>
              <w:rPr>
                <w:rFonts w:cstheme="minorHAnsi"/>
              </w:rPr>
            </w:pPr>
            <w:r w:rsidRPr="00E63D46">
              <w:rPr>
                <w:rFonts w:cstheme="minorHAnsi"/>
              </w:rPr>
              <w:t>Evaluering av emnet gjennomføres i slutten av emnet på skolens digitale læringsplattform. Evalueringen er beskrevet i skolens kvalitetssystem.</w:t>
            </w:r>
          </w:p>
        </w:tc>
      </w:tr>
      <w:tr w:rsidR="00FB6AAC" w:rsidRPr="00E63D46" w14:paraId="149E9126" w14:textId="77777777" w:rsidTr="000E4E2E">
        <w:trPr>
          <w:gridAfter w:val="1"/>
          <w:wAfter w:w="144" w:type="dxa"/>
          <w:trHeight w:val="397"/>
        </w:trPr>
        <w:tc>
          <w:tcPr>
            <w:tcW w:w="0" w:type="auto"/>
          </w:tcPr>
          <w:p w14:paraId="3F5F11CE" w14:textId="77777777" w:rsidR="00FB6AAC" w:rsidRPr="00E63D46" w:rsidRDefault="00FB6AAC" w:rsidP="00D25BEA">
            <w:pPr>
              <w:spacing w:before="120"/>
              <w:jc w:val="both"/>
              <w:rPr>
                <w:rFonts w:cstheme="minorHAnsi"/>
                <w:b/>
                <w:i/>
              </w:rPr>
            </w:pPr>
            <w:r w:rsidRPr="00E63D46">
              <w:rPr>
                <w:rFonts w:cstheme="minorHAnsi"/>
                <w:b/>
                <w:i/>
              </w:rPr>
              <w:t>Litteratur:</w:t>
            </w:r>
          </w:p>
        </w:tc>
        <w:tc>
          <w:tcPr>
            <w:tcW w:w="7204" w:type="dxa"/>
          </w:tcPr>
          <w:p w14:paraId="3D3AD232" w14:textId="1121BAB9" w:rsidR="00FB6AAC" w:rsidRPr="00E63D46" w:rsidRDefault="009A2CE9" w:rsidP="00A72D9F">
            <w:pPr>
              <w:spacing w:before="120"/>
              <w:jc w:val="both"/>
              <w:rPr>
                <w:rFonts w:cstheme="minorHAnsi"/>
              </w:rPr>
            </w:pPr>
            <w:r w:rsidRPr="00E63D46">
              <w:rPr>
                <w:rFonts w:cstheme="minorHAnsi"/>
              </w:rPr>
              <w:t xml:space="preserve">For oppdatert litteratur knyttet til emnet henvises studenter til aktuell </w:t>
            </w:r>
            <w:r w:rsidR="00B50B47">
              <w:rPr>
                <w:rFonts w:cstheme="minorHAnsi"/>
              </w:rPr>
              <w:t>litteraturliste</w:t>
            </w:r>
            <w:r w:rsidRPr="00E63D46">
              <w:rPr>
                <w:rFonts w:cstheme="minorHAnsi"/>
              </w:rPr>
              <w:t xml:space="preserve"> for studiet på skolens hjemmeside, </w:t>
            </w:r>
          </w:p>
        </w:tc>
      </w:tr>
    </w:tbl>
    <w:p w14:paraId="22330F23" w14:textId="77777777" w:rsidR="004726AE" w:rsidRPr="00E63D46" w:rsidRDefault="004726AE" w:rsidP="00D25BEA">
      <w:pPr>
        <w:jc w:val="both"/>
        <w:rPr>
          <w:rFonts w:cstheme="minorHAnsi"/>
        </w:rPr>
      </w:pPr>
    </w:p>
    <w:p w14:paraId="1BD86B43" w14:textId="77777777" w:rsidR="004726AE" w:rsidRPr="00E63D46" w:rsidRDefault="004726AE" w:rsidP="004726AE">
      <w:pPr>
        <w:rPr>
          <w:rFonts w:cstheme="minorHAnsi"/>
        </w:rPr>
      </w:pPr>
    </w:p>
    <w:p w14:paraId="5897AFFF" w14:textId="77777777" w:rsidR="004726AE" w:rsidRPr="00E63D46" w:rsidRDefault="004726AE" w:rsidP="004726AE">
      <w:pPr>
        <w:rPr>
          <w:rFonts w:cstheme="minorHAnsi"/>
        </w:rPr>
      </w:pPr>
    </w:p>
    <w:sectPr w:rsidR="004726AE" w:rsidRPr="00E63D46" w:rsidSect="002176E3">
      <w:footerReference w:type="default" r:id="rId11"/>
      <w:headerReference w:type="first" r:id="rId12"/>
      <w:footerReference w:type="first" r:id="rId13"/>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EFB62" w14:textId="77777777" w:rsidR="00A00A20" w:rsidRDefault="00A00A20" w:rsidP="00866B5F">
      <w:r>
        <w:separator/>
      </w:r>
    </w:p>
  </w:endnote>
  <w:endnote w:type="continuationSeparator" w:id="0">
    <w:p w14:paraId="361363BC" w14:textId="77777777" w:rsidR="00A00A20" w:rsidRDefault="00A00A20" w:rsidP="0086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eSymbol">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217174"/>
      <w:docPartObj>
        <w:docPartGallery w:val="Page Numbers (Bottom of Page)"/>
        <w:docPartUnique/>
      </w:docPartObj>
    </w:sdtPr>
    <w:sdtContent>
      <w:p w14:paraId="0CA9FB44" w14:textId="58AA0BCB" w:rsidR="00A00A20" w:rsidRDefault="00A00A20" w:rsidP="001C7376">
        <w:pPr>
          <w:pStyle w:val="Bunntekst"/>
          <w:pBdr>
            <w:top w:val="single" w:sz="4" w:space="1" w:color="auto"/>
          </w:pBdr>
        </w:pPr>
        <w:r>
          <w:rPr>
            <w:i/>
            <w:sz w:val="20"/>
          </w:rPr>
          <w:t>Med forbehold om endringer</w:t>
        </w:r>
        <w:r>
          <w:tab/>
        </w:r>
        <w:r>
          <w:tab/>
        </w:r>
        <w:r>
          <w:fldChar w:fldCharType="begin"/>
        </w:r>
        <w:r>
          <w:instrText>PAGE   \* MERGEFORMAT</w:instrText>
        </w:r>
        <w:r>
          <w:fldChar w:fldCharType="separate"/>
        </w:r>
        <w:r w:rsidR="005C4306">
          <w:rPr>
            <w:noProof/>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457134"/>
      <w:docPartObj>
        <w:docPartGallery w:val="Page Numbers (Bottom of Page)"/>
        <w:docPartUnique/>
      </w:docPartObj>
    </w:sdtPr>
    <w:sdtContent>
      <w:p w14:paraId="0169C211" w14:textId="304E3A86" w:rsidR="00A00A20" w:rsidRPr="001C7376" w:rsidRDefault="00A00A20" w:rsidP="001C7376">
        <w:pPr>
          <w:pStyle w:val="Bunntekst"/>
          <w:pBdr>
            <w:top w:val="single" w:sz="4" w:space="1" w:color="auto"/>
          </w:pBdr>
        </w:pPr>
        <w:r>
          <w:rPr>
            <w:i/>
            <w:sz w:val="20"/>
          </w:rPr>
          <w:t>Med forbehold om endringer</w:t>
        </w:r>
        <w:r w:rsidRPr="001C7376">
          <w:tab/>
        </w:r>
        <w:r w:rsidRPr="001C7376">
          <w:tab/>
        </w:r>
        <w:r w:rsidRPr="001C7376">
          <w:fldChar w:fldCharType="begin"/>
        </w:r>
        <w:r w:rsidRPr="001C7376">
          <w:instrText>PAGE   \* MERGEFORMAT</w:instrText>
        </w:r>
        <w:r w:rsidRPr="001C7376">
          <w:fldChar w:fldCharType="separate"/>
        </w:r>
        <w:r w:rsidR="005C4306">
          <w:rPr>
            <w:noProof/>
          </w:rPr>
          <w:t>0</w:t>
        </w:r>
        <w:r w:rsidRPr="001C73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35D5C" w14:textId="77777777" w:rsidR="00A00A20" w:rsidRDefault="00A00A20" w:rsidP="00866B5F">
      <w:r>
        <w:separator/>
      </w:r>
    </w:p>
  </w:footnote>
  <w:footnote w:type="continuationSeparator" w:id="0">
    <w:p w14:paraId="627C3A27" w14:textId="77777777" w:rsidR="00A00A20" w:rsidRDefault="00A00A20" w:rsidP="00866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791E" w14:textId="7A422A39" w:rsidR="00A00A20" w:rsidRDefault="00A00A20" w:rsidP="002176E3">
    <w:pPr>
      <w:pStyle w:val="Topptekst"/>
      <w:ind w:firstLine="708"/>
      <w:jc w:val="center"/>
    </w:pPr>
    <w:r>
      <w:rPr>
        <w:noProof/>
      </w:rPr>
      <w:drawing>
        <wp:anchor distT="0" distB="0" distL="114300" distR="114300" simplePos="0" relativeHeight="251658240" behindDoc="0" locked="0" layoutInCell="1" allowOverlap="1" wp14:anchorId="5431FC39" wp14:editId="3EAC0530">
          <wp:simplePos x="0" y="0"/>
          <wp:positionH relativeFrom="column">
            <wp:posOffset>1671320</wp:posOffset>
          </wp:positionH>
          <wp:positionV relativeFrom="paragraph">
            <wp:posOffset>-187325</wp:posOffset>
          </wp:positionV>
          <wp:extent cx="2661285" cy="1013460"/>
          <wp:effectExtent l="0" t="0" r="571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10134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D16"/>
    <w:multiLevelType w:val="hybridMultilevel"/>
    <w:tmpl w:val="8CA625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68D7DAE"/>
    <w:multiLevelType w:val="multilevel"/>
    <w:tmpl w:val="0414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D2B90"/>
    <w:multiLevelType w:val="hybridMultilevel"/>
    <w:tmpl w:val="D24C4D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535B10"/>
    <w:multiLevelType w:val="multilevel"/>
    <w:tmpl w:val="249A7F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CB6C09"/>
    <w:multiLevelType w:val="hybridMultilevel"/>
    <w:tmpl w:val="EAEAC78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0954C8F"/>
    <w:multiLevelType w:val="hybridMultilevel"/>
    <w:tmpl w:val="BC7C8A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1BD3435"/>
    <w:multiLevelType w:val="hybridMultilevel"/>
    <w:tmpl w:val="098CB3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432BD9"/>
    <w:multiLevelType w:val="hybridMultilevel"/>
    <w:tmpl w:val="08389A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54E7B0C"/>
    <w:multiLevelType w:val="hybridMultilevel"/>
    <w:tmpl w:val="3D80E966"/>
    <w:lvl w:ilvl="0" w:tplc="04140001">
      <w:start w:val="1"/>
      <w:numFmt w:val="bullet"/>
      <w:lvlText w:val=""/>
      <w:lvlJc w:val="left"/>
      <w:pPr>
        <w:ind w:left="720" w:hanging="360"/>
      </w:pPr>
      <w:rPr>
        <w:rFonts w:ascii="Symbol" w:hAnsi="Symbol" w:hint="default"/>
      </w:rPr>
    </w:lvl>
    <w:lvl w:ilvl="1" w:tplc="A65EE618">
      <w:numFmt w:val="bullet"/>
      <w:lvlText w:val="•"/>
      <w:lvlJc w:val="left"/>
      <w:pPr>
        <w:ind w:left="1785" w:hanging="705"/>
      </w:pPr>
      <w:rPr>
        <w:rFonts w:ascii="Calibri" w:eastAsiaTheme="minorEastAsia"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5807EF"/>
    <w:multiLevelType w:val="hybridMultilevel"/>
    <w:tmpl w:val="C29210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A00DEF"/>
    <w:multiLevelType w:val="hybridMultilevel"/>
    <w:tmpl w:val="9B2C91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D8E1866"/>
    <w:multiLevelType w:val="hybridMultilevel"/>
    <w:tmpl w:val="7F5A32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1F704156"/>
    <w:multiLevelType w:val="hybridMultilevel"/>
    <w:tmpl w:val="A372F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2D50CE4"/>
    <w:multiLevelType w:val="hybridMultilevel"/>
    <w:tmpl w:val="75B03A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4741CDE"/>
    <w:multiLevelType w:val="hybridMultilevel"/>
    <w:tmpl w:val="5D2CCA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4797EAD"/>
    <w:multiLevelType w:val="hybridMultilevel"/>
    <w:tmpl w:val="174E78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D72BB1"/>
    <w:multiLevelType w:val="multilevel"/>
    <w:tmpl w:val="DD66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3A13C4"/>
    <w:multiLevelType w:val="hybridMultilevel"/>
    <w:tmpl w:val="11AA1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35E47BE"/>
    <w:multiLevelType w:val="hybridMultilevel"/>
    <w:tmpl w:val="EE8609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A6D32E9"/>
    <w:multiLevelType w:val="hybridMultilevel"/>
    <w:tmpl w:val="C2B88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B8E72C8"/>
    <w:multiLevelType w:val="hybridMultilevel"/>
    <w:tmpl w:val="8230E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FC77955"/>
    <w:multiLevelType w:val="hybridMultilevel"/>
    <w:tmpl w:val="FB28EE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794335E"/>
    <w:multiLevelType w:val="hybridMultilevel"/>
    <w:tmpl w:val="BC78ED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C5474E4"/>
    <w:multiLevelType w:val="hybridMultilevel"/>
    <w:tmpl w:val="1F8C8B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C743D76"/>
    <w:multiLevelType w:val="hybridMultilevel"/>
    <w:tmpl w:val="FCB2D870"/>
    <w:lvl w:ilvl="0" w:tplc="04E4DE4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4D3662B4"/>
    <w:multiLevelType w:val="hybridMultilevel"/>
    <w:tmpl w:val="D95662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FBB0CA9"/>
    <w:multiLevelType w:val="hybridMultilevel"/>
    <w:tmpl w:val="C8A05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14F1836"/>
    <w:multiLevelType w:val="hybridMultilevel"/>
    <w:tmpl w:val="E44CBB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52277365"/>
    <w:multiLevelType w:val="hybridMultilevel"/>
    <w:tmpl w:val="88E8B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3936EB5"/>
    <w:multiLevelType w:val="hybridMultilevel"/>
    <w:tmpl w:val="77986F76"/>
    <w:lvl w:ilvl="0" w:tplc="04E4DE46">
      <w:start w:val="1"/>
      <w:numFmt w:val="bullet"/>
      <w:lvlText w:val=""/>
      <w:lvlJc w:val="left"/>
      <w:pPr>
        <w:ind w:left="720" w:hanging="360"/>
      </w:pPr>
      <w:rPr>
        <w:rFonts w:ascii="Symbol" w:hAnsi="Symbol" w:hint="default"/>
      </w:rPr>
    </w:lvl>
    <w:lvl w:ilvl="1" w:tplc="8FFA0446">
      <w:start w:val="1"/>
      <w:numFmt w:val="bullet"/>
      <w:lvlText w:val="•"/>
      <w:lvlJc w:val="left"/>
      <w:pPr>
        <w:ind w:left="1440" w:hanging="360"/>
      </w:pPr>
      <w:rPr>
        <w:rFonts w:ascii="Calibri" w:eastAsiaTheme="minorEastAsia"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41C76BA"/>
    <w:multiLevelType w:val="hybridMultilevel"/>
    <w:tmpl w:val="B7141A24"/>
    <w:lvl w:ilvl="0" w:tplc="04E4DE4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5D4A3B78"/>
    <w:multiLevelType w:val="hybridMultilevel"/>
    <w:tmpl w:val="67942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E3978DF"/>
    <w:multiLevelType w:val="hybridMultilevel"/>
    <w:tmpl w:val="B4E06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E6D49AC"/>
    <w:multiLevelType w:val="hybridMultilevel"/>
    <w:tmpl w:val="FDB83D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5F300E77"/>
    <w:multiLevelType w:val="hybridMultilevel"/>
    <w:tmpl w:val="4CA6D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FC96146"/>
    <w:multiLevelType w:val="multilevel"/>
    <w:tmpl w:val="0204A6B2"/>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19734F9"/>
    <w:multiLevelType w:val="hybridMultilevel"/>
    <w:tmpl w:val="DC289B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70A3A1C"/>
    <w:multiLevelType w:val="hybridMultilevel"/>
    <w:tmpl w:val="FA56593A"/>
    <w:lvl w:ilvl="0" w:tplc="04E4DE4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7A3135B"/>
    <w:multiLevelType w:val="hybridMultilevel"/>
    <w:tmpl w:val="96FCDE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9B50D02"/>
    <w:multiLevelType w:val="hybridMultilevel"/>
    <w:tmpl w:val="4B0433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9B51644"/>
    <w:multiLevelType w:val="hybridMultilevel"/>
    <w:tmpl w:val="ED4624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AAC182B"/>
    <w:multiLevelType w:val="hybridMultilevel"/>
    <w:tmpl w:val="D4FC4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E5A4A60"/>
    <w:multiLevelType w:val="hybridMultilevel"/>
    <w:tmpl w:val="FC4A35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F2F2F81"/>
    <w:multiLevelType w:val="hybridMultilevel"/>
    <w:tmpl w:val="6E0C53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29469D2"/>
    <w:multiLevelType w:val="hybridMultilevel"/>
    <w:tmpl w:val="DDC467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73C7EC9"/>
    <w:multiLevelType w:val="hybridMultilevel"/>
    <w:tmpl w:val="8916BB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15:restartNumberingAfterBreak="0">
    <w:nsid w:val="77F3650E"/>
    <w:multiLevelType w:val="hybridMultilevel"/>
    <w:tmpl w:val="2276745C"/>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785" w:hanging="705"/>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A170AB0"/>
    <w:multiLevelType w:val="hybridMultilevel"/>
    <w:tmpl w:val="7E0E46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D9E70F4"/>
    <w:multiLevelType w:val="hybridMultilevel"/>
    <w:tmpl w:val="113680D2"/>
    <w:lvl w:ilvl="0" w:tplc="5A3C45BA">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30"/>
  </w:num>
  <w:num w:numId="3">
    <w:abstractNumId w:val="24"/>
  </w:num>
  <w:num w:numId="4">
    <w:abstractNumId w:val="6"/>
  </w:num>
  <w:num w:numId="5">
    <w:abstractNumId w:val="39"/>
  </w:num>
  <w:num w:numId="6">
    <w:abstractNumId w:val="18"/>
  </w:num>
  <w:num w:numId="7">
    <w:abstractNumId w:val="47"/>
  </w:num>
  <w:num w:numId="8">
    <w:abstractNumId w:val="13"/>
  </w:num>
  <w:num w:numId="9">
    <w:abstractNumId w:val="44"/>
  </w:num>
  <w:num w:numId="10">
    <w:abstractNumId w:val="14"/>
  </w:num>
  <w:num w:numId="11">
    <w:abstractNumId w:val="9"/>
  </w:num>
  <w:num w:numId="12">
    <w:abstractNumId w:val="10"/>
  </w:num>
  <w:num w:numId="13">
    <w:abstractNumId w:val="12"/>
  </w:num>
  <w:num w:numId="14">
    <w:abstractNumId w:val="33"/>
  </w:num>
  <w:num w:numId="15">
    <w:abstractNumId w:val="38"/>
  </w:num>
  <w:num w:numId="16">
    <w:abstractNumId w:val="29"/>
  </w:num>
  <w:num w:numId="17">
    <w:abstractNumId w:val="22"/>
  </w:num>
  <w:num w:numId="18">
    <w:abstractNumId w:val="26"/>
  </w:num>
  <w:num w:numId="19">
    <w:abstractNumId w:val="20"/>
  </w:num>
  <w:num w:numId="20">
    <w:abstractNumId w:val="3"/>
  </w:num>
  <w:num w:numId="21">
    <w:abstractNumId w:val="2"/>
  </w:num>
  <w:num w:numId="22">
    <w:abstractNumId w:val="40"/>
  </w:num>
  <w:num w:numId="23">
    <w:abstractNumId w:val="42"/>
  </w:num>
  <w:num w:numId="24">
    <w:abstractNumId w:val="5"/>
  </w:num>
  <w:num w:numId="25">
    <w:abstractNumId w:val="0"/>
  </w:num>
  <w:num w:numId="26">
    <w:abstractNumId w:val="11"/>
  </w:num>
  <w:num w:numId="27">
    <w:abstractNumId w:val="27"/>
  </w:num>
  <w:num w:numId="28">
    <w:abstractNumId w:val="45"/>
  </w:num>
  <w:num w:numId="29">
    <w:abstractNumId w:val="25"/>
  </w:num>
  <w:num w:numId="30">
    <w:abstractNumId w:val="48"/>
  </w:num>
  <w:num w:numId="31">
    <w:abstractNumId w:val="7"/>
  </w:num>
  <w:num w:numId="32">
    <w:abstractNumId w:val="31"/>
  </w:num>
  <w:num w:numId="33">
    <w:abstractNumId w:val="32"/>
  </w:num>
  <w:num w:numId="34">
    <w:abstractNumId w:val="8"/>
  </w:num>
  <w:num w:numId="35">
    <w:abstractNumId w:val="34"/>
  </w:num>
  <w:num w:numId="36">
    <w:abstractNumId w:val="23"/>
  </w:num>
  <w:num w:numId="37">
    <w:abstractNumId w:val="35"/>
  </w:num>
  <w:num w:numId="38">
    <w:abstractNumId w:val="36"/>
  </w:num>
  <w:num w:numId="39">
    <w:abstractNumId w:val="15"/>
  </w:num>
  <w:num w:numId="40">
    <w:abstractNumId w:val="41"/>
  </w:num>
  <w:num w:numId="41">
    <w:abstractNumId w:val="17"/>
  </w:num>
  <w:num w:numId="42">
    <w:abstractNumId w:val="4"/>
  </w:num>
  <w:num w:numId="43">
    <w:abstractNumId w:val="16"/>
  </w:num>
  <w:num w:numId="44">
    <w:abstractNumId w:val="46"/>
  </w:num>
  <w:num w:numId="45">
    <w:abstractNumId w:val="37"/>
  </w:num>
  <w:num w:numId="46">
    <w:abstractNumId w:val="19"/>
  </w:num>
  <w:num w:numId="47">
    <w:abstractNumId w:val="28"/>
  </w:num>
  <w:num w:numId="48">
    <w:abstractNumId w:val="43"/>
  </w:num>
  <w:num w:numId="49">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B5"/>
    <w:rsid w:val="000109B5"/>
    <w:rsid w:val="00023A74"/>
    <w:rsid w:val="000303D9"/>
    <w:rsid w:val="00031177"/>
    <w:rsid w:val="00050996"/>
    <w:rsid w:val="00054BF4"/>
    <w:rsid w:val="0006580B"/>
    <w:rsid w:val="00074515"/>
    <w:rsid w:val="00075894"/>
    <w:rsid w:val="00076215"/>
    <w:rsid w:val="0008083D"/>
    <w:rsid w:val="000815FD"/>
    <w:rsid w:val="00093AB9"/>
    <w:rsid w:val="000A34F4"/>
    <w:rsid w:val="000B17BF"/>
    <w:rsid w:val="000D14F4"/>
    <w:rsid w:val="000D224A"/>
    <w:rsid w:val="000D558B"/>
    <w:rsid w:val="000E335A"/>
    <w:rsid w:val="000E37CC"/>
    <w:rsid w:val="000E3C35"/>
    <w:rsid w:val="000E4E2E"/>
    <w:rsid w:val="000E59B5"/>
    <w:rsid w:val="000F241A"/>
    <w:rsid w:val="000F2CE2"/>
    <w:rsid w:val="000F3921"/>
    <w:rsid w:val="000F60B9"/>
    <w:rsid w:val="000F679C"/>
    <w:rsid w:val="00101F6C"/>
    <w:rsid w:val="00105AA0"/>
    <w:rsid w:val="00113052"/>
    <w:rsid w:val="00115A22"/>
    <w:rsid w:val="001258DB"/>
    <w:rsid w:val="0012741C"/>
    <w:rsid w:val="00133199"/>
    <w:rsid w:val="00136F22"/>
    <w:rsid w:val="001408E0"/>
    <w:rsid w:val="00146D5F"/>
    <w:rsid w:val="00164600"/>
    <w:rsid w:val="0016509B"/>
    <w:rsid w:val="0017213B"/>
    <w:rsid w:val="00172360"/>
    <w:rsid w:val="001833AC"/>
    <w:rsid w:val="0019314C"/>
    <w:rsid w:val="001A618A"/>
    <w:rsid w:val="001A62A4"/>
    <w:rsid w:val="001B339B"/>
    <w:rsid w:val="001B44E6"/>
    <w:rsid w:val="001C7376"/>
    <w:rsid w:val="001E0414"/>
    <w:rsid w:val="001E2247"/>
    <w:rsid w:val="001E3E69"/>
    <w:rsid w:val="001E4C43"/>
    <w:rsid w:val="001E5A02"/>
    <w:rsid w:val="001F1AC8"/>
    <w:rsid w:val="001F7C41"/>
    <w:rsid w:val="002040D3"/>
    <w:rsid w:val="0021220A"/>
    <w:rsid w:val="00215EB1"/>
    <w:rsid w:val="00216CEE"/>
    <w:rsid w:val="002176E3"/>
    <w:rsid w:val="00222121"/>
    <w:rsid w:val="00222BE6"/>
    <w:rsid w:val="00224353"/>
    <w:rsid w:val="002276D5"/>
    <w:rsid w:val="00227929"/>
    <w:rsid w:val="00227FB8"/>
    <w:rsid w:val="00231CB6"/>
    <w:rsid w:val="00236BB2"/>
    <w:rsid w:val="002405FC"/>
    <w:rsid w:val="00241DB0"/>
    <w:rsid w:val="00246BA1"/>
    <w:rsid w:val="002470CC"/>
    <w:rsid w:val="00250762"/>
    <w:rsid w:val="002555A5"/>
    <w:rsid w:val="002558DE"/>
    <w:rsid w:val="00256459"/>
    <w:rsid w:val="00263118"/>
    <w:rsid w:val="00267185"/>
    <w:rsid w:val="00281FA9"/>
    <w:rsid w:val="00286DAC"/>
    <w:rsid w:val="002914DA"/>
    <w:rsid w:val="0029710F"/>
    <w:rsid w:val="002A6301"/>
    <w:rsid w:val="002B2535"/>
    <w:rsid w:val="002B7733"/>
    <w:rsid w:val="002C35CB"/>
    <w:rsid w:val="002C5B6F"/>
    <w:rsid w:val="002D634A"/>
    <w:rsid w:val="002D7747"/>
    <w:rsid w:val="002E317C"/>
    <w:rsid w:val="002E56DB"/>
    <w:rsid w:val="002E7745"/>
    <w:rsid w:val="002F4A63"/>
    <w:rsid w:val="002F4C50"/>
    <w:rsid w:val="003030DB"/>
    <w:rsid w:val="00313F19"/>
    <w:rsid w:val="00317A6B"/>
    <w:rsid w:val="00317EF8"/>
    <w:rsid w:val="003270A0"/>
    <w:rsid w:val="00334C56"/>
    <w:rsid w:val="00335C54"/>
    <w:rsid w:val="00341D39"/>
    <w:rsid w:val="003503AB"/>
    <w:rsid w:val="00355B25"/>
    <w:rsid w:val="00371997"/>
    <w:rsid w:val="00373C2B"/>
    <w:rsid w:val="00381174"/>
    <w:rsid w:val="0038340B"/>
    <w:rsid w:val="003872CE"/>
    <w:rsid w:val="00391FF6"/>
    <w:rsid w:val="00393F70"/>
    <w:rsid w:val="003955EF"/>
    <w:rsid w:val="003A1D92"/>
    <w:rsid w:val="003A2021"/>
    <w:rsid w:val="003A24BC"/>
    <w:rsid w:val="003A7087"/>
    <w:rsid w:val="003D30CE"/>
    <w:rsid w:val="003D69CB"/>
    <w:rsid w:val="003F39E8"/>
    <w:rsid w:val="00411601"/>
    <w:rsid w:val="004173B3"/>
    <w:rsid w:val="004244F3"/>
    <w:rsid w:val="00427FBF"/>
    <w:rsid w:val="0043151D"/>
    <w:rsid w:val="00433780"/>
    <w:rsid w:val="0044161D"/>
    <w:rsid w:val="00442AE3"/>
    <w:rsid w:val="0044554C"/>
    <w:rsid w:val="004463D9"/>
    <w:rsid w:val="00447881"/>
    <w:rsid w:val="004551BF"/>
    <w:rsid w:val="00463218"/>
    <w:rsid w:val="00463551"/>
    <w:rsid w:val="00465227"/>
    <w:rsid w:val="00465508"/>
    <w:rsid w:val="004726AE"/>
    <w:rsid w:val="00477C40"/>
    <w:rsid w:val="004808F9"/>
    <w:rsid w:val="00482F38"/>
    <w:rsid w:val="00484FEE"/>
    <w:rsid w:val="004905C1"/>
    <w:rsid w:val="004A0344"/>
    <w:rsid w:val="004B2C2E"/>
    <w:rsid w:val="004C1E90"/>
    <w:rsid w:val="004C7D87"/>
    <w:rsid w:val="004E7F5B"/>
    <w:rsid w:val="004F12AE"/>
    <w:rsid w:val="004F4071"/>
    <w:rsid w:val="005062BC"/>
    <w:rsid w:val="00513187"/>
    <w:rsid w:val="00520084"/>
    <w:rsid w:val="00533965"/>
    <w:rsid w:val="005465BC"/>
    <w:rsid w:val="00551895"/>
    <w:rsid w:val="00555D3B"/>
    <w:rsid w:val="00564071"/>
    <w:rsid w:val="00566F22"/>
    <w:rsid w:val="00571436"/>
    <w:rsid w:val="00572364"/>
    <w:rsid w:val="00582687"/>
    <w:rsid w:val="00586B6F"/>
    <w:rsid w:val="005921CE"/>
    <w:rsid w:val="00597930"/>
    <w:rsid w:val="005A01A5"/>
    <w:rsid w:val="005C3D60"/>
    <w:rsid w:val="005C4306"/>
    <w:rsid w:val="005C473B"/>
    <w:rsid w:val="005C7D22"/>
    <w:rsid w:val="005E4061"/>
    <w:rsid w:val="005E4EC5"/>
    <w:rsid w:val="00610966"/>
    <w:rsid w:val="00611011"/>
    <w:rsid w:val="0061225C"/>
    <w:rsid w:val="00613E5C"/>
    <w:rsid w:val="00613EA0"/>
    <w:rsid w:val="00615994"/>
    <w:rsid w:val="0061773E"/>
    <w:rsid w:val="00622D8E"/>
    <w:rsid w:val="00626350"/>
    <w:rsid w:val="00636A8A"/>
    <w:rsid w:val="00637DD8"/>
    <w:rsid w:val="006401DA"/>
    <w:rsid w:val="00642360"/>
    <w:rsid w:val="00645C25"/>
    <w:rsid w:val="0064724C"/>
    <w:rsid w:val="0065038E"/>
    <w:rsid w:val="00652074"/>
    <w:rsid w:val="00652884"/>
    <w:rsid w:val="00654E03"/>
    <w:rsid w:val="0065607C"/>
    <w:rsid w:val="00663095"/>
    <w:rsid w:val="00663E36"/>
    <w:rsid w:val="006716D1"/>
    <w:rsid w:val="006741E8"/>
    <w:rsid w:val="0068606A"/>
    <w:rsid w:val="006860E9"/>
    <w:rsid w:val="006905F4"/>
    <w:rsid w:val="00692503"/>
    <w:rsid w:val="0069376D"/>
    <w:rsid w:val="00694181"/>
    <w:rsid w:val="006A04B8"/>
    <w:rsid w:val="006A0D76"/>
    <w:rsid w:val="006A1866"/>
    <w:rsid w:val="006A3144"/>
    <w:rsid w:val="006B4A5E"/>
    <w:rsid w:val="006B6339"/>
    <w:rsid w:val="006C0451"/>
    <w:rsid w:val="006C2480"/>
    <w:rsid w:val="006C425A"/>
    <w:rsid w:val="006E1D5F"/>
    <w:rsid w:val="006E63B1"/>
    <w:rsid w:val="006E7183"/>
    <w:rsid w:val="006F06DF"/>
    <w:rsid w:val="006F3108"/>
    <w:rsid w:val="006F47AA"/>
    <w:rsid w:val="00702E87"/>
    <w:rsid w:val="00707724"/>
    <w:rsid w:val="0071465C"/>
    <w:rsid w:val="007153BA"/>
    <w:rsid w:val="00736181"/>
    <w:rsid w:val="00737854"/>
    <w:rsid w:val="00742791"/>
    <w:rsid w:val="007436BA"/>
    <w:rsid w:val="007456F8"/>
    <w:rsid w:val="00756663"/>
    <w:rsid w:val="00763F22"/>
    <w:rsid w:val="00776B63"/>
    <w:rsid w:val="0078689B"/>
    <w:rsid w:val="0079570C"/>
    <w:rsid w:val="00795D1B"/>
    <w:rsid w:val="007A006D"/>
    <w:rsid w:val="007A1A3F"/>
    <w:rsid w:val="007A68EB"/>
    <w:rsid w:val="007B09A6"/>
    <w:rsid w:val="007C3B66"/>
    <w:rsid w:val="007C7D2F"/>
    <w:rsid w:val="007D4EFB"/>
    <w:rsid w:val="007E5D25"/>
    <w:rsid w:val="007F438C"/>
    <w:rsid w:val="00801713"/>
    <w:rsid w:val="008071BC"/>
    <w:rsid w:val="0080757B"/>
    <w:rsid w:val="0081679C"/>
    <w:rsid w:val="0082386E"/>
    <w:rsid w:val="0083301D"/>
    <w:rsid w:val="008406FC"/>
    <w:rsid w:val="00844D26"/>
    <w:rsid w:val="00851C8D"/>
    <w:rsid w:val="00852567"/>
    <w:rsid w:val="008538B0"/>
    <w:rsid w:val="008607B0"/>
    <w:rsid w:val="00862B83"/>
    <w:rsid w:val="00864EE1"/>
    <w:rsid w:val="00865366"/>
    <w:rsid w:val="00866B5F"/>
    <w:rsid w:val="00871ABD"/>
    <w:rsid w:val="00882AA2"/>
    <w:rsid w:val="0089110E"/>
    <w:rsid w:val="0089716A"/>
    <w:rsid w:val="008A39B5"/>
    <w:rsid w:val="008B1AEA"/>
    <w:rsid w:val="008B1BB0"/>
    <w:rsid w:val="008B21EF"/>
    <w:rsid w:val="008C0B10"/>
    <w:rsid w:val="008D198D"/>
    <w:rsid w:val="008D4163"/>
    <w:rsid w:val="008D6481"/>
    <w:rsid w:val="008E0647"/>
    <w:rsid w:val="008E7EB0"/>
    <w:rsid w:val="008F1D91"/>
    <w:rsid w:val="008F3035"/>
    <w:rsid w:val="00912B69"/>
    <w:rsid w:val="00922664"/>
    <w:rsid w:val="00925CC2"/>
    <w:rsid w:val="009346A5"/>
    <w:rsid w:val="00936A71"/>
    <w:rsid w:val="00937BC2"/>
    <w:rsid w:val="00943FBF"/>
    <w:rsid w:val="009453B0"/>
    <w:rsid w:val="009474EA"/>
    <w:rsid w:val="009502B8"/>
    <w:rsid w:val="00950B55"/>
    <w:rsid w:val="00957565"/>
    <w:rsid w:val="00960BE7"/>
    <w:rsid w:val="009672F2"/>
    <w:rsid w:val="009745AD"/>
    <w:rsid w:val="009A2CE9"/>
    <w:rsid w:val="009A369C"/>
    <w:rsid w:val="009C0B14"/>
    <w:rsid w:val="009C32B6"/>
    <w:rsid w:val="009C4006"/>
    <w:rsid w:val="009F399F"/>
    <w:rsid w:val="009F3C2D"/>
    <w:rsid w:val="009F50E2"/>
    <w:rsid w:val="009F75C6"/>
    <w:rsid w:val="00A00A20"/>
    <w:rsid w:val="00A135F8"/>
    <w:rsid w:val="00A163F0"/>
    <w:rsid w:val="00A26A71"/>
    <w:rsid w:val="00A3147D"/>
    <w:rsid w:val="00A31DAD"/>
    <w:rsid w:val="00A37BB0"/>
    <w:rsid w:val="00A51BA7"/>
    <w:rsid w:val="00A52B75"/>
    <w:rsid w:val="00A55D82"/>
    <w:rsid w:val="00A6187A"/>
    <w:rsid w:val="00A66001"/>
    <w:rsid w:val="00A72D9F"/>
    <w:rsid w:val="00A77F81"/>
    <w:rsid w:val="00A85898"/>
    <w:rsid w:val="00A900B8"/>
    <w:rsid w:val="00AA7101"/>
    <w:rsid w:val="00AB3840"/>
    <w:rsid w:val="00AB5B5A"/>
    <w:rsid w:val="00AB7E72"/>
    <w:rsid w:val="00AC323E"/>
    <w:rsid w:val="00AC38F8"/>
    <w:rsid w:val="00AE10C6"/>
    <w:rsid w:val="00AF0B8B"/>
    <w:rsid w:val="00AF0BAE"/>
    <w:rsid w:val="00AF18E3"/>
    <w:rsid w:val="00AF6DEF"/>
    <w:rsid w:val="00B02BC4"/>
    <w:rsid w:val="00B03560"/>
    <w:rsid w:val="00B112F4"/>
    <w:rsid w:val="00B1314A"/>
    <w:rsid w:val="00B14A45"/>
    <w:rsid w:val="00B17C34"/>
    <w:rsid w:val="00B24557"/>
    <w:rsid w:val="00B2486E"/>
    <w:rsid w:val="00B433FC"/>
    <w:rsid w:val="00B468C7"/>
    <w:rsid w:val="00B50B47"/>
    <w:rsid w:val="00B60FDD"/>
    <w:rsid w:val="00B62ABD"/>
    <w:rsid w:val="00B62E65"/>
    <w:rsid w:val="00B63F3B"/>
    <w:rsid w:val="00B662C2"/>
    <w:rsid w:val="00B81C89"/>
    <w:rsid w:val="00B855AE"/>
    <w:rsid w:val="00BB414C"/>
    <w:rsid w:val="00BB6DED"/>
    <w:rsid w:val="00BB70E6"/>
    <w:rsid w:val="00BB719D"/>
    <w:rsid w:val="00BC4D27"/>
    <w:rsid w:val="00BC4E90"/>
    <w:rsid w:val="00BD7AA8"/>
    <w:rsid w:val="00BF0394"/>
    <w:rsid w:val="00BF1E87"/>
    <w:rsid w:val="00BF2B7A"/>
    <w:rsid w:val="00BF7F39"/>
    <w:rsid w:val="00C03C22"/>
    <w:rsid w:val="00C42E23"/>
    <w:rsid w:val="00C46269"/>
    <w:rsid w:val="00C46A69"/>
    <w:rsid w:val="00C47B6A"/>
    <w:rsid w:val="00C5728B"/>
    <w:rsid w:val="00C64495"/>
    <w:rsid w:val="00C71518"/>
    <w:rsid w:val="00C84919"/>
    <w:rsid w:val="00C91370"/>
    <w:rsid w:val="00CA2C5C"/>
    <w:rsid w:val="00CC2B80"/>
    <w:rsid w:val="00CD6E7C"/>
    <w:rsid w:val="00CE01D5"/>
    <w:rsid w:val="00CE249E"/>
    <w:rsid w:val="00CE67ED"/>
    <w:rsid w:val="00CF2779"/>
    <w:rsid w:val="00D07439"/>
    <w:rsid w:val="00D17D18"/>
    <w:rsid w:val="00D210C6"/>
    <w:rsid w:val="00D21A7C"/>
    <w:rsid w:val="00D25BEA"/>
    <w:rsid w:val="00D27F33"/>
    <w:rsid w:val="00D31DF7"/>
    <w:rsid w:val="00D62929"/>
    <w:rsid w:val="00D75B41"/>
    <w:rsid w:val="00D84391"/>
    <w:rsid w:val="00D907C0"/>
    <w:rsid w:val="00D92259"/>
    <w:rsid w:val="00D96783"/>
    <w:rsid w:val="00D97554"/>
    <w:rsid w:val="00DA4D5A"/>
    <w:rsid w:val="00DA7875"/>
    <w:rsid w:val="00DB215A"/>
    <w:rsid w:val="00DB2BC1"/>
    <w:rsid w:val="00DB444B"/>
    <w:rsid w:val="00DB4C93"/>
    <w:rsid w:val="00DB6157"/>
    <w:rsid w:val="00DC1C45"/>
    <w:rsid w:val="00DC500B"/>
    <w:rsid w:val="00DC6980"/>
    <w:rsid w:val="00DF01C9"/>
    <w:rsid w:val="00DF219C"/>
    <w:rsid w:val="00DF4504"/>
    <w:rsid w:val="00DF63C3"/>
    <w:rsid w:val="00DF73E1"/>
    <w:rsid w:val="00E0159D"/>
    <w:rsid w:val="00E016B5"/>
    <w:rsid w:val="00E1667B"/>
    <w:rsid w:val="00E1668A"/>
    <w:rsid w:val="00E2112F"/>
    <w:rsid w:val="00E2113E"/>
    <w:rsid w:val="00E21D14"/>
    <w:rsid w:val="00E265A8"/>
    <w:rsid w:val="00E30EF8"/>
    <w:rsid w:val="00E3168A"/>
    <w:rsid w:val="00E33409"/>
    <w:rsid w:val="00E42A45"/>
    <w:rsid w:val="00E47DCF"/>
    <w:rsid w:val="00E63D46"/>
    <w:rsid w:val="00E64650"/>
    <w:rsid w:val="00E66F56"/>
    <w:rsid w:val="00E75031"/>
    <w:rsid w:val="00E8577A"/>
    <w:rsid w:val="00E96123"/>
    <w:rsid w:val="00EA17D7"/>
    <w:rsid w:val="00EB3F04"/>
    <w:rsid w:val="00EB6B0A"/>
    <w:rsid w:val="00ED04DE"/>
    <w:rsid w:val="00ED3D3F"/>
    <w:rsid w:val="00ED57F9"/>
    <w:rsid w:val="00EE3AB1"/>
    <w:rsid w:val="00EF349A"/>
    <w:rsid w:val="00F03253"/>
    <w:rsid w:val="00F046ED"/>
    <w:rsid w:val="00F11761"/>
    <w:rsid w:val="00F12650"/>
    <w:rsid w:val="00F151DC"/>
    <w:rsid w:val="00F25E68"/>
    <w:rsid w:val="00F260CC"/>
    <w:rsid w:val="00F31D39"/>
    <w:rsid w:val="00F417AE"/>
    <w:rsid w:val="00F44A94"/>
    <w:rsid w:val="00F44E98"/>
    <w:rsid w:val="00F45B27"/>
    <w:rsid w:val="00F601D4"/>
    <w:rsid w:val="00F621E1"/>
    <w:rsid w:val="00F77E3C"/>
    <w:rsid w:val="00F96263"/>
    <w:rsid w:val="00F96BFA"/>
    <w:rsid w:val="00FA3A9E"/>
    <w:rsid w:val="00FA4257"/>
    <w:rsid w:val="00FA5C14"/>
    <w:rsid w:val="00FA6927"/>
    <w:rsid w:val="00FA69EF"/>
    <w:rsid w:val="00FA6BF6"/>
    <w:rsid w:val="00FB0F55"/>
    <w:rsid w:val="00FB4465"/>
    <w:rsid w:val="00FB6AAC"/>
    <w:rsid w:val="00FC6CFD"/>
    <w:rsid w:val="00FD5C15"/>
    <w:rsid w:val="00FE38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B0546"/>
  <w15:docId w15:val="{9C21655E-DA1A-4E61-9295-4BE9FC07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881"/>
    <w:rPr>
      <w:sz w:val="24"/>
      <w:szCs w:val="24"/>
    </w:rPr>
  </w:style>
  <w:style w:type="paragraph" w:styleId="Overskrift1">
    <w:name w:val="heading 1"/>
    <w:basedOn w:val="Normal"/>
    <w:next w:val="Normal"/>
    <w:link w:val="Overskrift1Tegn"/>
    <w:uiPriority w:val="9"/>
    <w:qFormat/>
    <w:rsid w:val="00B433FC"/>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B433FC"/>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unhideWhenUsed/>
    <w:qFormat/>
    <w:rsid w:val="00B433FC"/>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B433FC"/>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B433FC"/>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B433FC"/>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B433FC"/>
    <w:pPr>
      <w:spacing w:before="240" w:after="60"/>
      <w:outlineLvl w:val="6"/>
    </w:pPr>
  </w:style>
  <w:style w:type="paragraph" w:styleId="Overskrift8">
    <w:name w:val="heading 8"/>
    <w:basedOn w:val="Normal"/>
    <w:next w:val="Normal"/>
    <w:link w:val="Overskrift8Tegn"/>
    <w:uiPriority w:val="9"/>
    <w:semiHidden/>
    <w:unhideWhenUsed/>
    <w:qFormat/>
    <w:rsid w:val="00B433FC"/>
    <w:pPr>
      <w:spacing w:before="240" w:after="60"/>
      <w:outlineLvl w:val="7"/>
    </w:pPr>
    <w:rPr>
      <w:i/>
      <w:iCs/>
    </w:rPr>
  </w:style>
  <w:style w:type="paragraph" w:styleId="Overskrift9">
    <w:name w:val="heading 9"/>
    <w:basedOn w:val="Normal"/>
    <w:next w:val="Normal"/>
    <w:link w:val="Overskrift9Tegn"/>
    <w:uiPriority w:val="9"/>
    <w:semiHidden/>
    <w:unhideWhenUsed/>
    <w:qFormat/>
    <w:rsid w:val="00B433FC"/>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66B5F"/>
    <w:pPr>
      <w:tabs>
        <w:tab w:val="center" w:pos="4536"/>
        <w:tab w:val="right" w:pos="9072"/>
      </w:tabs>
    </w:pPr>
  </w:style>
  <w:style w:type="character" w:customStyle="1" w:styleId="TopptekstTegn">
    <w:name w:val="Topptekst Tegn"/>
    <w:basedOn w:val="Standardskriftforavsnitt"/>
    <w:link w:val="Topptekst"/>
    <w:uiPriority w:val="99"/>
    <w:rsid w:val="00866B5F"/>
  </w:style>
  <w:style w:type="paragraph" w:styleId="Bunntekst">
    <w:name w:val="footer"/>
    <w:basedOn w:val="Normal"/>
    <w:link w:val="BunntekstTegn"/>
    <w:uiPriority w:val="99"/>
    <w:unhideWhenUsed/>
    <w:rsid w:val="00866B5F"/>
    <w:pPr>
      <w:tabs>
        <w:tab w:val="center" w:pos="4536"/>
        <w:tab w:val="right" w:pos="9072"/>
      </w:tabs>
    </w:pPr>
  </w:style>
  <w:style w:type="character" w:customStyle="1" w:styleId="BunntekstTegn">
    <w:name w:val="Bunntekst Tegn"/>
    <w:basedOn w:val="Standardskriftforavsnitt"/>
    <w:link w:val="Bunntekst"/>
    <w:uiPriority w:val="99"/>
    <w:rsid w:val="00866B5F"/>
  </w:style>
  <w:style w:type="table" w:styleId="Tabellrutenett">
    <w:name w:val="Table Grid"/>
    <w:basedOn w:val="Vanligtabell"/>
    <w:uiPriority w:val="39"/>
    <w:rsid w:val="00866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66B5F"/>
    <w:rPr>
      <w:rFonts w:ascii="Tahoma" w:hAnsi="Tahoma" w:cs="Tahoma"/>
      <w:sz w:val="16"/>
      <w:szCs w:val="16"/>
    </w:rPr>
  </w:style>
  <w:style w:type="character" w:customStyle="1" w:styleId="BobletekstTegn">
    <w:name w:val="Bobletekst Tegn"/>
    <w:basedOn w:val="Standardskriftforavsnitt"/>
    <w:link w:val="Bobletekst"/>
    <w:uiPriority w:val="99"/>
    <w:semiHidden/>
    <w:rsid w:val="00866B5F"/>
    <w:rPr>
      <w:rFonts w:ascii="Tahoma" w:hAnsi="Tahoma" w:cs="Tahoma"/>
      <w:sz w:val="16"/>
      <w:szCs w:val="16"/>
    </w:rPr>
  </w:style>
  <w:style w:type="character" w:styleId="Plassholdertekst">
    <w:name w:val="Placeholder Text"/>
    <w:basedOn w:val="Standardskriftforavsnitt"/>
    <w:uiPriority w:val="99"/>
    <w:semiHidden/>
    <w:rsid w:val="00866B5F"/>
    <w:rPr>
      <w:color w:val="808080"/>
    </w:rPr>
  </w:style>
  <w:style w:type="character" w:customStyle="1" w:styleId="Overskrift1Tegn">
    <w:name w:val="Overskrift 1 Tegn"/>
    <w:basedOn w:val="Standardskriftforavsnitt"/>
    <w:link w:val="Overskrift1"/>
    <w:uiPriority w:val="9"/>
    <w:rsid w:val="00B433FC"/>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rsid w:val="00B433FC"/>
    <w:rPr>
      <w:rFonts w:asciiTheme="majorHAnsi" w:eastAsiaTheme="majorEastAsia" w:hAnsiTheme="majorHAnsi"/>
      <w:b/>
      <w:bCs/>
      <w:i/>
      <w:iCs/>
      <w:sz w:val="28"/>
      <w:szCs w:val="28"/>
    </w:rPr>
  </w:style>
  <w:style w:type="character" w:customStyle="1" w:styleId="Overskrift3Tegn">
    <w:name w:val="Overskrift 3 Tegn"/>
    <w:basedOn w:val="Standardskriftforavsnitt"/>
    <w:link w:val="Overskrift3"/>
    <w:uiPriority w:val="9"/>
    <w:rsid w:val="00B433FC"/>
    <w:rPr>
      <w:rFonts w:asciiTheme="majorHAnsi" w:eastAsiaTheme="majorEastAsia" w:hAnsiTheme="majorHAnsi"/>
      <w:b/>
      <w:bCs/>
      <w:sz w:val="26"/>
      <w:szCs w:val="26"/>
    </w:rPr>
  </w:style>
  <w:style w:type="character" w:customStyle="1" w:styleId="Overskrift4Tegn">
    <w:name w:val="Overskrift 4 Tegn"/>
    <w:basedOn w:val="Standardskriftforavsnitt"/>
    <w:link w:val="Overskrift4"/>
    <w:uiPriority w:val="9"/>
    <w:semiHidden/>
    <w:rsid w:val="00B433FC"/>
    <w:rPr>
      <w:b/>
      <w:bCs/>
      <w:sz w:val="28"/>
      <w:szCs w:val="28"/>
    </w:rPr>
  </w:style>
  <w:style w:type="character" w:customStyle="1" w:styleId="Overskrift5Tegn">
    <w:name w:val="Overskrift 5 Tegn"/>
    <w:basedOn w:val="Standardskriftforavsnitt"/>
    <w:link w:val="Overskrift5"/>
    <w:uiPriority w:val="9"/>
    <w:semiHidden/>
    <w:rsid w:val="00B433FC"/>
    <w:rPr>
      <w:b/>
      <w:bCs/>
      <w:i/>
      <w:iCs/>
      <w:sz w:val="26"/>
      <w:szCs w:val="26"/>
    </w:rPr>
  </w:style>
  <w:style w:type="character" w:customStyle="1" w:styleId="Overskrift6Tegn">
    <w:name w:val="Overskrift 6 Tegn"/>
    <w:basedOn w:val="Standardskriftforavsnitt"/>
    <w:link w:val="Overskrift6"/>
    <w:uiPriority w:val="9"/>
    <w:semiHidden/>
    <w:rsid w:val="00B433FC"/>
    <w:rPr>
      <w:b/>
      <w:bCs/>
    </w:rPr>
  </w:style>
  <w:style w:type="character" w:customStyle="1" w:styleId="Overskrift7Tegn">
    <w:name w:val="Overskrift 7 Tegn"/>
    <w:basedOn w:val="Standardskriftforavsnitt"/>
    <w:link w:val="Overskrift7"/>
    <w:uiPriority w:val="9"/>
    <w:semiHidden/>
    <w:rsid w:val="00B433FC"/>
    <w:rPr>
      <w:sz w:val="24"/>
      <w:szCs w:val="24"/>
    </w:rPr>
  </w:style>
  <w:style w:type="character" w:customStyle="1" w:styleId="Overskrift8Tegn">
    <w:name w:val="Overskrift 8 Tegn"/>
    <w:basedOn w:val="Standardskriftforavsnitt"/>
    <w:link w:val="Overskrift8"/>
    <w:uiPriority w:val="9"/>
    <w:semiHidden/>
    <w:rsid w:val="00B433FC"/>
    <w:rPr>
      <w:i/>
      <w:iCs/>
      <w:sz w:val="24"/>
      <w:szCs w:val="24"/>
    </w:rPr>
  </w:style>
  <w:style w:type="character" w:customStyle="1" w:styleId="Overskrift9Tegn">
    <w:name w:val="Overskrift 9 Tegn"/>
    <w:basedOn w:val="Standardskriftforavsnitt"/>
    <w:link w:val="Overskrift9"/>
    <w:uiPriority w:val="9"/>
    <w:semiHidden/>
    <w:rsid w:val="00B433FC"/>
    <w:rPr>
      <w:rFonts w:asciiTheme="majorHAnsi" w:eastAsiaTheme="majorEastAsia" w:hAnsiTheme="majorHAnsi"/>
    </w:rPr>
  </w:style>
  <w:style w:type="paragraph" w:styleId="Tittel">
    <w:name w:val="Title"/>
    <w:basedOn w:val="Normal"/>
    <w:next w:val="Normal"/>
    <w:link w:val="TittelTegn"/>
    <w:uiPriority w:val="10"/>
    <w:qFormat/>
    <w:rsid w:val="00B433FC"/>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B433FC"/>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B433FC"/>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B433FC"/>
    <w:rPr>
      <w:rFonts w:asciiTheme="majorHAnsi" w:eastAsiaTheme="majorEastAsia" w:hAnsiTheme="majorHAnsi"/>
      <w:sz w:val="24"/>
      <w:szCs w:val="24"/>
    </w:rPr>
  </w:style>
  <w:style w:type="character" w:styleId="Sterk">
    <w:name w:val="Strong"/>
    <w:basedOn w:val="Standardskriftforavsnitt"/>
    <w:uiPriority w:val="22"/>
    <w:qFormat/>
    <w:rsid w:val="00B433FC"/>
    <w:rPr>
      <w:b/>
      <w:bCs/>
    </w:rPr>
  </w:style>
  <w:style w:type="character" w:styleId="Utheving">
    <w:name w:val="Emphasis"/>
    <w:basedOn w:val="Standardskriftforavsnitt"/>
    <w:uiPriority w:val="20"/>
    <w:qFormat/>
    <w:rsid w:val="00B433FC"/>
    <w:rPr>
      <w:rFonts w:asciiTheme="minorHAnsi" w:hAnsiTheme="minorHAnsi"/>
      <w:b/>
      <w:i/>
      <w:iCs/>
    </w:rPr>
  </w:style>
  <w:style w:type="paragraph" w:styleId="Ingenmellomrom">
    <w:name w:val="No Spacing"/>
    <w:basedOn w:val="Normal"/>
    <w:link w:val="IngenmellomromTegn"/>
    <w:uiPriority w:val="1"/>
    <w:qFormat/>
    <w:rsid w:val="00B433FC"/>
    <w:rPr>
      <w:szCs w:val="32"/>
    </w:rPr>
  </w:style>
  <w:style w:type="paragraph" w:styleId="Listeavsnitt">
    <w:name w:val="List Paragraph"/>
    <w:basedOn w:val="Normal"/>
    <w:uiPriority w:val="34"/>
    <w:qFormat/>
    <w:rsid w:val="00B433FC"/>
    <w:pPr>
      <w:ind w:left="720"/>
      <w:contextualSpacing/>
    </w:pPr>
  </w:style>
  <w:style w:type="paragraph" w:styleId="Sitat">
    <w:name w:val="Quote"/>
    <w:basedOn w:val="Normal"/>
    <w:next w:val="Normal"/>
    <w:link w:val="SitatTegn"/>
    <w:uiPriority w:val="29"/>
    <w:qFormat/>
    <w:rsid w:val="00B433FC"/>
    <w:rPr>
      <w:i/>
    </w:rPr>
  </w:style>
  <w:style w:type="character" w:customStyle="1" w:styleId="SitatTegn">
    <w:name w:val="Sitat Tegn"/>
    <w:basedOn w:val="Standardskriftforavsnitt"/>
    <w:link w:val="Sitat"/>
    <w:uiPriority w:val="29"/>
    <w:rsid w:val="00B433FC"/>
    <w:rPr>
      <w:i/>
      <w:sz w:val="24"/>
      <w:szCs w:val="24"/>
    </w:rPr>
  </w:style>
  <w:style w:type="paragraph" w:styleId="Sterktsitat">
    <w:name w:val="Intense Quote"/>
    <w:basedOn w:val="Normal"/>
    <w:next w:val="Normal"/>
    <w:link w:val="SterktsitatTegn"/>
    <w:uiPriority w:val="30"/>
    <w:qFormat/>
    <w:rsid w:val="00B433FC"/>
    <w:pPr>
      <w:ind w:left="720" w:right="720"/>
    </w:pPr>
    <w:rPr>
      <w:b/>
      <w:i/>
      <w:szCs w:val="22"/>
    </w:rPr>
  </w:style>
  <w:style w:type="character" w:customStyle="1" w:styleId="SterktsitatTegn">
    <w:name w:val="Sterkt sitat Tegn"/>
    <w:basedOn w:val="Standardskriftforavsnitt"/>
    <w:link w:val="Sterktsitat"/>
    <w:uiPriority w:val="30"/>
    <w:rsid w:val="00B433FC"/>
    <w:rPr>
      <w:b/>
      <w:i/>
      <w:sz w:val="24"/>
    </w:rPr>
  </w:style>
  <w:style w:type="character" w:styleId="Svakutheving">
    <w:name w:val="Subtle Emphasis"/>
    <w:uiPriority w:val="19"/>
    <w:qFormat/>
    <w:rsid w:val="00B433FC"/>
    <w:rPr>
      <w:i/>
      <w:color w:val="5A5A5A" w:themeColor="text1" w:themeTint="A5"/>
    </w:rPr>
  </w:style>
  <w:style w:type="character" w:styleId="Sterkutheving">
    <w:name w:val="Intense Emphasis"/>
    <w:basedOn w:val="Standardskriftforavsnitt"/>
    <w:uiPriority w:val="21"/>
    <w:qFormat/>
    <w:rsid w:val="00B433FC"/>
    <w:rPr>
      <w:b/>
      <w:i/>
      <w:sz w:val="24"/>
      <w:szCs w:val="24"/>
      <w:u w:val="single"/>
    </w:rPr>
  </w:style>
  <w:style w:type="character" w:styleId="Svakreferanse">
    <w:name w:val="Subtle Reference"/>
    <w:basedOn w:val="Standardskriftforavsnitt"/>
    <w:uiPriority w:val="31"/>
    <w:qFormat/>
    <w:rsid w:val="00B433FC"/>
    <w:rPr>
      <w:sz w:val="24"/>
      <w:szCs w:val="24"/>
      <w:u w:val="single"/>
    </w:rPr>
  </w:style>
  <w:style w:type="character" w:styleId="Sterkreferanse">
    <w:name w:val="Intense Reference"/>
    <w:basedOn w:val="Standardskriftforavsnitt"/>
    <w:uiPriority w:val="32"/>
    <w:qFormat/>
    <w:rsid w:val="00B433FC"/>
    <w:rPr>
      <w:b/>
      <w:sz w:val="24"/>
      <w:u w:val="single"/>
    </w:rPr>
  </w:style>
  <w:style w:type="character" w:styleId="Boktittel">
    <w:name w:val="Book Title"/>
    <w:basedOn w:val="Standardskriftforavsnitt"/>
    <w:uiPriority w:val="33"/>
    <w:qFormat/>
    <w:rsid w:val="00B433FC"/>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B433FC"/>
    <w:pPr>
      <w:outlineLvl w:val="9"/>
    </w:pPr>
    <w:rPr>
      <w:rFonts w:cs="Times New Roman"/>
    </w:rPr>
  </w:style>
  <w:style w:type="paragraph" w:styleId="INNH2">
    <w:name w:val="toc 2"/>
    <w:basedOn w:val="Normal"/>
    <w:next w:val="Normal"/>
    <w:autoRedefine/>
    <w:uiPriority w:val="39"/>
    <w:unhideWhenUsed/>
    <w:qFormat/>
    <w:rsid w:val="00B433FC"/>
    <w:pPr>
      <w:spacing w:after="100" w:line="276" w:lineRule="auto"/>
      <w:ind w:left="220"/>
    </w:pPr>
    <w:rPr>
      <w:rFonts w:cstheme="minorBidi"/>
      <w:sz w:val="22"/>
      <w:szCs w:val="22"/>
      <w:lang w:eastAsia="nb-NO"/>
    </w:rPr>
  </w:style>
  <w:style w:type="paragraph" w:styleId="INNH1">
    <w:name w:val="toc 1"/>
    <w:basedOn w:val="Normal"/>
    <w:next w:val="Normal"/>
    <w:autoRedefine/>
    <w:uiPriority w:val="39"/>
    <w:unhideWhenUsed/>
    <w:qFormat/>
    <w:rsid w:val="00B433FC"/>
    <w:pPr>
      <w:spacing w:after="100" w:line="276" w:lineRule="auto"/>
    </w:pPr>
    <w:rPr>
      <w:rFonts w:cstheme="minorBidi"/>
      <w:sz w:val="22"/>
      <w:szCs w:val="22"/>
      <w:lang w:eastAsia="nb-NO"/>
    </w:rPr>
  </w:style>
  <w:style w:type="paragraph" w:styleId="INNH3">
    <w:name w:val="toc 3"/>
    <w:basedOn w:val="Normal"/>
    <w:next w:val="Normal"/>
    <w:autoRedefine/>
    <w:uiPriority w:val="39"/>
    <w:semiHidden/>
    <w:unhideWhenUsed/>
    <w:qFormat/>
    <w:rsid w:val="00B433FC"/>
    <w:pPr>
      <w:spacing w:after="100" w:line="276" w:lineRule="auto"/>
      <w:ind w:left="440"/>
    </w:pPr>
    <w:rPr>
      <w:rFonts w:cstheme="minorBidi"/>
      <w:sz w:val="22"/>
      <w:szCs w:val="22"/>
      <w:lang w:eastAsia="nb-NO"/>
    </w:rPr>
  </w:style>
  <w:style w:type="character" w:styleId="Hyperkobling">
    <w:name w:val="Hyperlink"/>
    <w:basedOn w:val="Standardskriftforavsnitt"/>
    <w:uiPriority w:val="99"/>
    <w:unhideWhenUsed/>
    <w:rsid w:val="00B433FC"/>
    <w:rPr>
      <w:color w:val="0000FF" w:themeColor="hyperlink"/>
      <w:u w:val="single"/>
    </w:rPr>
  </w:style>
  <w:style w:type="table" w:customStyle="1" w:styleId="Rutenettabell41">
    <w:name w:val="Rutenettabell 41"/>
    <w:basedOn w:val="Vanligtabell"/>
    <w:uiPriority w:val="49"/>
    <w:rsid w:val="005C7D22"/>
    <w:rPr>
      <w:rFonts w:eastAsiaTheme="minorHAnsi" w:cstheme="minorBid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71465C"/>
    <w:pPr>
      <w:autoSpaceDE w:val="0"/>
      <w:autoSpaceDN w:val="0"/>
      <w:adjustRightInd w:val="0"/>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5465BC"/>
    <w:rPr>
      <w:sz w:val="16"/>
      <w:szCs w:val="16"/>
    </w:rPr>
  </w:style>
  <w:style w:type="paragraph" w:styleId="Merknadstekst">
    <w:name w:val="annotation text"/>
    <w:basedOn w:val="Normal"/>
    <w:link w:val="MerknadstekstTegn"/>
    <w:uiPriority w:val="99"/>
    <w:unhideWhenUsed/>
    <w:rsid w:val="005465BC"/>
    <w:rPr>
      <w:sz w:val="20"/>
      <w:szCs w:val="20"/>
    </w:rPr>
  </w:style>
  <w:style w:type="character" w:customStyle="1" w:styleId="MerknadstekstTegn">
    <w:name w:val="Merknadstekst Tegn"/>
    <w:basedOn w:val="Standardskriftforavsnitt"/>
    <w:link w:val="Merknadstekst"/>
    <w:uiPriority w:val="99"/>
    <w:rsid w:val="005465BC"/>
    <w:rPr>
      <w:sz w:val="20"/>
      <w:szCs w:val="20"/>
    </w:rPr>
  </w:style>
  <w:style w:type="paragraph" w:styleId="Kommentaremne">
    <w:name w:val="annotation subject"/>
    <w:basedOn w:val="Merknadstekst"/>
    <w:next w:val="Merknadstekst"/>
    <w:link w:val="KommentaremneTegn"/>
    <w:uiPriority w:val="99"/>
    <w:semiHidden/>
    <w:unhideWhenUsed/>
    <w:rsid w:val="005465BC"/>
    <w:rPr>
      <w:b/>
      <w:bCs/>
    </w:rPr>
  </w:style>
  <w:style w:type="character" w:customStyle="1" w:styleId="KommentaremneTegn">
    <w:name w:val="Kommentaremne Tegn"/>
    <w:basedOn w:val="MerknadstekstTegn"/>
    <w:link w:val="Kommentaremne"/>
    <w:uiPriority w:val="99"/>
    <w:semiHidden/>
    <w:rsid w:val="005465BC"/>
    <w:rPr>
      <w:b/>
      <w:bCs/>
      <w:sz w:val="20"/>
      <w:szCs w:val="20"/>
    </w:rPr>
  </w:style>
  <w:style w:type="paragraph" w:styleId="Revisjon">
    <w:name w:val="Revision"/>
    <w:hidden/>
    <w:uiPriority w:val="99"/>
    <w:semiHidden/>
    <w:rsid w:val="00227FB8"/>
    <w:rPr>
      <w:sz w:val="24"/>
      <w:szCs w:val="24"/>
    </w:rPr>
  </w:style>
  <w:style w:type="character" w:customStyle="1" w:styleId="IngenmellomromTegn">
    <w:name w:val="Ingen mellomrom Tegn"/>
    <w:basedOn w:val="Standardskriftforavsnitt"/>
    <w:link w:val="Ingenmellomrom"/>
    <w:uiPriority w:val="1"/>
    <w:rsid w:val="002176E3"/>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18569">
      <w:bodyDiv w:val="1"/>
      <w:marLeft w:val="0"/>
      <w:marRight w:val="0"/>
      <w:marTop w:val="0"/>
      <w:marBottom w:val="0"/>
      <w:divBdr>
        <w:top w:val="none" w:sz="0" w:space="0" w:color="auto"/>
        <w:left w:val="none" w:sz="0" w:space="0" w:color="auto"/>
        <w:bottom w:val="none" w:sz="0" w:space="0" w:color="auto"/>
        <w:right w:val="none" w:sz="0" w:space="0" w:color="auto"/>
      </w:divBdr>
    </w:div>
    <w:div w:id="427116896">
      <w:bodyDiv w:val="1"/>
      <w:marLeft w:val="0"/>
      <w:marRight w:val="0"/>
      <w:marTop w:val="0"/>
      <w:marBottom w:val="0"/>
      <w:divBdr>
        <w:top w:val="none" w:sz="0" w:space="0" w:color="auto"/>
        <w:left w:val="none" w:sz="0" w:space="0" w:color="auto"/>
        <w:bottom w:val="none" w:sz="0" w:space="0" w:color="auto"/>
        <w:right w:val="none" w:sz="0" w:space="0" w:color="auto"/>
      </w:divBdr>
    </w:div>
    <w:div w:id="476262124">
      <w:bodyDiv w:val="1"/>
      <w:marLeft w:val="0"/>
      <w:marRight w:val="0"/>
      <w:marTop w:val="0"/>
      <w:marBottom w:val="0"/>
      <w:divBdr>
        <w:top w:val="none" w:sz="0" w:space="0" w:color="auto"/>
        <w:left w:val="none" w:sz="0" w:space="0" w:color="auto"/>
        <w:bottom w:val="none" w:sz="0" w:space="0" w:color="auto"/>
        <w:right w:val="none" w:sz="0" w:space="0" w:color="auto"/>
      </w:divBdr>
    </w:div>
    <w:div w:id="800804614">
      <w:bodyDiv w:val="1"/>
      <w:marLeft w:val="0"/>
      <w:marRight w:val="0"/>
      <w:marTop w:val="0"/>
      <w:marBottom w:val="0"/>
      <w:divBdr>
        <w:top w:val="none" w:sz="0" w:space="0" w:color="auto"/>
        <w:left w:val="none" w:sz="0" w:space="0" w:color="auto"/>
        <w:bottom w:val="none" w:sz="0" w:space="0" w:color="auto"/>
        <w:right w:val="none" w:sz="0" w:space="0" w:color="auto"/>
      </w:divBdr>
    </w:div>
    <w:div w:id="827984746">
      <w:bodyDiv w:val="1"/>
      <w:marLeft w:val="0"/>
      <w:marRight w:val="0"/>
      <w:marTop w:val="0"/>
      <w:marBottom w:val="0"/>
      <w:divBdr>
        <w:top w:val="none" w:sz="0" w:space="0" w:color="auto"/>
        <w:left w:val="none" w:sz="0" w:space="0" w:color="auto"/>
        <w:bottom w:val="none" w:sz="0" w:space="0" w:color="auto"/>
        <w:right w:val="none" w:sz="0" w:space="0" w:color="auto"/>
      </w:divBdr>
    </w:div>
    <w:div w:id="1121995911">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sChild>
        <w:div w:id="1601915914">
          <w:marLeft w:val="0"/>
          <w:marRight w:val="0"/>
          <w:marTop w:val="0"/>
          <w:marBottom w:val="0"/>
          <w:divBdr>
            <w:top w:val="none" w:sz="0" w:space="0" w:color="auto"/>
            <w:left w:val="none" w:sz="0" w:space="0" w:color="auto"/>
            <w:bottom w:val="none" w:sz="0" w:space="0" w:color="auto"/>
            <w:right w:val="none" w:sz="0" w:space="0" w:color="auto"/>
          </w:divBdr>
          <w:divsChild>
            <w:div w:id="1419711965">
              <w:marLeft w:val="0"/>
              <w:marRight w:val="0"/>
              <w:marTop w:val="0"/>
              <w:marBottom w:val="0"/>
              <w:divBdr>
                <w:top w:val="none" w:sz="0" w:space="0" w:color="auto"/>
                <w:left w:val="none" w:sz="0" w:space="0" w:color="auto"/>
                <w:bottom w:val="none" w:sz="0" w:space="0" w:color="auto"/>
                <w:right w:val="none" w:sz="0" w:space="0" w:color="auto"/>
              </w:divBdr>
              <w:divsChild>
                <w:div w:id="4608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4865">
      <w:bodyDiv w:val="1"/>
      <w:marLeft w:val="0"/>
      <w:marRight w:val="0"/>
      <w:marTop w:val="0"/>
      <w:marBottom w:val="0"/>
      <w:divBdr>
        <w:top w:val="none" w:sz="0" w:space="0" w:color="auto"/>
        <w:left w:val="none" w:sz="0" w:space="0" w:color="auto"/>
        <w:bottom w:val="none" w:sz="0" w:space="0" w:color="auto"/>
        <w:right w:val="none" w:sz="0" w:space="0" w:color="auto"/>
      </w:divBdr>
    </w:div>
    <w:div w:id="1405104012">
      <w:bodyDiv w:val="1"/>
      <w:marLeft w:val="0"/>
      <w:marRight w:val="0"/>
      <w:marTop w:val="0"/>
      <w:marBottom w:val="0"/>
      <w:divBdr>
        <w:top w:val="none" w:sz="0" w:space="0" w:color="auto"/>
        <w:left w:val="none" w:sz="0" w:space="0" w:color="auto"/>
        <w:bottom w:val="none" w:sz="0" w:space="0" w:color="auto"/>
        <w:right w:val="none" w:sz="0" w:space="0" w:color="auto"/>
      </w:divBdr>
    </w:div>
    <w:div w:id="1659651512">
      <w:bodyDiv w:val="1"/>
      <w:marLeft w:val="0"/>
      <w:marRight w:val="0"/>
      <w:marTop w:val="0"/>
      <w:marBottom w:val="0"/>
      <w:divBdr>
        <w:top w:val="none" w:sz="0" w:space="0" w:color="auto"/>
        <w:left w:val="none" w:sz="0" w:space="0" w:color="auto"/>
        <w:bottom w:val="none" w:sz="0" w:space="0" w:color="auto"/>
        <w:right w:val="none" w:sz="0" w:space="0" w:color="auto"/>
      </w:divBdr>
    </w:div>
    <w:div w:id="1805658123">
      <w:bodyDiv w:val="1"/>
      <w:marLeft w:val="0"/>
      <w:marRight w:val="0"/>
      <w:marTop w:val="0"/>
      <w:marBottom w:val="0"/>
      <w:divBdr>
        <w:top w:val="none" w:sz="0" w:space="0" w:color="auto"/>
        <w:left w:val="none" w:sz="0" w:space="0" w:color="auto"/>
        <w:bottom w:val="none" w:sz="0" w:space="0" w:color="auto"/>
        <w:right w:val="none" w:sz="0" w:space="0" w:color="auto"/>
      </w:divBdr>
    </w:div>
    <w:div w:id="18377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her\Desktop\Mal%20studiepla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03D89AD925EDD489A444B7C1D3736FA" ma:contentTypeVersion="5" ma:contentTypeDescription="Opprett et nytt dokument." ma:contentTypeScope="" ma:versionID="9d35b22e81d9c6bc8f891a298888fa01">
  <xsd:schema xmlns:xsd="http://www.w3.org/2001/XMLSchema" xmlns:xs="http://www.w3.org/2001/XMLSchema" xmlns:p="http://schemas.microsoft.com/office/2006/metadata/properties" xmlns:ns2="fb9b9884-5b0f-42a5-badf-eec52cce7184" xmlns:ns3="c13b5992-9d24-4ce0-a332-a2667c494e9e" targetNamespace="http://schemas.microsoft.com/office/2006/metadata/properties" ma:root="true" ma:fieldsID="da5076fe58e90b6357f2c08f898f084e" ns2:_="" ns3:_="">
    <xsd:import namespace="fb9b9884-5b0f-42a5-badf-eec52cce7184"/>
    <xsd:import namespace="c13b5992-9d24-4ce0-a332-a2667c494e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b9884-5b0f-42a5-badf-eec52cce7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b5992-9d24-4ce0-a332-a2667c494e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4A36-5862-4EC2-9D55-C0C738D8CC62}">
  <ds:schemaRefs>
    <ds:schemaRef ds:uri="http://schemas.microsoft.com/sharepoint/v3/contenttype/forms"/>
  </ds:schemaRefs>
</ds:datastoreItem>
</file>

<file path=customXml/itemProps2.xml><?xml version="1.0" encoding="utf-8"?>
<ds:datastoreItem xmlns:ds="http://schemas.openxmlformats.org/officeDocument/2006/customXml" ds:itemID="{97551305-43FB-4E6B-878E-5A723333B186}">
  <ds:schemaRefs>
    <ds:schemaRef ds:uri="http://schemas.microsoft.com/office/2006/documentManagement/types"/>
    <ds:schemaRef ds:uri="http://schemas.openxmlformats.org/package/2006/metadata/core-properties"/>
    <ds:schemaRef ds:uri="fb9b9884-5b0f-42a5-badf-eec52cce7184"/>
    <ds:schemaRef ds:uri="http://purl.org/dc/elements/1.1/"/>
    <ds:schemaRef ds:uri="http://schemas.microsoft.com/office/2006/metadata/properties"/>
    <ds:schemaRef ds:uri="http://purl.org/dc/terms/"/>
    <ds:schemaRef ds:uri="http://schemas.microsoft.com/office/infopath/2007/PartnerControls"/>
    <ds:schemaRef ds:uri="c13b5992-9d24-4ce0-a332-a2667c494e9e"/>
    <ds:schemaRef ds:uri="http://www.w3.org/XML/1998/namespace"/>
    <ds:schemaRef ds:uri="http://purl.org/dc/dcmitype/"/>
  </ds:schemaRefs>
</ds:datastoreItem>
</file>

<file path=customXml/itemProps3.xml><?xml version="1.0" encoding="utf-8"?>
<ds:datastoreItem xmlns:ds="http://schemas.openxmlformats.org/officeDocument/2006/customXml" ds:itemID="{EB7F1077-2715-4858-9916-6AF8C51A268E}"/>
</file>

<file path=customXml/itemProps4.xml><?xml version="1.0" encoding="utf-8"?>
<ds:datastoreItem xmlns:ds="http://schemas.openxmlformats.org/officeDocument/2006/customXml" ds:itemID="{1D771DD4-7F10-4A0F-850D-CAA7E456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studieplan.dotx</Template>
  <TotalTime>33</TotalTime>
  <Pages>37</Pages>
  <Words>11147</Words>
  <Characters>59081</Characters>
  <Application>Microsoft Office Word</Application>
  <DocSecurity>0</DocSecurity>
  <Lines>492</Lines>
  <Paragraphs>140</Paragraphs>
  <ScaleCrop>false</ScaleCrop>
  <HeadingPairs>
    <vt:vector size="2" baseType="variant">
      <vt:variant>
        <vt:lpstr>Tittel</vt:lpstr>
      </vt:variant>
      <vt:variant>
        <vt:i4>1</vt:i4>
      </vt:variant>
    </vt:vector>
  </HeadingPairs>
  <TitlesOfParts>
    <vt:vector size="1" baseType="lpstr">
      <vt:lpstr/>
    </vt:vector>
  </TitlesOfParts>
  <Company>Ostfold Fylkeskommune</Company>
  <LinksUpToDate>false</LinksUpToDate>
  <CharactersWithSpaces>70088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gryulv@ostfoldfk.no;Hilde Hertzenberg;Mina Nayee</dc:creator>
  <cp:keywords/>
  <dc:description/>
  <cp:lastModifiedBy>Gry Ulvedalen</cp:lastModifiedBy>
  <cp:revision>7</cp:revision>
  <cp:lastPrinted>2018-08-20T13:38:00Z</cp:lastPrinted>
  <dcterms:created xsi:type="dcterms:W3CDTF">2019-04-14T12:20:00Z</dcterms:created>
  <dcterms:modified xsi:type="dcterms:W3CDTF">2019-06-17T10:43:00Z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1311459284</vt:i4>
  </property>
  <property fmtid="{D5CDD505-2E9C-101B-9397-08002B2CF9AE}" pid="3" name="ContentTypeId">
    <vt:lpwstr>0x010100803D89AD925EDD489A444B7C1D3736FA</vt:lpwstr>
  </property>
  <property fmtid="{D5CDD505-2E9C-101B-9397-08002B2CF9AE}" pid="4" name="AuthorIds_UIVersion_512">
    <vt:lpwstr>15</vt:lpwstr>
  </property>
</Properties>
</file>